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F" w:rsidRDefault="007F31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31EF" w:rsidRDefault="007F31E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F31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31EF" w:rsidRDefault="007F31EF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31EF" w:rsidRDefault="007F31EF">
            <w:pPr>
              <w:pStyle w:val="ConsPlusNormal"/>
              <w:jc w:val="right"/>
            </w:pPr>
            <w:r>
              <w:t>N 125</w:t>
            </w:r>
          </w:p>
        </w:tc>
      </w:tr>
    </w:tbl>
    <w:p w:rsidR="007F31EF" w:rsidRDefault="007F3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Title"/>
        <w:jc w:val="center"/>
      </w:pPr>
      <w:r>
        <w:t>РОССИЙСКАЯ ФЕДЕРАЦИЯ</w:t>
      </w:r>
    </w:p>
    <w:p w:rsidR="007F31EF" w:rsidRDefault="007F31EF">
      <w:pPr>
        <w:pStyle w:val="ConsPlusTitle"/>
        <w:jc w:val="center"/>
      </w:pPr>
      <w:r>
        <w:t>ТЮМЕНСКАЯ ОБЛАСТЬ</w:t>
      </w:r>
    </w:p>
    <w:p w:rsidR="007F31EF" w:rsidRDefault="007F31EF">
      <w:pPr>
        <w:pStyle w:val="ConsPlusTitle"/>
        <w:jc w:val="center"/>
      </w:pPr>
    </w:p>
    <w:p w:rsidR="007F31EF" w:rsidRDefault="007F31EF">
      <w:pPr>
        <w:pStyle w:val="ConsPlusTitle"/>
        <w:jc w:val="center"/>
      </w:pPr>
      <w:r>
        <w:t>ЗАКОН ТЮМЕНСКОЙ ОБЛАСТИ</w:t>
      </w:r>
    </w:p>
    <w:p w:rsidR="007F31EF" w:rsidRDefault="007F31EF">
      <w:pPr>
        <w:pStyle w:val="ConsPlusTitle"/>
        <w:jc w:val="center"/>
      </w:pPr>
    </w:p>
    <w:p w:rsidR="007F31EF" w:rsidRDefault="007F31EF">
      <w:pPr>
        <w:pStyle w:val="ConsPlusTitle"/>
        <w:jc w:val="center"/>
      </w:pPr>
      <w:r>
        <w:t>О ПЕРЕРАСПРЕДЕЛЕНИИ ПОЛНОМОЧИЙ МЕЖДУ ОРГАНАМИ МЕСТНОГО</w:t>
      </w:r>
    </w:p>
    <w:p w:rsidR="007F31EF" w:rsidRDefault="007F31EF">
      <w:pPr>
        <w:pStyle w:val="ConsPlusTitle"/>
        <w:jc w:val="center"/>
      </w:pPr>
      <w:r>
        <w:t>САМОУПРАВЛЕНИЯ ТЮМЕНСКОЙ ОБЛАСТИ И ОРГАНАМИ ГОСУДАРСТВЕННОЙ</w:t>
      </w:r>
    </w:p>
    <w:p w:rsidR="007F31EF" w:rsidRDefault="007F31EF">
      <w:pPr>
        <w:pStyle w:val="ConsPlusTitle"/>
        <w:jc w:val="center"/>
      </w:pPr>
      <w:r>
        <w:t>ВЛАСТИ ТЮМЕНСКОЙ ОБЛАСТИ И О ВНЕСЕНИИ ИЗМЕНЕНИЙ В СТАТЬЮ 14</w:t>
      </w:r>
    </w:p>
    <w:p w:rsidR="007F31EF" w:rsidRDefault="007F31EF">
      <w:pPr>
        <w:pStyle w:val="ConsPlusTitle"/>
        <w:jc w:val="center"/>
      </w:pPr>
      <w:r>
        <w:t>ЗАКОНА ТЮМЕНСКОЙ ОБЛАСТИ "О ПОРЯДКЕ РАСПОРЯЖЕНИЯ</w:t>
      </w:r>
    </w:p>
    <w:p w:rsidR="007F31EF" w:rsidRDefault="007F31EF">
      <w:pPr>
        <w:pStyle w:val="ConsPlusTitle"/>
        <w:jc w:val="center"/>
      </w:pPr>
      <w:r>
        <w:t>И УПРАВЛЕНИЯ ГОСУДАРСТВЕННЫМИ ЗЕМЛЯМИ ТЮМЕНСКОЙ ОБЛАСТИ"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jc w:val="center"/>
      </w:pPr>
      <w:r>
        <w:t>Принят областной Думой 18 декабря 2014 года</w:t>
      </w:r>
    </w:p>
    <w:p w:rsidR="007F31EF" w:rsidRDefault="007F3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1EF" w:rsidRDefault="007F3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1EF" w:rsidRDefault="007F31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06.07.2015 </w:t>
            </w:r>
            <w:hyperlink r:id="rId5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7F31EF" w:rsidRDefault="007F3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7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08.11.2016 </w:t>
            </w:r>
            <w:hyperlink r:id="rId8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7F31EF" w:rsidRDefault="007F3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9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29.06.2017 </w:t>
            </w:r>
            <w:hyperlink r:id="rId10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27.10.2017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7F31EF" w:rsidRDefault="007F3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2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06.12.2017 </w:t>
            </w:r>
            <w:hyperlink r:id="rId13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23.03.2018 </w:t>
            </w:r>
            <w:hyperlink r:id="rId14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t xml:space="preserve">Настоящий Закон регулирует перераспределение полномочий между органами местного самоуправления Тюменской области и органами государственной власти Тюменской области в соответствии с </w:t>
      </w:r>
      <w:hyperlink r:id="rId15" w:history="1">
        <w:r>
          <w:rPr>
            <w:color w:val="0000FF"/>
          </w:rPr>
          <w:t>пунктом 6.1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bookmarkStart w:id="0" w:name="P24"/>
      <w:bookmarkEnd w:id="0"/>
      <w:r>
        <w:t>Статья 1. Перераспределение полномочий между органами местного самоуправления Тюменской области и органами государственной власти Тюменской области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bookmarkStart w:id="1" w:name="P26"/>
      <w:bookmarkEnd w:id="1"/>
      <w:r>
        <w:t>1. Отнести к полномочиям органов государственной власти Тюменской области полномочия органов местного самоуправления городских округов и сельских поселений Тюменской области по осуществлению муниципального жилищного контроля.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2" w:name="P27"/>
      <w:bookmarkEnd w:id="2"/>
      <w:r>
        <w:t>2. Отнести к полномочиям органов государственной власти Тюменской области полномочия органов местного самоуправления городского округа город Тюмень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1) предоставление земельных участков для строительства в границах застроенной территории, в отношении которой принято решение о развитии;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2) заключение договоров на размещение нестационарных торговых объектов;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3) заключение договоров на установку и эксплуатацию рекламных конструкций, в том числе: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lastRenderedPageBreak/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7F31EF" w:rsidRDefault="007F31EF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4) обеспечение освобождения земельных участков от самовольно установленных металлических гаражей, погребов, контейнеров.</w:t>
      </w:r>
    </w:p>
    <w:p w:rsidR="007F31EF" w:rsidRDefault="007F31EF">
      <w:pPr>
        <w:pStyle w:val="ConsPlusNormal"/>
        <w:jc w:val="both"/>
      </w:pPr>
      <w:r>
        <w:t xml:space="preserve">(п. 4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Тюменской области от 06.07.2015 N 87;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3" w:name="P40"/>
      <w:bookmarkEnd w:id="3"/>
      <w:r>
        <w:t>3.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1) заключение договоров на размещение нестационарных торговых объектов;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2) заключение договоров на установку и эксплуатацию рекламных конструкций, в том числе: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7F31EF" w:rsidRDefault="007F31EF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3) предоставление земельных участков для строительства в границах застроенной территории, в отношении которой принято решение о развитии.</w:t>
      </w:r>
    </w:p>
    <w:p w:rsidR="007F31EF" w:rsidRDefault="007F31EF">
      <w:pPr>
        <w:pStyle w:val="ConsPlusNormal"/>
        <w:jc w:val="both"/>
      </w:pPr>
      <w:r>
        <w:t xml:space="preserve">(п. 3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7F31EF" w:rsidRDefault="007F31EF">
      <w:pPr>
        <w:pStyle w:val="ConsPlusNormal"/>
        <w:jc w:val="both"/>
      </w:pPr>
      <w:r>
        <w:t xml:space="preserve">(часть 3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4.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Тюменской области, не указанных в </w:t>
      </w:r>
      <w:hyperlink w:anchor="P27" w:history="1">
        <w:r>
          <w:rPr>
            <w:color w:val="0000FF"/>
          </w:rPr>
          <w:t>частях 2</w:t>
        </w:r>
      </w:hyperlink>
      <w:r>
        <w:t xml:space="preserve"> и </w:t>
      </w:r>
      <w:hyperlink w:anchor="P40" w:history="1">
        <w:r>
          <w:rPr>
            <w:color w:val="0000FF"/>
          </w:rPr>
          <w:t>3</w:t>
        </w:r>
      </w:hyperlink>
      <w:r>
        <w:t xml:space="preserve"> настоящей статьи, по предоставлению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для реализации масштабных инвестиционных </w:t>
      </w:r>
      <w:r>
        <w:lastRenderedPageBreak/>
        <w:t>проектов.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5.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по подготовке и утверждению документов территориального планирования, правил землепользования и застройки, документации по планировке территории (проектов планировок территории, проектов межевания территории), внесению в них изменений (за исключением полномочий по организации и проведению публичных слушаний), предоставлению разрешения на условно разрешенный вид использования земельного участка или объекта капитального строительства или отказе в предоставлении такого разрешения и предоставлению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 (за исключением полномочий по организации и проведению публичных слушаний).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Тюменской области от 08.11.2016 N 96)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5.1.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и сельских поселений Тюменской области по осуществлению мер по противодействию коррупции в границах муниципального образования в части нормативного правового регулирования следующих вопросов: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Тюменской области от 29.06.2017 N 50;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3) определение порядка формирования и деятельности комиссий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Тюменской области от 29.06.2017 N 50.</w:t>
      </w:r>
    </w:p>
    <w:p w:rsidR="007F31EF" w:rsidRDefault="007F31EF">
      <w:pPr>
        <w:pStyle w:val="ConsPlusNormal"/>
        <w:jc w:val="both"/>
      </w:pPr>
      <w:r>
        <w:t xml:space="preserve">(часть 5.1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6 - 7. Утратили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Тюменской области от 08.12.2015 N 136.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6" w:name="P62"/>
      <w:bookmarkEnd w:id="6"/>
      <w:r>
        <w:t xml:space="preserve">7.1. Отнести к полномочиям органов государственной власти Тюменской области полномочие органов местного самоуправления муниципальных районов по ведению в установленном порядке учета граждан в качестве нуждающихся в жилых помещениях, предоставляемых по договорам социального найма, указанных в </w:t>
      </w:r>
      <w:hyperlink r:id="rId33" w:history="1">
        <w:r>
          <w:rPr>
            <w:color w:val="0000FF"/>
          </w:rPr>
          <w:t>части второй статьи 7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области".</w:t>
      </w:r>
    </w:p>
    <w:p w:rsidR="007F31EF" w:rsidRDefault="007F31EF">
      <w:pPr>
        <w:pStyle w:val="ConsPlusNormal"/>
        <w:jc w:val="both"/>
      </w:pPr>
      <w:r>
        <w:t xml:space="preserve">(часть 7.1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7" w:name="P64"/>
      <w:bookmarkEnd w:id="7"/>
      <w:r>
        <w:t>8. Отнести к полномочиям органов местного самоуправления городских округов и муниципальных районов Тюменской области полномочия органов государственной власти Тюменской области: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1) по формированию торгового реестра Тюменской области (далее - торговый реестр) в части приема заявлений хозяйствующих субъектов, осуществляющих торговую деятельность на территории муниципального образования, и хозяйствующих субъектов, осуществляющих поставки товаров (за исключением производителей товаров) на территории муниципального образования (далее - хозяйствующие субъекты), о внесении сведений в торговый реестр с приложением информации и документов, указанных в </w:t>
      </w:r>
      <w:hyperlink r:id="rId35" w:history="1">
        <w:r>
          <w:rPr>
            <w:color w:val="0000FF"/>
          </w:rPr>
          <w:t>приложении 2</w:t>
        </w:r>
      </w:hyperlink>
      <w:r>
        <w:t xml:space="preserve"> к приказу Министерства промышленности и торговли Российской Федерации от 16.07.2010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приема заявлений хозяйствующих субъектов, включенных в торговый реестр, о внесении изменений и (или) исключении сведений, содержащихся в торговом реестре, а также </w:t>
      </w:r>
      <w:r>
        <w:lastRenderedPageBreak/>
        <w:t>сбора сведений о хозяйствующих субъектах, необходимых для внесения в торговый реестр, для внесения изменений и (или) исключения сведений, содержащихся в торговом реестре;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2) по установлению дополнительных ограничений времени, условий и мест розничной продажи алкогольной продукции в дни проведения массовых мероприятий, установленные муниципальными правовыми актами органов местного самоуправления;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3) по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36" w:history="1">
        <w:r>
          <w:rPr>
            <w:color w:val="0000FF"/>
          </w:rPr>
          <w:t>пунктом "б" части 2 статьи 5.1</w:t>
        </w:r>
      </w:hyperlink>
      <w:r>
        <w:t xml:space="preserve"> Кодекса Тюменской области об административной ответственности;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4) по организации проведения мероприятий по отлову и содержанию безнадзорных животных;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5) по заключению договора социального найма жилых помещений жилищного фонда Тюменской области с гражданами, имеющими право на предоставление им жилых помещений по договорам социального найма из жилищного фонда Тюменской области, за исключением случаев передачи права заключения договора социального найма иным лицам по соглашению;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6) по принятию решений о заключении договоров найма специализированных жилых помещений жилищного фонда Тюменской области с детьми-сиротами и детьми, оставшимися без попечения родителей, лицами из числа детей-сирот и детей, оставшихся без попечения родителей (далее - дети-сироты);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7) по заключению с детьми-сиротами договоров найма специализированных жилых помещений жилищного фонда Тюменской области и осуществлению предусмотренных действующим законодательством прав и обязанностей наймодателя, за исключением осуществления капитального ремонта указанных жилых помещений;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8) по осуществлению в соответствии с действующим законодательством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установленных </w:t>
      </w:r>
      <w:hyperlink r:id="rId38" w:history="1">
        <w:r>
          <w:rPr>
            <w:color w:val="0000FF"/>
          </w:rPr>
          <w:t>частями 1</w:t>
        </w:r>
      </w:hyperlink>
      <w:r>
        <w:t xml:space="preserve"> и </w:t>
      </w:r>
      <w:hyperlink r:id="rId39" w:history="1">
        <w:r>
          <w:rPr>
            <w:color w:val="0000FF"/>
          </w:rPr>
          <w:t>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а также правилами перевозок пассажиров и багажа легковым такси (за исключением осуществления контроля за соблюдением требований, установленных </w:t>
      </w:r>
      <w:hyperlink r:id="rId40" w:history="1">
        <w:r>
          <w:rPr>
            <w:color w:val="0000FF"/>
          </w:rPr>
          <w:t>частью 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непосредственно в процессе перевозки пассажиров и багажа легковым такси), с правом подачи заявлений в суд об отзыве (аннулировании) разрешений на осуществление деятельности по перевозке пассажиров и багажа легковым такси в Тюменской области в случаях, установленных действующим законодательством;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9) по созданию и организации деятельности административных комиссий;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10) по капитальному ремонту жилищного фонда Тюменской области;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11) по отбору юридических лиц или индивидуальных предпринимателей, осуществляющих деятельность по перемещению и (или) хранению задержанных транспортных средств, в том числе проведение в соответствии с действующим законодательством торгов (аукциона на понижение цены) и установление требований, которым должны соответствовать юридические лица или индивидуальные предприниматели, осуществляющие деятельность по перемещению и (или) хранению задержанных транспортных средств, а также полномочия по определению без </w:t>
      </w:r>
      <w:r>
        <w:lastRenderedPageBreak/>
        <w:t>проведения торгов специализированного муниципального учреждения, осуществляющего функции по организации перемещения и хранения задержанных транспортных средств;</w:t>
      </w:r>
    </w:p>
    <w:p w:rsidR="007F31EF" w:rsidRDefault="007F31EF">
      <w:pPr>
        <w:pStyle w:val="ConsPlusNormal"/>
        <w:jc w:val="both"/>
      </w:pPr>
      <w:r>
        <w:t xml:space="preserve">(п. 11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12) по осуществлению предусмотренных действующим законодательством прав и обязанностей наймодателя по договорам найма жилых помещений жилищного фонда социального использования, принадлежащего Тюменской области на праве собственности, за исключением осуществления капитального ремонта указанных жилых помещений;</w:t>
      </w:r>
    </w:p>
    <w:p w:rsidR="007F31EF" w:rsidRDefault="007F31EF">
      <w:pPr>
        <w:pStyle w:val="ConsPlusNormal"/>
        <w:jc w:val="both"/>
      </w:pPr>
      <w:r>
        <w:t xml:space="preserve">(п. 12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13) по управлению наемными домами, все помещения в которых находятся в собственности Тюменской области, и являющимися наемными домами и находящимися в собственности Тюменской области жилыми домами, а также многоквартирными жилыми домами, все помещения в которых находятся в собственности Тюменской области, в порядке, установленном Правительством Тюменской области.</w:t>
      </w:r>
    </w:p>
    <w:p w:rsidR="007F31EF" w:rsidRDefault="007F31EF">
      <w:pPr>
        <w:pStyle w:val="ConsPlusNormal"/>
        <w:jc w:val="both"/>
      </w:pPr>
      <w:r>
        <w:t xml:space="preserve">(п. 13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7F31EF" w:rsidRDefault="007F31EF">
      <w:pPr>
        <w:pStyle w:val="ConsPlusNormal"/>
        <w:jc w:val="both"/>
      </w:pPr>
      <w:r>
        <w:t xml:space="preserve">(часть 8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9. Отнести к полномочиям органов местного самоуправления городского округа город Тюмень полномочия органов государственной власти Тюменской области: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1) по принятию решения о предоставлении жилых помещений гражданам, обеспечиваемым жильем в соответствии со </w:t>
      </w:r>
      <w:hyperlink r:id="rId45" w:history="1">
        <w:r>
          <w:rPr>
            <w:color w:val="0000FF"/>
          </w:rPr>
          <w:t>статьей 9.2</w:t>
        </w:r>
      </w:hyperlink>
      <w:r>
        <w:t xml:space="preserve"> Закона Тюменской области от 05.07.2000 N 197 "О регулировании жилищных отношений в Тюменской области",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2) по заключению договоров на размещение нестационарных торговых объектов на земельных участках, находящихся в собственности Тюменской области и расположенных на территории городского округа город Тюмень.</w:t>
      </w:r>
    </w:p>
    <w:p w:rsidR="007F31EF" w:rsidRDefault="007F31EF">
      <w:pPr>
        <w:pStyle w:val="ConsPlusNormal"/>
        <w:jc w:val="both"/>
      </w:pPr>
      <w:r>
        <w:t xml:space="preserve">(часть 9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10. Отнести к полномочиям органов местного самоуправления городского округа город Тюмень, Тюменского муниципального района полномочия органов государственной власти Тюменской области по заключению (в соответствии с нормативным правовым актом Правительства Тюменской области, устанавливающим предельные и конкретные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рекламы) договоров на установку и эксплуатацию рекламных конструкций на земельных участках, находящихся в собственности Тюменской области и расположенных на территории соответственно городского округа город Тюмень, Тюменского муниципального района, за исключением земель сельскохозяйственного назначения и случаев, предусмотренных </w:t>
      </w:r>
      <w:hyperlink r:id="rId47" w:history="1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в том числе: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по установлению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по организации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на земельных участках, находящихся в собственности Тюменской области,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по предъявлению требований к владельцам указанных рекламных конструкций о возмещении расходов, понесенных в связи с демонтажем, хранением или в необходимых случаях </w:t>
      </w:r>
      <w:r>
        <w:lastRenderedPageBreak/>
        <w:t>уничтожением рекламных конструкций.</w:t>
      </w:r>
    </w:p>
    <w:p w:rsidR="007F31EF" w:rsidRDefault="007F31EF">
      <w:pPr>
        <w:pStyle w:val="ConsPlusNormal"/>
        <w:jc w:val="both"/>
      </w:pPr>
      <w:r>
        <w:t xml:space="preserve">(часть 10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spacing w:before="220"/>
        <w:ind w:firstLine="540"/>
        <w:jc w:val="both"/>
      </w:pPr>
      <w:bookmarkStart w:id="8" w:name="P92"/>
      <w:bookmarkEnd w:id="8"/>
      <w:r>
        <w:t>11. Отнести к полномочиям органов местного самоуправления городских округов Тюменской области полномочия органов государственной власти Тюменской области по организации транспортного обслуживания населения по межмуниципальным маршрутам регулярных перевозок до садоводческих товариществ, а также по установлению регулируемых тарифов на перевозки, в том числе дифференцированных в зависимости от вида расчета (наличный и безналичный) при условии снижения тарифа, платежи по которому осуществляются безналичными расчетами, не более чем на 15 процентов от тарифа, платежи по которому осуществляются наличными расчетами, по муниципальным маршрутам регулярных перевозок в границах городских округов и по межмуниципальным маршрутам регулярных перевозок до садоводческих товариществ.</w:t>
      </w:r>
    </w:p>
    <w:p w:rsidR="007F31EF" w:rsidRDefault="007F31EF">
      <w:pPr>
        <w:pStyle w:val="ConsPlusNormal"/>
        <w:jc w:val="both"/>
      </w:pPr>
      <w:r>
        <w:t xml:space="preserve">(в ред. Законов Тюменской области от 27.10.2017 </w:t>
      </w:r>
      <w:hyperlink r:id="rId49" w:history="1">
        <w:r>
          <w:rPr>
            <w:color w:val="0000FF"/>
          </w:rPr>
          <w:t>N 82</w:t>
        </w:r>
      </w:hyperlink>
      <w:r>
        <w:t xml:space="preserve">, от 23.03.2018 </w:t>
      </w:r>
      <w:hyperlink r:id="rId50" w:history="1">
        <w:r>
          <w:rPr>
            <w:color w:val="0000FF"/>
          </w:rPr>
          <w:t>N 16</w:t>
        </w:r>
      </w:hyperlink>
      <w:r>
        <w:t>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Отнести к полномочиям органов местного самоуправления муниципальных районов Тюменской области полномочия органов государственной власти Тюменской области по установлению регулируемых тарифов на перевозки по муниципальным маршрутам регулярных перевозок в границах сельских населенных пунктов, входящих в сельские поселения.</w:t>
      </w:r>
    </w:p>
    <w:p w:rsidR="007F31EF" w:rsidRDefault="007F31EF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Тюменской области от 23.03.2018 N 16)</w:t>
      </w:r>
    </w:p>
    <w:p w:rsidR="007F31EF" w:rsidRDefault="007F31EF">
      <w:pPr>
        <w:pStyle w:val="ConsPlusNormal"/>
        <w:jc w:val="both"/>
      </w:pPr>
      <w:r>
        <w:t xml:space="preserve">(часть 11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r>
        <w:t xml:space="preserve">Статья 2. Осуществление органами государственной власти Тюменской области перераспределенных полномочий в соответствии с </w:t>
      </w:r>
      <w:hyperlink w:anchor="P26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2" w:history="1">
        <w:r>
          <w:rPr>
            <w:color w:val="0000FF"/>
          </w:rPr>
          <w:t>7.1 статьи 1</w:t>
        </w:r>
      </w:hyperlink>
      <w:r>
        <w:t xml:space="preserve"> настоящего Закона</w:t>
      </w:r>
    </w:p>
    <w:p w:rsidR="007F31EF" w:rsidRDefault="007F31EF">
      <w:pPr>
        <w:pStyle w:val="ConsPlusNormal"/>
        <w:jc w:val="both"/>
      </w:pPr>
      <w:r>
        <w:t xml:space="preserve">(в ред. Законов Тюменской области от 08.12.2015 </w:t>
      </w:r>
      <w:hyperlink r:id="rId53" w:history="1">
        <w:r>
          <w:rPr>
            <w:color w:val="0000FF"/>
          </w:rPr>
          <w:t>N 136</w:t>
        </w:r>
      </w:hyperlink>
      <w:r>
        <w:t xml:space="preserve">, от 06.12.2017 </w:t>
      </w:r>
      <w:hyperlink r:id="rId54" w:history="1">
        <w:r>
          <w:rPr>
            <w:color w:val="0000FF"/>
          </w:rPr>
          <w:t>N 101</w:t>
        </w:r>
      </w:hyperlink>
      <w:r>
        <w:t>)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26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2" w:history="1">
        <w:r>
          <w:rPr>
            <w:color w:val="0000FF"/>
          </w:rPr>
          <w:t>7.1 статьи 1</w:t>
        </w:r>
      </w:hyperlink>
      <w:r>
        <w:t xml:space="preserve"> настоящего Закона, осуществляется Правительством Тюменской области, исполнительными органами государственной власти Тюменской области.</w:t>
      </w:r>
    </w:p>
    <w:p w:rsidR="007F31EF" w:rsidRDefault="007F31EF">
      <w:pPr>
        <w:pStyle w:val="ConsPlusNormal"/>
        <w:jc w:val="both"/>
      </w:pPr>
      <w:r>
        <w:t xml:space="preserve">(в ред. Законов Тюменской области от 08.12.2015 </w:t>
      </w:r>
      <w:hyperlink r:id="rId55" w:history="1">
        <w:r>
          <w:rPr>
            <w:color w:val="0000FF"/>
          </w:rPr>
          <w:t>N 136</w:t>
        </w:r>
      </w:hyperlink>
      <w:r>
        <w:t xml:space="preserve">, от 06.12.2017 </w:t>
      </w:r>
      <w:hyperlink r:id="rId56" w:history="1">
        <w:r>
          <w:rPr>
            <w:color w:val="0000FF"/>
          </w:rPr>
          <w:t>N 101</w:t>
        </w:r>
      </w:hyperlink>
      <w:r>
        <w:t>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2. Правительство Тюменской области для исполнения перераспределенных полномочий вправе: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1) осуществлять разработку и принятие нормативных правовых и ненормативных правовых актов, направленных на установление порядка осуществления исполнительными органами государственной власти Тюменской области перераспределенных полномочий;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2) определять уполномоченные исполнительные органы государственной власти Тюменской области по исполнению перераспределенных полномочий.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r>
        <w:t xml:space="preserve">Статья 2.1. Осуществление органами местного самоуправления перераспределенных полномочий в соответствии с </w:t>
      </w:r>
      <w:hyperlink w:anchor="P64" w:history="1">
        <w:r>
          <w:rPr>
            <w:color w:val="0000FF"/>
          </w:rPr>
          <w:t>частями 8</w:t>
        </w:r>
      </w:hyperlink>
      <w:r>
        <w:t xml:space="preserve"> - </w:t>
      </w:r>
      <w:hyperlink w:anchor="P92" w:history="1">
        <w:r>
          <w:rPr>
            <w:color w:val="0000FF"/>
          </w:rPr>
          <w:t>11 статьи 1</w:t>
        </w:r>
      </w:hyperlink>
      <w:r>
        <w:t xml:space="preserve"> настоящего Закона</w:t>
      </w:r>
    </w:p>
    <w:p w:rsidR="007F31EF" w:rsidRDefault="007F31EF">
      <w:pPr>
        <w:pStyle w:val="ConsPlusNormal"/>
        <w:ind w:firstLine="540"/>
        <w:jc w:val="both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64" w:history="1">
        <w:r>
          <w:rPr>
            <w:color w:val="0000FF"/>
          </w:rPr>
          <w:t>частями 8</w:t>
        </w:r>
      </w:hyperlink>
      <w:r>
        <w:t xml:space="preserve"> - </w:t>
      </w:r>
      <w:hyperlink w:anchor="P92" w:history="1">
        <w:r>
          <w:rPr>
            <w:color w:val="0000FF"/>
          </w:rPr>
          <w:t>11 статьи 1</w:t>
        </w:r>
      </w:hyperlink>
      <w:r>
        <w:t xml:space="preserve"> настоящего Закона, осуществляется органами местного самоуправления муниципальных районов и городских округов.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районов и городских округов издают в соответствии с действующим законодательством муниципальные правовые акты для осуществления перераспределенных полномочий.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r>
        <w:t>Статья 3. Финансирование исполнения перераспределенных полномочий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lastRenderedPageBreak/>
        <w:t>Расходы на осуществление перераспределенных полномочий, в соответствии с настоящим Законом, финансируются в соответствии с бюджетным законодательством.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r>
        <w:t>Статья 4. О внесении изменений в статью 14 Закона Тюменской области "О порядке распоряжения и управления государственными землями Тюменской области"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t xml:space="preserve">Внести в </w:t>
      </w:r>
      <w:hyperlink r:id="rId60" w:history="1">
        <w:r>
          <w:rPr>
            <w:color w:val="0000FF"/>
          </w:rPr>
          <w:t>часть 1 статьи 14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 ("Парламентская газета "Тюменские известия", N 196, 06.10.2001; N 61, 03.04.2002; N 111, 15.06.2002; "Тюменская область сегодня", N 47, 16.03.2004; "Парламентская газета "Тюменские известия", N 214 - 215, 24.09.2005; N 132 - 133, 30.06.2006; N 246 - 247, 14.11.2006; N 202, 11.11.2008; N 100, 11.06.2010; N 118, 09.07.2011; официальный портал органов государственной власти Тюменской области http://www.admtyumen.ru, 24.03.2014) следующие изменения: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2) </w:t>
      </w:r>
      <w:hyperlink r:id="rId62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>"Распоряжение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частями 2 - 4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основании решения совместной комиссии, образованной при уполномоченном органе исполнительной власти Тюменской области, за исключением:";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3) в </w:t>
      </w:r>
      <w:hyperlink r:id="rId63" w:history="1">
        <w:r>
          <w:rPr>
            <w:color w:val="0000FF"/>
          </w:rPr>
          <w:t>абзаце десятом</w:t>
        </w:r>
      </w:hyperlink>
      <w:r>
        <w:t xml:space="preserve"> слова "в абзаце первом" заменить словами "в абзаце втором";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4) </w:t>
      </w:r>
      <w:hyperlink r:id="rId64" w:history="1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65" w:history="1">
        <w:r>
          <w:rPr>
            <w:color w:val="0000FF"/>
          </w:rPr>
          <w:t>двенадцатый</w:t>
        </w:r>
      </w:hyperlink>
      <w:r>
        <w:t xml:space="preserve"> признать утратившими силу.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Тюменской области от 29.06.2017 N 51)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2. До 1 марта 2015 года муниципальные правовые акты органов местного самоуправления, регулирующие полномочия, указанные в </w:t>
      </w:r>
      <w:hyperlink w:anchor="P24" w:history="1">
        <w:r>
          <w:rPr>
            <w:color w:val="0000FF"/>
          </w:rPr>
          <w:t>статье 1</w:t>
        </w:r>
      </w:hyperlink>
      <w:r>
        <w:t xml:space="preserve"> настоящего Закона, приводятся в соответствие с настоящим Законом, нормативными правовыми и ненормативными правовыми актами Тюменской области.</w:t>
      </w:r>
    </w:p>
    <w:p w:rsidR="007F31EF" w:rsidRDefault="007F31E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7F31EF" w:rsidRDefault="007F31EF">
      <w:pPr>
        <w:pStyle w:val="ConsPlusNormal"/>
        <w:spacing w:before="220"/>
        <w:ind w:firstLine="540"/>
        <w:jc w:val="both"/>
      </w:pPr>
      <w:r>
        <w:t xml:space="preserve">3. До 1 марта 2015 года полномочия по распоряжению земельными участками, отнесенные к полномочиям органов государственной власти Тюменской области в соответствии с </w:t>
      </w:r>
      <w:hyperlink w:anchor="P27" w:history="1">
        <w:r>
          <w:rPr>
            <w:color w:val="0000FF"/>
          </w:rPr>
          <w:t>частями 2</w:t>
        </w:r>
      </w:hyperlink>
      <w:r>
        <w:t xml:space="preserve"> - </w:t>
      </w:r>
      <w:hyperlink w:anchor="P52" w:history="1">
        <w:r>
          <w:rPr>
            <w:color w:val="0000FF"/>
          </w:rPr>
          <w:t>4 статьи 1</w:t>
        </w:r>
      </w:hyperlink>
      <w:r>
        <w:t xml:space="preserve"> настоящего Закона, включают выбор земельного участка.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jc w:val="right"/>
      </w:pPr>
      <w:r>
        <w:t>Губернатор Тюменской области</w:t>
      </w:r>
    </w:p>
    <w:p w:rsidR="007F31EF" w:rsidRDefault="007F31EF">
      <w:pPr>
        <w:pStyle w:val="ConsPlusNormal"/>
        <w:jc w:val="right"/>
      </w:pPr>
      <w:r>
        <w:t>В.В.ЯКУШЕВ</w:t>
      </w:r>
    </w:p>
    <w:p w:rsidR="007F31EF" w:rsidRDefault="007F31EF">
      <w:pPr>
        <w:pStyle w:val="ConsPlusNormal"/>
      </w:pPr>
      <w:r>
        <w:t>г. Тюмень</w:t>
      </w:r>
    </w:p>
    <w:p w:rsidR="007F31EF" w:rsidRDefault="007F31EF">
      <w:pPr>
        <w:pStyle w:val="ConsPlusNormal"/>
        <w:spacing w:before="220"/>
      </w:pPr>
      <w:r>
        <w:t>26 декабря 2014 года</w:t>
      </w:r>
    </w:p>
    <w:p w:rsidR="007F31EF" w:rsidRDefault="007F31EF">
      <w:pPr>
        <w:pStyle w:val="ConsPlusNormal"/>
        <w:spacing w:before="220"/>
      </w:pPr>
      <w:r>
        <w:t>N 125</w:t>
      </w: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jc w:val="both"/>
      </w:pPr>
    </w:p>
    <w:p w:rsidR="007F31EF" w:rsidRDefault="007F3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CFD" w:rsidRDefault="006B5CFD">
      <w:bookmarkStart w:id="9" w:name="_GoBack"/>
      <w:bookmarkEnd w:id="9"/>
    </w:p>
    <w:sectPr w:rsidR="006B5CFD" w:rsidSect="005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F"/>
    <w:rsid w:val="006B5CFD"/>
    <w:rsid w:val="007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C3424-BEC1-49DD-86B6-4BEBD8F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99AC5D249E158025F6B04E2275DBFD6CA72A979905C76C9F40B0BB1FB51D09B927082FD4D20B49A5BDE88335yDF" TargetMode="External"/><Relationship Id="rId18" Type="http://schemas.openxmlformats.org/officeDocument/2006/relationships/hyperlink" Target="consultantplus://offline/ref=DA99AC5D249E158025F6B04E2275DBFD6CA72A979906C2679944B0BB1FB51D09B927082FD4D20B49A5BDE88335y0F" TargetMode="External"/><Relationship Id="rId26" Type="http://schemas.openxmlformats.org/officeDocument/2006/relationships/hyperlink" Target="consultantplus://offline/ref=DA99AC5D249E158025F6B04E2275DBFD6CA72A979907C2679840B0BB1FB51D09B927082FD4D20B49A5BDE88335y8F" TargetMode="External"/><Relationship Id="rId39" Type="http://schemas.openxmlformats.org/officeDocument/2006/relationships/hyperlink" Target="consultantplus://offline/ref=DA99AC5D249E158025F6B04E2275DBFD6CA72A979E02C1679A4BEDB117EC110BBE285738D39B0748A5BDEC38y2F" TargetMode="External"/><Relationship Id="rId21" Type="http://schemas.openxmlformats.org/officeDocument/2006/relationships/hyperlink" Target="consultantplus://offline/ref=DA99AC5D249E158025F6B04E2275DBFD6CA72A979906C2679944B0BB1FB51D09B927082FD4D20B49A5BDE88035yCF" TargetMode="External"/><Relationship Id="rId34" Type="http://schemas.openxmlformats.org/officeDocument/2006/relationships/hyperlink" Target="consultantplus://offline/ref=DA99AC5D249E158025F6B04E2275DBFD6CA72A979905C76C9F40B0BB1FB51D09B927082FD4D20B49A5BDE88335y1F" TargetMode="External"/><Relationship Id="rId42" Type="http://schemas.openxmlformats.org/officeDocument/2006/relationships/hyperlink" Target="consultantplus://offline/ref=DA99AC5D249E158025F6B04E2275DBFD6CA72A979906C2679945B0BB1FB51D09B927082FD4D20B49A5BDE88035y8F" TargetMode="External"/><Relationship Id="rId47" Type="http://schemas.openxmlformats.org/officeDocument/2006/relationships/hyperlink" Target="consultantplus://offline/ref=DA99AC5D249E158025F6AE43341985F269AC759C9001C838C714B6EC40E51B5CF9670E7A9539y2F" TargetMode="External"/><Relationship Id="rId50" Type="http://schemas.openxmlformats.org/officeDocument/2006/relationships/hyperlink" Target="consultantplus://offline/ref=DA99AC5D249E158025F6B04E2275DBFD6CA72A979905C4699B48B0BB1FB51D09B927082FD4D20B49A5BDE88235y1F" TargetMode="External"/><Relationship Id="rId55" Type="http://schemas.openxmlformats.org/officeDocument/2006/relationships/hyperlink" Target="consultantplus://offline/ref=DA99AC5D249E158025F6B04E2275DBFD6CA72A979907C2679840B0BB1FB51D09B927082FD4D20B49A5BDE88135yEF" TargetMode="External"/><Relationship Id="rId63" Type="http://schemas.openxmlformats.org/officeDocument/2006/relationships/hyperlink" Target="consultantplus://offline/ref=DA99AC5D249E158025F6B04E2275DBFD6CA72A97900EC36A9C4BEDB117EC110BBE285738D39B0748A5BCE038y7F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DA99AC5D249E158025F6B04E2275DBFD6CA72A979906C2679945B0BB1FB51D09B927082FD4D20B49A5BDE88235y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99AC5D249E158025F6B04E2275DBFD6CA72A979906C2679944B0BB1FB51D09B927082FD4D20B49A5BDE88335yEF" TargetMode="External"/><Relationship Id="rId29" Type="http://schemas.openxmlformats.org/officeDocument/2006/relationships/hyperlink" Target="consultantplus://offline/ref=DA99AC5D249E158025F6B04E2275DBFD6CA72A979906CA6A9A40B0BB1FB51D09B927082FD4D20B49A5BDE98035y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9AC5D249E158025F6B04E2275DBFD6CA72A979907C2679840B0BB1FB51D09B927082FD4D20B49A5BDE88235y0F" TargetMode="External"/><Relationship Id="rId11" Type="http://schemas.openxmlformats.org/officeDocument/2006/relationships/hyperlink" Target="consultantplus://offline/ref=DA99AC5D249E158025F6B04E2275DBFD6CA72A979905C06F9A47B0BB1FB51D09B927082FD4D20B49A5BDE88235y0F" TargetMode="External"/><Relationship Id="rId24" Type="http://schemas.openxmlformats.org/officeDocument/2006/relationships/hyperlink" Target="consultantplus://offline/ref=DA99AC5D249E158025F6B04E2275DBFD6CA72A979906C2679944B0BB1FB51D09B927082FD4D20B49A5BDE88135y8F" TargetMode="External"/><Relationship Id="rId32" Type="http://schemas.openxmlformats.org/officeDocument/2006/relationships/hyperlink" Target="consultantplus://offline/ref=DA99AC5D249E158025F6B04E2275DBFD6CA72A979907C2679840B0BB1FB51D09B927082FD4D20B49A5BDE88335yCF" TargetMode="External"/><Relationship Id="rId37" Type="http://schemas.openxmlformats.org/officeDocument/2006/relationships/hyperlink" Target="consultantplus://offline/ref=DA99AC5D249E158025F6B04E2275DBFD6CA72A979905C76C9F40B0BB1FB51D09B927082FD4D20B49A5BDE88035y9F" TargetMode="External"/><Relationship Id="rId40" Type="http://schemas.openxmlformats.org/officeDocument/2006/relationships/hyperlink" Target="consultantplus://offline/ref=DA99AC5D249E158025F6B04E2275DBFD6CA72A979E02C1679A4BEDB117EC110BBE285738D39B0748A5BDEC38y2F" TargetMode="External"/><Relationship Id="rId45" Type="http://schemas.openxmlformats.org/officeDocument/2006/relationships/hyperlink" Target="consultantplus://offline/ref=DA99AC5D249E158025F6B04E2275DBFD6CA72A979904C36B9E47B0BB1FB51D09B927082FD4D20B49A5BDEB8035y0F" TargetMode="External"/><Relationship Id="rId53" Type="http://schemas.openxmlformats.org/officeDocument/2006/relationships/hyperlink" Target="consultantplus://offline/ref=DA99AC5D249E158025F6B04E2275DBFD6CA72A979907C2679840B0BB1FB51D09B927082FD4D20B49A5BDE88135yDF" TargetMode="External"/><Relationship Id="rId58" Type="http://schemas.openxmlformats.org/officeDocument/2006/relationships/hyperlink" Target="consultantplus://offline/ref=DA99AC5D249E158025F6B04E2275DBFD6CA72A979907C2679840B0BB1FB51D09B927082FD4D20B49A5BDE88135yFF" TargetMode="External"/><Relationship Id="rId66" Type="http://schemas.openxmlformats.org/officeDocument/2006/relationships/hyperlink" Target="consultantplus://offline/ref=DA99AC5D249E158025F6B04E2275DBFD6CA72A979906CA6A9B49B0BB1FB51D09B927082FD4D20B49A5BDE88235y0F" TargetMode="External"/><Relationship Id="rId5" Type="http://schemas.openxmlformats.org/officeDocument/2006/relationships/hyperlink" Target="consultantplus://offline/ref=DA99AC5D249E158025F6B04E2275DBFD6CA72A979102C46D984BEDB117EC110BBE285738D39B0748A5BDE838yAF" TargetMode="External"/><Relationship Id="rId15" Type="http://schemas.openxmlformats.org/officeDocument/2006/relationships/hyperlink" Target="consultantplus://offline/ref=DA99AC5D249E158025F6AE43341985F268A5729B9E03C838C714B6EC40E51B5CF9670E789639y7F" TargetMode="External"/><Relationship Id="rId23" Type="http://schemas.openxmlformats.org/officeDocument/2006/relationships/hyperlink" Target="consultantplus://offline/ref=DA99AC5D249E158025F6B04E2275DBFD6CA72A979906C2679944B0BB1FB51D09B927082FD4D20B49A5BDE88035y1F" TargetMode="External"/><Relationship Id="rId28" Type="http://schemas.openxmlformats.org/officeDocument/2006/relationships/hyperlink" Target="consultantplus://offline/ref=DA99AC5D249E158025F6B04E2275DBFD6CA72A979906C2679945B0BB1FB51D09B927082FD4D20B49A5BDE88235y1F" TargetMode="External"/><Relationship Id="rId36" Type="http://schemas.openxmlformats.org/officeDocument/2006/relationships/hyperlink" Target="consultantplus://offline/ref=DA99AC5D249E158025F6B04E2275DBFD6CA72A979905CB669B47B0BB1FB51D09B927082FD4D20B49A5BDED8535yFF" TargetMode="External"/><Relationship Id="rId49" Type="http://schemas.openxmlformats.org/officeDocument/2006/relationships/hyperlink" Target="consultantplus://offline/ref=DA99AC5D249E158025F6B04E2275DBFD6CA72A979905C06F9A47B0BB1FB51D09B927082FD4D20B49A5BDE88235y0F" TargetMode="External"/><Relationship Id="rId57" Type="http://schemas.openxmlformats.org/officeDocument/2006/relationships/hyperlink" Target="consultantplus://offline/ref=DA99AC5D249E158025F6B04E2275DBFD6CA72A979905C76C9F49B0BB1FB51D09B927082FD4D20B49A5BDE98135yAF" TargetMode="External"/><Relationship Id="rId61" Type="http://schemas.openxmlformats.org/officeDocument/2006/relationships/hyperlink" Target="consultantplus://offline/ref=DA99AC5D249E158025F6B04E2275DBFD6CA72A97900EC36A9C4BEDB117EC110BBE285738D39B0748A5BCE038y4F" TargetMode="External"/><Relationship Id="rId10" Type="http://schemas.openxmlformats.org/officeDocument/2006/relationships/hyperlink" Target="consultantplus://offline/ref=DA99AC5D249E158025F6B04E2275DBFD6CA72A979906CA6A9B49B0BB1FB51D09B927082FD4D20B49A5BDE88235y0F" TargetMode="External"/><Relationship Id="rId19" Type="http://schemas.openxmlformats.org/officeDocument/2006/relationships/hyperlink" Target="consultantplus://offline/ref=DA99AC5D249E158025F6B04E2275DBFD6CA72A979906C2679944B0BB1FB51D09B927082FD4D20B49A5BDE88335y1F" TargetMode="External"/><Relationship Id="rId31" Type="http://schemas.openxmlformats.org/officeDocument/2006/relationships/hyperlink" Target="consultantplus://offline/ref=DA99AC5D249E158025F6B04E2275DBFD6CA72A979906C2679945B0BB1FB51D09B927082FD4D20B49A5BDE88335y8F" TargetMode="External"/><Relationship Id="rId44" Type="http://schemas.openxmlformats.org/officeDocument/2006/relationships/hyperlink" Target="consultantplus://offline/ref=DA99AC5D249E158025F6B04E2275DBFD6CA72A979907C2679840B0BB1FB51D09B927082FD4D20B49A5BDE88335yDF" TargetMode="External"/><Relationship Id="rId52" Type="http://schemas.openxmlformats.org/officeDocument/2006/relationships/hyperlink" Target="consultantplus://offline/ref=DA99AC5D249E158025F6B04E2275DBFD6CA72A979907C2679840B0BB1FB51D09B927082FD4D20B49A5BDE88135yAF" TargetMode="External"/><Relationship Id="rId60" Type="http://schemas.openxmlformats.org/officeDocument/2006/relationships/hyperlink" Target="consultantplus://offline/ref=DA99AC5D249E158025F6B04E2275DBFD6CA72A97900EC36A9C4BEDB117EC110BBE285738D39B0748A5BCE038y4F" TargetMode="External"/><Relationship Id="rId65" Type="http://schemas.openxmlformats.org/officeDocument/2006/relationships/hyperlink" Target="consultantplus://offline/ref=DA99AC5D249E158025F6B04E2275DBFD6CA72A97900EC36A9C4BEDB117EC110BBE285738D39B0748A5BCE138y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99AC5D249E158025F6B04E2275DBFD6CA72A979906CA6A9A40B0BB1FB51D09B927082FD4D20B49A5BDE98035yEF" TargetMode="External"/><Relationship Id="rId14" Type="http://schemas.openxmlformats.org/officeDocument/2006/relationships/hyperlink" Target="consultantplus://offline/ref=DA99AC5D249E158025F6B04E2275DBFD6CA72A979905C4699B48B0BB1FB51D09B927082FD4D20B49A5BDE88235y0F" TargetMode="External"/><Relationship Id="rId22" Type="http://schemas.openxmlformats.org/officeDocument/2006/relationships/hyperlink" Target="consultantplus://offline/ref=DA99AC5D249E158025F6B04E2275DBFD6CA72A979906C2679944B0BB1FB51D09B927082FD4D20B49A5BDE88035yEF" TargetMode="External"/><Relationship Id="rId27" Type="http://schemas.openxmlformats.org/officeDocument/2006/relationships/hyperlink" Target="consultantplus://offline/ref=DA99AC5D249E158025F6B04E2275DBFD6CA72A979906C2679944B0BB1FB51D09B927082FD4D20B49A5BDE88135yDF" TargetMode="External"/><Relationship Id="rId30" Type="http://schemas.openxmlformats.org/officeDocument/2006/relationships/hyperlink" Target="consultantplus://offline/ref=DA99AC5D249E158025F6B04E2275DBFD6CA72A979906CA6A9A40B0BB1FB51D09B927082FD4D20B49A5BDE98035yEF" TargetMode="External"/><Relationship Id="rId35" Type="http://schemas.openxmlformats.org/officeDocument/2006/relationships/hyperlink" Target="consultantplus://offline/ref=DA99AC5D249E158025F6AE43341985F26BAC70929805C838C714B6EC40E51B5CF9670E7A9796064F3AyDF" TargetMode="External"/><Relationship Id="rId43" Type="http://schemas.openxmlformats.org/officeDocument/2006/relationships/hyperlink" Target="consultantplus://offline/ref=DA99AC5D249E158025F6B04E2275DBFD6CA72A979906C2679945B0BB1FB51D09B927082FD4D20B49A5BDE88035y9F" TargetMode="External"/><Relationship Id="rId48" Type="http://schemas.openxmlformats.org/officeDocument/2006/relationships/hyperlink" Target="consultantplus://offline/ref=DA99AC5D249E158025F6B04E2275DBFD6CA72A979907C2679840B0BB1FB51D09B927082FD4D20B49A5BDE88035y0F" TargetMode="External"/><Relationship Id="rId56" Type="http://schemas.openxmlformats.org/officeDocument/2006/relationships/hyperlink" Target="consultantplus://offline/ref=DA99AC5D249E158025F6B04E2275DBFD6CA72A979905C76C9F40B0BB1FB51D09B927082FD4D20B49A5BDE88035yEF" TargetMode="External"/><Relationship Id="rId64" Type="http://schemas.openxmlformats.org/officeDocument/2006/relationships/hyperlink" Target="consultantplus://offline/ref=DA99AC5D249E158025F6B04E2275DBFD6CA72A97900EC36A9C4BEDB117EC110BBE285738D39B0748A5BCE138y7F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DA99AC5D249E158025F6B04E2275DBFD6CA72A979906C2679944B0BB1FB51D09B927082FD4D20B49A5BDE88335yCF" TargetMode="External"/><Relationship Id="rId51" Type="http://schemas.openxmlformats.org/officeDocument/2006/relationships/hyperlink" Target="consultantplus://offline/ref=DA99AC5D249E158025F6B04E2275DBFD6CA72A979905C4699B48B0BB1FB51D09B927082FD4D20B49A5BDE88335y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99AC5D249E158025F6B04E2275DBFD6CA72A979905C76C9F49B0BB1FB51D09B927082FD4D20B49A5BDE98135y9F" TargetMode="External"/><Relationship Id="rId17" Type="http://schemas.openxmlformats.org/officeDocument/2006/relationships/hyperlink" Target="consultantplus://offline/ref=DA99AC5D249E158025F6B04E2275DBFD6CA72A979906C2679944B0BB1FB51D09B927082FD4D20B49A5BDE88335yFF" TargetMode="External"/><Relationship Id="rId25" Type="http://schemas.openxmlformats.org/officeDocument/2006/relationships/hyperlink" Target="consultantplus://offline/ref=DA99AC5D249E158025F6B04E2275DBFD6CA72A979905C76C9F40B0BB1FB51D09B927082FD4D20B49A5BDE88335yFF" TargetMode="External"/><Relationship Id="rId33" Type="http://schemas.openxmlformats.org/officeDocument/2006/relationships/hyperlink" Target="consultantplus://offline/ref=DA99AC5D249E158025F6B04E2275DBFD6CA72A979904C36B9E48B0BB1FB51D09B927082FD4D20B49A5BDEC8A35y1F" TargetMode="External"/><Relationship Id="rId38" Type="http://schemas.openxmlformats.org/officeDocument/2006/relationships/hyperlink" Target="consultantplus://offline/ref=DA99AC5D249E158025F6B04E2275DBFD6CA72A979E02C1679A4BEDB117EC110BBE285738D39B0748A5BDEB38yBF" TargetMode="External"/><Relationship Id="rId46" Type="http://schemas.openxmlformats.org/officeDocument/2006/relationships/hyperlink" Target="consultantplus://offline/ref=DA99AC5D249E158025F6B04E2275DBFD6CA72A979905C76C9F40B0BB1FB51D09B927082FD4D20B49A5BDE88035yAF" TargetMode="External"/><Relationship Id="rId59" Type="http://schemas.openxmlformats.org/officeDocument/2006/relationships/hyperlink" Target="consultantplus://offline/ref=DA99AC5D249E158025F6B04E2275DBFD6CA72A979907C2679840B0BB1FB51D09B927082FD4D20B49A5BDE88635y9F" TargetMode="External"/><Relationship Id="rId67" Type="http://schemas.openxmlformats.org/officeDocument/2006/relationships/hyperlink" Target="consultantplus://offline/ref=DA99AC5D249E158025F6B04E2275DBFD6CA72A979905C76C9F49B0BB1FB51D09B927082FD4D20B49A5BDE98135yBF" TargetMode="External"/><Relationship Id="rId20" Type="http://schemas.openxmlformats.org/officeDocument/2006/relationships/hyperlink" Target="consultantplus://offline/ref=DA99AC5D249E158025F6B04E2275DBFD6CA72A979102C46D984BEDB117EC110BBE285738D39B0748A5BDE838yAF" TargetMode="External"/><Relationship Id="rId41" Type="http://schemas.openxmlformats.org/officeDocument/2006/relationships/hyperlink" Target="consultantplus://offline/ref=DA99AC5D249E158025F6B04E2275DBFD6CA72A979906C2679945B0BB1FB51D09B927082FD4D20B49A5BDE88335y0F" TargetMode="External"/><Relationship Id="rId54" Type="http://schemas.openxmlformats.org/officeDocument/2006/relationships/hyperlink" Target="consultantplus://offline/ref=DA99AC5D249E158025F6B04E2275DBFD6CA72A979905C76C9F40B0BB1FB51D09B927082FD4D20B49A5BDE88035yEF" TargetMode="External"/><Relationship Id="rId62" Type="http://schemas.openxmlformats.org/officeDocument/2006/relationships/hyperlink" Target="consultantplus://offline/ref=DA99AC5D249E158025F6B04E2275DBFD6CA72A97900EC36A9C4BEDB117EC110BBE285738D39B0748A5BCE038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2018-07-26T05:50:00Z</dcterms:created>
  <dcterms:modified xsi:type="dcterms:W3CDTF">2018-07-26T05:51:00Z</dcterms:modified>
</cp:coreProperties>
</file>