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AF" w:rsidRPr="001C3DCB" w:rsidRDefault="007A3D79" w:rsidP="001C3DCB">
      <w:pPr>
        <w:jc w:val="center"/>
        <w:rPr>
          <w:b/>
        </w:rPr>
      </w:pPr>
      <w:r w:rsidRPr="001C3DCB">
        <w:rPr>
          <w:b/>
        </w:rPr>
        <w:t>ДУМА ИСЕТСКОГО МУНИЦИПАЛЬНОГО РАЙОНА</w:t>
      </w:r>
    </w:p>
    <w:p w:rsidR="001C3DCB" w:rsidRPr="001C3DCB" w:rsidRDefault="001C3DCB" w:rsidP="001C3DCB">
      <w:pPr>
        <w:jc w:val="center"/>
        <w:rPr>
          <w:b/>
        </w:rPr>
      </w:pPr>
    </w:p>
    <w:p w:rsidR="007A3D79" w:rsidRPr="001C3DCB" w:rsidRDefault="007A3D79" w:rsidP="001C3DCB">
      <w:pPr>
        <w:jc w:val="center"/>
        <w:rPr>
          <w:b/>
        </w:rPr>
      </w:pPr>
      <w:r w:rsidRPr="001C3DCB">
        <w:rPr>
          <w:b/>
        </w:rPr>
        <w:t>РЕШЕНИЕ</w:t>
      </w:r>
    </w:p>
    <w:p w:rsidR="007A3D79" w:rsidRPr="001C3DCB" w:rsidRDefault="007A3D79" w:rsidP="001C3DCB">
      <w:pPr>
        <w:ind w:firstLine="0"/>
        <w:rPr>
          <w:b/>
        </w:rPr>
      </w:pPr>
      <w:r w:rsidRPr="001C3DCB">
        <w:rPr>
          <w:b/>
        </w:rPr>
        <w:t xml:space="preserve">От 22.08.2017 </w:t>
      </w:r>
      <w:r w:rsidR="001C3DCB" w:rsidRPr="001C3DCB">
        <w:rPr>
          <w:b/>
        </w:rPr>
        <w:t xml:space="preserve">                                                                                         </w:t>
      </w:r>
      <w:r w:rsidRPr="001C3DCB">
        <w:rPr>
          <w:b/>
        </w:rPr>
        <w:t>№358</w:t>
      </w:r>
    </w:p>
    <w:p w:rsidR="00260AFA" w:rsidRDefault="00260AFA" w:rsidP="001C3DCB">
      <w:pPr>
        <w:ind w:firstLine="0"/>
        <w:jc w:val="left"/>
      </w:pPr>
    </w:p>
    <w:p w:rsidR="00260AFA" w:rsidRDefault="00260AFA" w:rsidP="00CC3EAF">
      <w:pPr>
        <w:jc w:val="left"/>
      </w:pPr>
    </w:p>
    <w:p w:rsidR="00260AFA" w:rsidRPr="001C3DCB" w:rsidRDefault="00260AFA" w:rsidP="00CC3EAF">
      <w:pPr>
        <w:jc w:val="left"/>
        <w:rPr>
          <w:b/>
        </w:rPr>
      </w:pPr>
    </w:p>
    <w:p w:rsidR="00CC3EAF" w:rsidRPr="001C3DCB" w:rsidRDefault="00AE1F90" w:rsidP="001C3DCB">
      <w:pPr>
        <w:jc w:val="center"/>
        <w:rPr>
          <w:b/>
        </w:rPr>
      </w:pPr>
      <w:bookmarkStart w:id="0" w:name="_GoBack"/>
      <w:r w:rsidRPr="001C3DCB">
        <w:rPr>
          <w:b/>
        </w:rPr>
        <w:t>Об утверждении Правил формирования, ведения и обязательного опубликования перечня муниципального имущества Исетского района</w:t>
      </w:r>
      <w:r w:rsidR="00F71667" w:rsidRPr="001C3DCB">
        <w:rPr>
          <w:b/>
        </w:rPr>
        <w:t>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0"/>
      <w:r w:rsidR="00F71667" w:rsidRPr="001C3DCB">
        <w:rPr>
          <w:b/>
        </w:rPr>
        <w:t>»</w:t>
      </w:r>
    </w:p>
    <w:p w:rsidR="00CC3EAF" w:rsidRDefault="00CC3EAF" w:rsidP="00CC3EAF"/>
    <w:p w:rsidR="00CC3EAF" w:rsidRDefault="00F71667" w:rsidP="00CC3EAF">
      <w:bookmarkStart w:id="1" w:name="sub_2"/>
      <w:r>
        <w:t>В соответствии</w:t>
      </w:r>
      <w:r w:rsidR="00CC3EAF">
        <w:t xml:space="preserve"> с Федеральными законами от 24.07.2007 № 209-ФЗ «О развитии малого и среднего предпринимательства в  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CC3EAF" w:rsidRDefault="00CC3EAF" w:rsidP="00CC3EAF"/>
    <w:p w:rsidR="00F71667" w:rsidRDefault="00F71667" w:rsidP="00F71667">
      <w:pPr>
        <w:pStyle w:val="a7"/>
        <w:numPr>
          <w:ilvl w:val="0"/>
          <w:numId w:val="1"/>
        </w:numPr>
        <w:ind w:left="0" w:firstLine="709"/>
      </w:pPr>
      <w:r>
        <w:t>Утвердить Правила формирования, ведения и обязательного опубликования перечня муниципального имущества Исетского района,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71667" w:rsidRDefault="00F71667" w:rsidP="00F71667">
      <w:pPr>
        <w:pStyle w:val="a7"/>
        <w:ind w:left="709" w:firstLine="0"/>
      </w:pPr>
    </w:p>
    <w:p w:rsidR="00F71667" w:rsidRDefault="00F71667" w:rsidP="00CC3EAF">
      <w:bookmarkStart w:id="2" w:name="sub_3"/>
      <w:bookmarkEnd w:id="1"/>
      <w:r>
        <w:t>2.Решение Думы Исетского муниципального района от 03.12.2015 № 256 «Об утверждении Положения о порядке формирования, ведения и обязательного опубликования перечня муниципального имущества Исетского района,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признать утратившим силу.</w:t>
      </w:r>
    </w:p>
    <w:p w:rsidR="00F71667" w:rsidRDefault="00F71667" w:rsidP="00CC3EAF"/>
    <w:p w:rsidR="00CC3EAF" w:rsidRDefault="00F71667" w:rsidP="00CC3EAF">
      <w:r>
        <w:t>3</w:t>
      </w:r>
      <w:r w:rsidR="00CC3EAF">
        <w:t>.Опубликовать решение Думы Исетского района в районной газете «Заря», разместить на официальном сайте Исетского района.</w:t>
      </w:r>
    </w:p>
    <w:p w:rsidR="00CC3EAF" w:rsidRDefault="00CC3EAF" w:rsidP="00CC3EAF"/>
    <w:p w:rsidR="00CC3EAF" w:rsidRPr="00260AFA" w:rsidRDefault="00CC3EAF" w:rsidP="00260AFA">
      <w:pPr>
        <w:ind w:firstLine="0"/>
        <w:rPr>
          <w:b/>
        </w:rPr>
      </w:pPr>
      <w:r w:rsidRPr="00260AFA">
        <w:rPr>
          <w:b/>
        </w:rPr>
        <w:t>Председатель Думы</w:t>
      </w:r>
      <w:r w:rsidRPr="00260AFA">
        <w:rPr>
          <w:b/>
        </w:rPr>
        <w:tab/>
      </w:r>
      <w:r w:rsidRPr="00260AFA">
        <w:rPr>
          <w:b/>
        </w:rPr>
        <w:tab/>
      </w:r>
      <w:r w:rsidRPr="00260AFA">
        <w:rPr>
          <w:b/>
        </w:rPr>
        <w:tab/>
      </w:r>
      <w:r w:rsidRPr="00260AFA">
        <w:rPr>
          <w:b/>
        </w:rPr>
        <w:tab/>
      </w:r>
      <w:r w:rsidRPr="00260AFA">
        <w:rPr>
          <w:b/>
        </w:rPr>
        <w:tab/>
      </w:r>
      <w:r w:rsidRPr="00260AFA">
        <w:rPr>
          <w:b/>
        </w:rPr>
        <w:tab/>
      </w:r>
      <w:r w:rsidR="00260AFA">
        <w:rPr>
          <w:b/>
        </w:rPr>
        <w:t xml:space="preserve">    </w:t>
      </w:r>
      <w:r w:rsidRPr="00260AFA">
        <w:rPr>
          <w:b/>
        </w:rPr>
        <w:tab/>
      </w:r>
      <w:r w:rsidR="00260AFA">
        <w:rPr>
          <w:b/>
        </w:rPr>
        <w:t xml:space="preserve">     </w:t>
      </w:r>
      <w:proofErr w:type="spellStart"/>
      <w:r w:rsidRPr="00260AFA">
        <w:rPr>
          <w:b/>
        </w:rPr>
        <w:t>О.С.Зеленина</w:t>
      </w:r>
      <w:proofErr w:type="spellEnd"/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54"/>
        <w:gridCol w:w="3432"/>
      </w:tblGrid>
      <w:tr w:rsidR="00CC3EAF" w:rsidRPr="00977275" w:rsidTr="005C78FA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EAF" w:rsidRPr="00977275" w:rsidRDefault="00CC3EAF" w:rsidP="005C78FA">
            <w:pPr>
              <w:pStyle w:val="a6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EAF" w:rsidRPr="00977275" w:rsidRDefault="00CC3EAF" w:rsidP="005C78FA">
            <w:pPr>
              <w:pStyle w:val="a5"/>
              <w:ind w:left="-6062"/>
              <w:jc w:val="left"/>
            </w:pPr>
            <w:r>
              <w:t>2.</w:t>
            </w:r>
          </w:p>
        </w:tc>
      </w:tr>
    </w:tbl>
    <w:p w:rsidR="00CC3EAF" w:rsidRDefault="00CC3EAF" w:rsidP="00CC3EAF"/>
    <w:p w:rsidR="00CC3EAF" w:rsidRDefault="00CC3EAF" w:rsidP="00CC3EAF">
      <w:pPr>
        <w:ind w:firstLine="698"/>
        <w:jc w:val="right"/>
        <w:rPr>
          <w:rStyle w:val="a3"/>
          <w:bCs/>
        </w:rPr>
      </w:pPr>
      <w:bookmarkStart w:id="3" w:name="sub_1000"/>
    </w:p>
    <w:p w:rsidR="00CC3EAF" w:rsidRDefault="00CC3EAF" w:rsidP="00CC3EAF">
      <w:pPr>
        <w:ind w:firstLine="698"/>
        <w:jc w:val="right"/>
        <w:rPr>
          <w:rStyle w:val="a3"/>
          <w:bCs/>
        </w:rPr>
      </w:pPr>
    </w:p>
    <w:p w:rsidR="00260AFA" w:rsidRDefault="00260AFA" w:rsidP="00CC3EAF">
      <w:pPr>
        <w:ind w:firstLine="698"/>
        <w:jc w:val="right"/>
        <w:rPr>
          <w:rStyle w:val="a3"/>
          <w:bCs/>
        </w:rPr>
      </w:pPr>
      <w:bookmarkStart w:id="4" w:name="sub_2000"/>
      <w:bookmarkEnd w:id="3"/>
    </w:p>
    <w:p w:rsidR="00260AFA" w:rsidRDefault="00260AFA" w:rsidP="00CC3EAF">
      <w:pPr>
        <w:ind w:firstLine="698"/>
        <w:jc w:val="right"/>
        <w:rPr>
          <w:rStyle w:val="a3"/>
          <w:bCs/>
        </w:rPr>
      </w:pPr>
    </w:p>
    <w:p w:rsidR="00CC3EAF" w:rsidRDefault="00CC3EAF" w:rsidP="00CC3EAF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t xml:space="preserve">Приложение </w:t>
      </w:r>
    </w:p>
    <w:p w:rsidR="00CC3EAF" w:rsidRDefault="00CC3EAF" w:rsidP="00CC3EAF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 w:rsidRPr="00F3591F">
          <w:rPr>
            <w:rStyle w:val="a4"/>
            <w:b/>
          </w:rPr>
          <w:t>решению</w:t>
        </w:r>
      </w:hyperlink>
      <w:r>
        <w:rPr>
          <w:rStyle w:val="a3"/>
          <w:bCs/>
        </w:rPr>
        <w:t xml:space="preserve"> Думы</w:t>
      </w:r>
      <w:r>
        <w:rPr>
          <w:rStyle w:val="a3"/>
          <w:bCs/>
        </w:rPr>
        <w:br/>
        <w:t>Исетского муниципального района</w:t>
      </w:r>
      <w:r>
        <w:rPr>
          <w:rStyle w:val="a3"/>
          <w:bCs/>
        </w:rPr>
        <w:br/>
        <w:t>от «</w:t>
      </w:r>
      <w:r w:rsidR="007A3D79">
        <w:rPr>
          <w:rStyle w:val="a3"/>
          <w:bCs/>
        </w:rPr>
        <w:t>22</w:t>
      </w:r>
      <w:r>
        <w:rPr>
          <w:rStyle w:val="a3"/>
          <w:bCs/>
        </w:rPr>
        <w:t xml:space="preserve">» </w:t>
      </w:r>
      <w:r w:rsidR="007A3D79">
        <w:rPr>
          <w:rStyle w:val="a3"/>
          <w:bCs/>
        </w:rPr>
        <w:t>августа</w:t>
      </w:r>
      <w:r>
        <w:rPr>
          <w:rStyle w:val="a3"/>
          <w:bCs/>
        </w:rPr>
        <w:t xml:space="preserve"> 2017 г. № </w:t>
      </w:r>
      <w:r w:rsidR="007A3D79">
        <w:rPr>
          <w:rStyle w:val="a3"/>
          <w:bCs/>
        </w:rPr>
        <w:t>358</w:t>
      </w:r>
    </w:p>
    <w:bookmarkEnd w:id="4"/>
    <w:p w:rsidR="00CC3EAF" w:rsidRDefault="00CC3EAF" w:rsidP="00CC3EAF"/>
    <w:p w:rsidR="00CC3EAF" w:rsidRDefault="00F71667" w:rsidP="00CC3EAF">
      <w:pPr>
        <w:pStyle w:val="1"/>
      </w:pPr>
      <w:r>
        <w:t>Правила</w:t>
      </w:r>
      <w:r>
        <w:br/>
      </w:r>
      <w:r w:rsidR="008437A9">
        <w:t xml:space="preserve">формирования, ведения и опубликования перечня муниципального имущества Исетского района, предоставляемого во владение и (или) пользование субъектам </w:t>
      </w:r>
      <w:r w:rsidR="00CC3EAF"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3EAF" w:rsidRDefault="00CC3EAF" w:rsidP="00CC3EAF">
      <w:pPr>
        <w:pStyle w:val="1"/>
      </w:pPr>
      <w:bookmarkStart w:id="5" w:name="sub_2100"/>
      <w:r>
        <w:t>I. Общие положения</w:t>
      </w:r>
    </w:p>
    <w:p w:rsidR="009F36ED" w:rsidRDefault="009F36ED" w:rsidP="00CC3EAF">
      <w:bookmarkStart w:id="6" w:name="sub_2011"/>
      <w:bookmarkEnd w:id="5"/>
      <w:r>
        <w:t>1.</w:t>
      </w:r>
      <w:r w:rsidR="00F71667">
        <w:t xml:space="preserve"> Настоящие Правила устанавливают порядок формирования, ведения</w:t>
      </w:r>
      <w:r>
        <w:t xml:space="preserve">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 –ФЗ «О развитии малого и среднего предпринимательства в Российской Федерации»,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F36ED" w:rsidRDefault="009F36ED" w:rsidP="00CC3EAF">
      <w:bookmarkStart w:id="7" w:name="sub_2012"/>
      <w:bookmarkEnd w:id="6"/>
      <w:r>
        <w:t>2. В перечень вносятся сведения о муниципального имуществе, соответствующем следующим критериям:</w:t>
      </w:r>
    </w:p>
    <w:p w:rsidR="009F36ED" w:rsidRDefault="009F36ED" w:rsidP="00CC3EAF">
      <w:r>
        <w:t>а) муниципального имущество свободно от прав третьих лиц (за исключение имущественных прав субъектов малого и среднего предпринимательства);</w:t>
      </w:r>
    </w:p>
    <w:p w:rsidR="009F36ED" w:rsidRDefault="009F36ED" w:rsidP="00CC3EAF">
      <w:r>
        <w:t>б) муниципального имущество не ограничено в обороте;</w:t>
      </w:r>
    </w:p>
    <w:p w:rsidR="009F36ED" w:rsidRDefault="009F36ED" w:rsidP="00CC3EAF">
      <w:r>
        <w:t xml:space="preserve">в) муниципальное имущество не является </w:t>
      </w:r>
      <w:r w:rsidR="00700ECE">
        <w:t>объектом религиозного назначения;</w:t>
      </w:r>
    </w:p>
    <w:p w:rsidR="00700ECE" w:rsidRDefault="00700ECE" w:rsidP="00CC3EAF">
      <w:r>
        <w:t>г) муниципальное имущество не является объектом незавершенного строительства;</w:t>
      </w:r>
    </w:p>
    <w:p w:rsidR="00700ECE" w:rsidRDefault="00700ECE" w:rsidP="00CC3EAF">
      <w:r>
        <w:t>д) в отношении муниципального имущества не принято решение о предоставлении его иным лицам;</w:t>
      </w:r>
    </w:p>
    <w:p w:rsidR="00700ECE" w:rsidRDefault="00700ECE" w:rsidP="00CC3EAF">
      <w:r>
        <w:t>е) муниципальное имущество не включено в прогнозный план (программу) приватизации имущества Исетского муниципального района;</w:t>
      </w:r>
    </w:p>
    <w:p w:rsidR="00700ECE" w:rsidRDefault="00700ECE" w:rsidP="00CC3EAF">
      <w:r>
        <w:t>ж) муниципальное имущество не признано аварийным и подлежащим сносу или реконструкции.</w:t>
      </w:r>
    </w:p>
    <w:p w:rsidR="00700ECE" w:rsidRDefault="00700ECE" w:rsidP="00CC3EAF">
      <w: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отделом земельных и имущественных отношений администрации Исетского муниципального района (далее –уполномоченный орган) на основании решения Думы Исетского муниципального района</w:t>
      </w:r>
      <w:r w:rsidR="000C37DB">
        <w:t xml:space="preserve"> об утверждении перечня или о внесении в него изменений</w:t>
      </w:r>
      <w:r>
        <w:t>, на основе предложений органов местного самоуправления, органов государственной власти субъектов Российской Федерации, общероссийских некоммерческих организаций, выражающих интересы субъектов м</w:t>
      </w:r>
      <w:r w:rsidR="000C37DB">
        <w:t>алого и среднего предпринимател</w:t>
      </w:r>
      <w:r>
        <w:t>ь</w:t>
      </w:r>
      <w:r w:rsidR="000C37DB">
        <w:t>с</w:t>
      </w:r>
      <w:r>
        <w:t>тва</w:t>
      </w:r>
      <w:r w:rsidR="000C37DB">
        <w:t xml:space="preserve">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</w:t>
      </w:r>
      <w:r w:rsidR="000C37DB">
        <w:lastRenderedPageBreak/>
        <w:t>среднего предпринимательства, а также субъектов малого и среднего предпринимательства.</w:t>
      </w:r>
      <w:r>
        <w:t xml:space="preserve"> </w:t>
      </w:r>
    </w:p>
    <w:p w:rsidR="00BC2F9F" w:rsidRDefault="00BC2F9F" w:rsidP="00CC3EAF">
      <w: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BC2F9F" w:rsidRDefault="00BC2F9F" w:rsidP="00CC3EAF">
      <w:r>
        <w:t>4. Рассмотрение предложен</w:t>
      </w:r>
      <w:r w:rsidR="00BF5BC5">
        <w:t xml:space="preserve">ия, указанного в пункте </w:t>
      </w:r>
      <w:r>
        <w:t>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C2F9F" w:rsidRDefault="00BC2F9F" w:rsidP="00CC3EAF">
      <w:r>
        <w:t>а) о включении сведений о муниципальном имуществе, в отношении которого поступило предложение</w:t>
      </w:r>
      <w:r w:rsidR="00BF5BC5">
        <w:t>, в перечень с учетом критериев, установленных пунктом 2 настоящих Правил;</w:t>
      </w:r>
    </w:p>
    <w:p w:rsidR="00BF5BC5" w:rsidRDefault="00BF5BC5" w:rsidP="00CC3EAF">
      <w: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BF5BC5" w:rsidRDefault="00BF5BC5" w:rsidP="00CC3EAF">
      <w:r>
        <w:t>в) об отказе в учете предложения;</w:t>
      </w:r>
    </w:p>
    <w:p w:rsidR="00BF5BC5" w:rsidRDefault="00BF5BC5" w:rsidP="00CC3EAF">
      <w:r>
        <w:t>5. В случае принятия решения об отказе в учете предложения, указанного в пункте 3 настоящих Правил, уполномоченный орган направляет лицу, предоставившему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F5BC5" w:rsidRDefault="00BF5BC5" w:rsidP="00CC3EAF">
      <w: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</w:t>
      </w:r>
      <w:r w:rsidR="002473FF">
        <w:t>едпринимательства, не поступило:</w:t>
      </w:r>
    </w:p>
    <w:p w:rsidR="002473FF" w:rsidRDefault="002473FF" w:rsidP="00CC3EAF"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473FF" w:rsidRDefault="002473FF" w:rsidP="00CC3EAF"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</w:t>
      </w:r>
      <w:r w:rsidR="00997118">
        <w:t>са) в случаях, предусмотренных Ф</w:t>
      </w:r>
      <w:r>
        <w:t>едеральным законом «О защите конкуренции»</w:t>
      </w:r>
    </w:p>
    <w:p w:rsidR="002473FF" w:rsidRDefault="002473FF" w:rsidP="00CC3EAF">
      <w:r>
        <w:t>7. Уполномоченный орган исключает сведения о муниципальном имуществе из перечня в одном из следующих случаев:</w:t>
      </w:r>
    </w:p>
    <w:p w:rsidR="002473FF" w:rsidRDefault="002473FF" w:rsidP="00CC3EAF">
      <w:r>
        <w:t>а) в отношении муниципального имущества в установленном порядке принято решение о его использовании для муниципальных нужд либо для иных целей;</w:t>
      </w:r>
    </w:p>
    <w:p w:rsidR="002473FF" w:rsidRDefault="002473FF" w:rsidP="00CC3EAF">
      <w: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473FF" w:rsidRDefault="002473FF" w:rsidP="00CC3EAF">
      <w:r>
        <w:t>8.Сведения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</w:t>
      </w:r>
    </w:p>
    <w:p w:rsidR="00B80E83" w:rsidRDefault="002473FF" w:rsidP="00CC3EAF">
      <w:r>
        <w:t xml:space="preserve">9. Сведения о муниципальном имуществе группируются в перечне по </w:t>
      </w:r>
      <w:r>
        <w:lastRenderedPageBreak/>
        <w:t xml:space="preserve">муниципальным образованиям, на территориях </w:t>
      </w:r>
      <w:r w:rsidR="00B80E83">
        <w:t>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</w:t>
      </w:r>
    </w:p>
    <w:p w:rsidR="002473FF" w:rsidRDefault="002473FF" w:rsidP="00CC3EAF">
      <w:r>
        <w:t xml:space="preserve">  </w:t>
      </w:r>
      <w:r w:rsidR="00B80E83">
        <w:t>10. Ведение перечня осуществляется уполномоченным органом в электронной форме.</w:t>
      </w:r>
    </w:p>
    <w:p w:rsidR="00B80E83" w:rsidRDefault="00B80E83" w:rsidP="00CC3EAF">
      <w:r>
        <w:t>11. Перечень и внесенные в него изменения подлежат:</w:t>
      </w:r>
    </w:p>
    <w:p w:rsidR="00B80E83" w:rsidRDefault="00B80E83" w:rsidP="00CC3EAF">
      <w:r>
        <w:t>а) обязательному опубликованию в средствах массовой информации- в течении 10 рабочих дней со дня утверждения;</w:t>
      </w:r>
    </w:p>
    <w:p w:rsidR="002764F4" w:rsidRDefault="00B80E83">
      <w:r>
        <w:t>б)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течении 3 рабочих дней со дня утверждения</w:t>
      </w:r>
      <w:bookmarkEnd w:id="7"/>
      <w:r w:rsidR="00832310">
        <w:t>.</w:t>
      </w:r>
    </w:p>
    <w:sectPr w:rsidR="002764F4" w:rsidSect="004B5E04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85D"/>
    <w:multiLevelType w:val="hybridMultilevel"/>
    <w:tmpl w:val="D4DCB8E0"/>
    <w:lvl w:ilvl="0" w:tplc="E070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AF"/>
    <w:rsid w:val="000C37DB"/>
    <w:rsid w:val="001C3DCB"/>
    <w:rsid w:val="002473FF"/>
    <w:rsid w:val="00260AFA"/>
    <w:rsid w:val="002764F4"/>
    <w:rsid w:val="005912E9"/>
    <w:rsid w:val="00700ECE"/>
    <w:rsid w:val="007A3D79"/>
    <w:rsid w:val="00832310"/>
    <w:rsid w:val="008437A9"/>
    <w:rsid w:val="00845FEB"/>
    <w:rsid w:val="00997118"/>
    <w:rsid w:val="009F36ED"/>
    <w:rsid w:val="00AE1F90"/>
    <w:rsid w:val="00B80E83"/>
    <w:rsid w:val="00BC2F9F"/>
    <w:rsid w:val="00BF5BC5"/>
    <w:rsid w:val="00CC3EAF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39177-6A7A-49CC-BD51-1A3C8FF0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3E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3EA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C3EAF"/>
    <w:rPr>
      <w:b/>
      <w:color w:val="26282F"/>
    </w:rPr>
  </w:style>
  <w:style w:type="character" w:customStyle="1" w:styleId="a4">
    <w:name w:val="Гипертекстовая ссылка"/>
    <w:uiPriority w:val="99"/>
    <w:rsid w:val="00CC3EA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C3EA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C3EAF"/>
    <w:pPr>
      <w:ind w:firstLine="0"/>
      <w:jc w:val="left"/>
    </w:pPr>
  </w:style>
  <w:style w:type="paragraph" w:styleId="a7">
    <w:name w:val="List Paragraph"/>
    <w:basedOn w:val="a"/>
    <w:uiPriority w:val="34"/>
    <w:qFormat/>
    <w:rsid w:val="00CC3E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E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Татьяна Геннадьевна</dc:creator>
  <cp:keywords/>
  <dc:description/>
  <cp:lastModifiedBy>Секерин Алексей Александрович</cp:lastModifiedBy>
  <cp:revision>2</cp:revision>
  <cp:lastPrinted>2017-07-11T04:53:00Z</cp:lastPrinted>
  <dcterms:created xsi:type="dcterms:W3CDTF">2019-05-30T06:02:00Z</dcterms:created>
  <dcterms:modified xsi:type="dcterms:W3CDTF">2019-05-30T06:02:00Z</dcterms:modified>
</cp:coreProperties>
</file>