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BC" w:rsidRDefault="000A3F22">
      <w:pPr>
        <w:jc w:val="center"/>
        <w:rPr>
          <w:rFonts w:hint="eastAsia"/>
        </w:rPr>
      </w:pPr>
      <w:bookmarkStart w:id="0" w:name="_GoBack"/>
      <w:bookmarkEnd w:id="0"/>
      <w:r>
        <w:rPr>
          <w:noProof/>
          <w:lang w:eastAsia="ru-RU" w:bidi="ar-SA"/>
        </w:rPr>
        <w:drawing>
          <wp:inline distT="0" distB="0" distL="0" distR="0">
            <wp:extent cx="409578" cy="647696"/>
            <wp:effectExtent l="0" t="0" r="9522" b="4"/>
            <wp:docPr id="1" name="Рисунок 2" descr="богандинское-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8" cy="6476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84FBC" w:rsidRDefault="000A3F22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АДМИНИСТРАЦИЯ</w:t>
      </w:r>
    </w:p>
    <w:p w:rsidR="00584FBC" w:rsidRDefault="000A3F22">
      <w:pPr>
        <w:pBdr>
          <w:bottom w:val="single" w:sz="12" w:space="1" w:color="000000"/>
        </w:pBdr>
        <w:jc w:val="center"/>
        <w:rPr>
          <w:rFonts w:hint="eastAsia"/>
        </w:rPr>
      </w:pPr>
      <w:r>
        <w:rPr>
          <w:rFonts w:ascii="Arial" w:hAnsi="Arial" w:cs="Arial"/>
          <w:b/>
          <w:bCs/>
          <w:sz w:val="26"/>
          <w:szCs w:val="26"/>
        </w:rPr>
        <w:t>БОГАНДИНСКОГО МУНИЦИПАЛЬНОГО ОБРАЗОВАНИЯ</w:t>
      </w:r>
    </w:p>
    <w:p w:rsidR="00584FBC" w:rsidRDefault="00584FBC">
      <w:pPr>
        <w:jc w:val="center"/>
        <w:rPr>
          <w:rFonts w:ascii="Arial" w:hAnsi="Arial" w:cs="Arial"/>
          <w:b/>
          <w:sz w:val="26"/>
          <w:szCs w:val="26"/>
        </w:rPr>
      </w:pPr>
    </w:p>
    <w:p w:rsidR="00584FBC" w:rsidRDefault="000A3F22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ПОСТАНОВЛЕНИЕ</w:t>
      </w:r>
    </w:p>
    <w:p w:rsidR="00584FBC" w:rsidRDefault="00584FBC">
      <w:pPr>
        <w:jc w:val="center"/>
        <w:rPr>
          <w:rFonts w:ascii="Arial" w:hAnsi="Arial" w:cs="Arial"/>
          <w:b/>
          <w:sz w:val="26"/>
          <w:szCs w:val="26"/>
        </w:rPr>
      </w:pPr>
    </w:p>
    <w:p w:rsidR="00584FBC" w:rsidRDefault="000A3F22">
      <w:pPr>
        <w:jc w:val="center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р.п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. </w:t>
      </w:r>
      <w:proofErr w:type="spellStart"/>
      <w:r>
        <w:rPr>
          <w:rFonts w:ascii="Arial" w:hAnsi="Arial" w:cs="Arial"/>
          <w:b/>
          <w:sz w:val="26"/>
          <w:szCs w:val="26"/>
        </w:rPr>
        <w:t>Богандинский</w:t>
      </w:r>
      <w:proofErr w:type="spellEnd"/>
    </w:p>
    <w:p w:rsidR="00584FBC" w:rsidRDefault="000A3F22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Тюменского муниципального района</w:t>
      </w:r>
    </w:p>
    <w:p w:rsidR="00584FBC" w:rsidRDefault="00584FBC">
      <w:pPr>
        <w:jc w:val="center"/>
        <w:rPr>
          <w:rFonts w:ascii="Arial" w:hAnsi="Arial" w:cs="Arial"/>
          <w:sz w:val="26"/>
          <w:szCs w:val="26"/>
        </w:rPr>
      </w:pPr>
    </w:p>
    <w:p w:rsidR="00584FBC" w:rsidRDefault="000A3F22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07 июня 2019                              </w:t>
      </w:r>
      <w:r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№ 18</w:t>
      </w:r>
    </w:p>
    <w:p w:rsidR="00584FBC" w:rsidRDefault="00584FBC">
      <w:pPr>
        <w:jc w:val="both"/>
        <w:rPr>
          <w:rFonts w:ascii="Arial" w:hAnsi="Arial" w:cs="Arial"/>
          <w:b/>
          <w:sz w:val="26"/>
          <w:szCs w:val="26"/>
        </w:rPr>
      </w:pPr>
    </w:p>
    <w:p w:rsidR="00584FBC" w:rsidRDefault="000A3F22">
      <w:pPr>
        <w:pStyle w:val="ConsTitle"/>
        <w:ind w:right="28" w:hanging="57"/>
        <w:jc w:val="center"/>
      </w:pPr>
      <w:r>
        <w:rPr>
          <w:bCs w:val="0"/>
          <w:sz w:val="26"/>
          <w:szCs w:val="26"/>
        </w:rPr>
        <w:t xml:space="preserve">Об утверждении административного регламента </w:t>
      </w:r>
      <w:r>
        <w:rPr>
          <w:bCs w:val="0"/>
          <w:sz w:val="26"/>
          <w:szCs w:val="26"/>
          <w:lang w:eastAsia="ru-RU"/>
        </w:rPr>
        <w:t xml:space="preserve">предоставления муниципальной услуги: </w:t>
      </w:r>
      <w:r>
        <w:rPr>
          <w:bCs w:val="0"/>
          <w:iCs/>
          <w:sz w:val="26"/>
          <w:szCs w:val="26"/>
          <w:lang w:eastAsia="ru-RU"/>
        </w:rPr>
        <w:t>«Признание садового дома жилым домом и жилого дома садовым домом»</w:t>
      </w:r>
    </w:p>
    <w:p w:rsidR="00584FBC" w:rsidRDefault="00584FBC">
      <w:pPr>
        <w:widowControl w:val="0"/>
        <w:autoSpaceDE w:val="0"/>
        <w:ind w:firstLine="567"/>
        <w:rPr>
          <w:rFonts w:ascii="Arial" w:hAnsi="Arial" w:cs="Arial"/>
          <w:bCs/>
          <w:sz w:val="24"/>
        </w:rPr>
      </w:pPr>
    </w:p>
    <w:p w:rsidR="00584FBC" w:rsidRDefault="000A3F22">
      <w:pPr>
        <w:pStyle w:val="1"/>
        <w:ind w:firstLine="567"/>
        <w:jc w:val="both"/>
        <w:rPr>
          <w:rFonts w:hint="eastAsia"/>
        </w:rPr>
      </w:pPr>
      <w:r>
        <w:rPr>
          <w:rStyle w:val="10"/>
          <w:rFonts w:ascii="Arial" w:hAnsi="Arial" w:cs="Arial"/>
          <w:sz w:val="26"/>
          <w:szCs w:val="26"/>
        </w:rPr>
        <w:t>В соответствии с Жилищным код</w:t>
      </w:r>
      <w:r>
        <w:rPr>
          <w:rStyle w:val="10"/>
          <w:rFonts w:ascii="Arial" w:hAnsi="Arial" w:cs="Arial"/>
          <w:sz w:val="26"/>
          <w:szCs w:val="26"/>
        </w:rPr>
        <w:t xml:space="preserve">ексом Российской Федерации, Федеральным законом от 27.07.2010 № 210-ФЗ «Об организации предоставления государственных и муниципальных услуг», руководствуясь Уставом  </w:t>
      </w:r>
      <w:proofErr w:type="spellStart"/>
      <w:r>
        <w:rPr>
          <w:rStyle w:val="10"/>
          <w:rFonts w:ascii="Arial" w:hAnsi="Arial" w:cs="Arial"/>
          <w:sz w:val="26"/>
          <w:szCs w:val="26"/>
        </w:rPr>
        <w:t>Богандинского</w:t>
      </w:r>
      <w:proofErr w:type="spellEnd"/>
      <w:r>
        <w:rPr>
          <w:rStyle w:val="10"/>
          <w:rFonts w:ascii="Arial" w:hAnsi="Arial" w:cs="Arial"/>
          <w:sz w:val="26"/>
          <w:szCs w:val="26"/>
        </w:rPr>
        <w:t xml:space="preserve"> муниципального образования.</w:t>
      </w:r>
    </w:p>
    <w:p w:rsidR="00584FBC" w:rsidRDefault="000A3F22">
      <w:pPr>
        <w:widowControl w:val="0"/>
        <w:autoSpaceDE w:val="0"/>
        <w:ind w:firstLine="68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1. Утвердить административный регламент </w:t>
      </w:r>
      <w:r>
        <w:rPr>
          <w:rFonts w:ascii="Arial" w:hAnsi="Arial" w:cs="Arial"/>
          <w:sz w:val="26"/>
          <w:szCs w:val="26"/>
        </w:rPr>
        <w:t>предоставления муниципальной услуги  «Признание садового дома жилым домом и жилого дома садовым домом» согласно приложению к настоящему постановлению.</w:t>
      </w:r>
    </w:p>
    <w:p w:rsidR="00584FBC" w:rsidRDefault="000A3F22">
      <w:pPr>
        <w:ind w:firstLine="680"/>
        <w:jc w:val="both"/>
        <w:rPr>
          <w:rFonts w:hint="eastAsia"/>
        </w:rPr>
      </w:pPr>
      <w:bookmarkStart w:id="1" w:name="Par18"/>
      <w:bookmarkEnd w:id="1"/>
      <w:r>
        <w:rPr>
          <w:rFonts w:ascii="Arial" w:hAnsi="Arial" w:cs="Arial"/>
          <w:sz w:val="26"/>
          <w:szCs w:val="26"/>
        </w:rPr>
        <w:t>2. Положения административного регламента, регулирующие предоставление муниципальной услуги в электронной</w:t>
      </w:r>
      <w:r>
        <w:rPr>
          <w:rFonts w:ascii="Arial" w:hAnsi="Arial" w:cs="Arial"/>
          <w:sz w:val="26"/>
          <w:szCs w:val="26"/>
        </w:rPr>
        <w:t xml:space="preserve"> форме, применяются в сроки, определенные планом-графиком перехода на предоставление муниципальных услуг в электронной форме, утвержденным администрацией </w:t>
      </w:r>
      <w:proofErr w:type="spellStart"/>
      <w:r>
        <w:rPr>
          <w:rFonts w:ascii="Arial" w:hAnsi="Arial" w:cs="Arial"/>
          <w:sz w:val="26"/>
          <w:szCs w:val="26"/>
        </w:rPr>
        <w:t>Богандинского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образования</w:t>
      </w:r>
    </w:p>
    <w:p w:rsidR="00584FBC" w:rsidRDefault="000A3F22">
      <w:pPr>
        <w:ind w:firstLine="68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3. Обнародовать настоящее постановление на информационных сте</w:t>
      </w:r>
      <w:r>
        <w:rPr>
          <w:rFonts w:ascii="Arial" w:hAnsi="Arial" w:cs="Arial"/>
          <w:sz w:val="26"/>
          <w:szCs w:val="26"/>
        </w:rPr>
        <w:t xml:space="preserve">ндах администрации </w:t>
      </w:r>
      <w:proofErr w:type="spellStart"/>
      <w:r>
        <w:rPr>
          <w:rFonts w:ascii="Arial" w:hAnsi="Arial" w:cs="Arial"/>
          <w:sz w:val="26"/>
          <w:szCs w:val="26"/>
        </w:rPr>
        <w:t>Богандинского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образования и </w:t>
      </w:r>
      <w:proofErr w:type="gramStart"/>
      <w:r>
        <w:rPr>
          <w:rFonts w:ascii="Arial" w:hAnsi="Arial" w:cs="Arial"/>
          <w:sz w:val="26"/>
          <w:szCs w:val="26"/>
        </w:rPr>
        <w:t>разместить его</w:t>
      </w:r>
      <w:proofErr w:type="gramEnd"/>
      <w:r>
        <w:rPr>
          <w:rFonts w:ascii="Arial" w:hAnsi="Arial" w:cs="Arial"/>
          <w:sz w:val="26"/>
          <w:szCs w:val="26"/>
        </w:rPr>
        <w:t xml:space="preserve"> на официальном сайте Администрации Тюменского муниципального района.</w:t>
      </w:r>
    </w:p>
    <w:p w:rsidR="00584FBC" w:rsidRDefault="000A3F22">
      <w:pPr>
        <w:ind w:firstLine="68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4. </w:t>
      </w:r>
      <w:proofErr w:type="gramStart"/>
      <w:r>
        <w:rPr>
          <w:rFonts w:ascii="Arial" w:hAnsi="Arial" w:cs="Arial"/>
          <w:sz w:val="24"/>
        </w:rPr>
        <w:t>Контроль за</w:t>
      </w:r>
      <w:proofErr w:type="gramEnd"/>
      <w:r>
        <w:rPr>
          <w:rFonts w:ascii="Arial" w:hAnsi="Arial" w:cs="Arial"/>
          <w:sz w:val="24"/>
        </w:rPr>
        <w:t xml:space="preserve"> исполнением настоящего постановления возложить на заместителя главы </w:t>
      </w:r>
      <w:proofErr w:type="spellStart"/>
      <w:r>
        <w:rPr>
          <w:rFonts w:ascii="Arial" w:hAnsi="Arial" w:cs="Arial"/>
          <w:sz w:val="24"/>
        </w:rPr>
        <w:t>Возовикова</w:t>
      </w:r>
      <w:proofErr w:type="spellEnd"/>
      <w:r>
        <w:rPr>
          <w:rFonts w:ascii="Arial" w:hAnsi="Arial" w:cs="Arial"/>
          <w:sz w:val="24"/>
        </w:rPr>
        <w:t xml:space="preserve"> А.В</w:t>
      </w:r>
      <w:r>
        <w:rPr>
          <w:rFonts w:ascii="Arial" w:hAnsi="Arial" w:cs="Arial"/>
          <w:sz w:val="26"/>
          <w:szCs w:val="26"/>
        </w:rPr>
        <w:t>.</w:t>
      </w:r>
    </w:p>
    <w:p w:rsidR="00584FBC" w:rsidRDefault="00584FBC">
      <w:pPr>
        <w:ind w:firstLine="567"/>
        <w:jc w:val="both"/>
        <w:rPr>
          <w:rFonts w:hint="eastAsia"/>
        </w:rPr>
      </w:pPr>
    </w:p>
    <w:p w:rsidR="00584FBC" w:rsidRDefault="00584FBC">
      <w:pPr>
        <w:ind w:firstLine="567"/>
        <w:jc w:val="both"/>
        <w:rPr>
          <w:rFonts w:ascii="Arial" w:hAnsi="Arial" w:cs="Arial"/>
          <w:sz w:val="24"/>
        </w:rPr>
      </w:pPr>
    </w:p>
    <w:p w:rsidR="00584FBC" w:rsidRDefault="000A3F22">
      <w:pPr>
        <w:pStyle w:val="1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</w:t>
      </w:r>
      <w:r>
        <w:rPr>
          <w:rFonts w:ascii="Arial" w:hAnsi="Arial" w:cs="Arial"/>
          <w:sz w:val="26"/>
          <w:szCs w:val="26"/>
        </w:rPr>
        <w:t>муниципального образования                                                   А.Н. Казанцев</w:t>
      </w:r>
    </w:p>
    <w:p w:rsidR="00584FBC" w:rsidRDefault="00584FBC">
      <w:pPr>
        <w:pageBreakBefore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1"/>
        <w:ind w:firstLine="567"/>
        <w:jc w:val="right"/>
        <w:rPr>
          <w:rFonts w:hint="eastAsia"/>
        </w:rPr>
      </w:pPr>
      <w:r>
        <w:rPr>
          <w:rFonts w:ascii="Arial" w:hAnsi="Arial" w:cs="Arial"/>
          <w:sz w:val="26"/>
          <w:szCs w:val="26"/>
        </w:rPr>
        <w:t>Приложение</w:t>
      </w:r>
    </w:p>
    <w:p w:rsidR="00584FBC" w:rsidRDefault="000A3F22">
      <w:pPr>
        <w:pStyle w:val="1"/>
        <w:ind w:firstLine="567"/>
        <w:jc w:val="right"/>
        <w:rPr>
          <w:rFonts w:hint="eastAsia"/>
        </w:rPr>
      </w:pPr>
      <w:r>
        <w:rPr>
          <w:rFonts w:ascii="Arial" w:hAnsi="Arial" w:cs="Arial"/>
          <w:sz w:val="26"/>
          <w:szCs w:val="26"/>
        </w:rPr>
        <w:t>к постановлению</w:t>
      </w:r>
    </w:p>
    <w:p w:rsidR="00584FBC" w:rsidRDefault="000A3F22">
      <w:pPr>
        <w:pStyle w:val="1"/>
        <w:ind w:firstLine="567"/>
        <w:jc w:val="right"/>
        <w:rPr>
          <w:rFonts w:hint="eastAsia"/>
        </w:rPr>
      </w:pPr>
      <w:r>
        <w:rPr>
          <w:rFonts w:ascii="Arial" w:hAnsi="Arial" w:cs="Arial"/>
          <w:sz w:val="26"/>
          <w:szCs w:val="26"/>
        </w:rPr>
        <w:t>от 07.06.2019 № 18</w:t>
      </w:r>
    </w:p>
    <w:p w:rsidR="00584FBC" w:rsidRDefault="00584FBC">
      <w:pPr>
        <w:pStyle w:val="1"/>
        <w:ind w:firstLine="567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ConsTitle"/>
        <w:ind w:right="0" w:firstLine="567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Административный регламент</w:t>
      </w:r>
    </w:p>
    <w:p w:rsidR="00584FBC" w:rsidRDefault="000A3F22">
      <w:pPr>
        <w:pStyle w:val="ConsTitle"/>
        <w:ind w:right="0" w:firstLine="567"/>
        <w:jc w:val="center"/>
        <w:rPr>
          <w:sz w:val="26"/>
          <w:szCs w:val="26"/>
        </w:rPr>
      </w:pPr>
      <w:r>
        <w:rPr>
          <w:sz w:val="26"/>
          <w:szCs w:val="26"/>
        </w:rPr>
        <w:t>предоставления муниципальной услуги «Признание садового дома жилым домом и жилого дома сад</w:t>
      </w:r>
      <w:r>
        <w:rPr>
          <w:sz w:val="26"/>
          <w:szCs w:val="26"/>
        </w:rPr>
        <w:t>овым домом»</w:t>
      </w:r>
    </w:p>
    <w:p w:rsidR="00584FBC" w:rsidRDefault="00584FBC">
      <w:pPr>
        <w:pStyle w:val="1"/>
        <w:tabs>
          <w:tab w:val="left" w:pos="3780"/>
          <w:tab w:val="left" w:pos="3960"/>
          <w:tab w:val="left" w:pos="4140"/>
          <w:tab w:val="left" w:pos="4320"/>
        </w:tabs>
        <w:ind w:firstLine="567"/>
        <w:jc w:val="center"/>
        <w:rPr>
          <w:rFonts w:hint="eastAsia"/>
        </w:rPr>
      </w:pPr>
      <w:bookmarkStart w:id="2" w:name="_Toc136666921"/>
      <w:bookmarkStart w:id="3" w:name="_Toc136321769"/>
      <w:bookmarkStart w:id="4" w:name="_Toc136239795"/>
      <w:bookmarkStart w:id="5" w:name="_Toc136151950"/>
    </w:p>
    <w:p w:rsidR="00584FBC" w:rsidRDefault="000A3F22">
      <w:pPr>
        <w:pStyle w:val="1"/>
        <w:tabs>
          <w:tab w:val="left" w:pos="3780"/>
          <w:tab w:val="left" w:pos="3960"/>
          <w:tab w:val="left" w:pos="4140"/>
          <w:tab w:val="left" w:pos="4320"/>
        </w:tabs>
        <w:ind w:firstLine="567"/>
        <w:jc w:val="center"/>
        <w:rPr>
          <w:rFonts w:hint="eastAsia"/>
        </w:rPr>
      </w:pPr>
      <w:r>
        <w:rPr>
          <w:rStyle w:val="10"/>
          <w:rFonts w:ascii="Arial" w:hAnsi="Arial" w:cs="Arial"/>
          <w:b/>
          <w:bCs/>
          <w:sz w:val="26"/>
          <w:szCs w:val="26"/>
          <w:lang w:val="en-US"/>
        </w:rPr>
        <w:t>I</w:t>
      </w:r>
      <w:r>
        <w:rPr>
          <w:rStyle w:val="10"/>
          <w:rFonts w:ascii="Arial" w:hAnsi="Arial" w:cs="Arial"/>
          <w:b/>
          <w:bCs/>
          <w:sz w:val="26"/>
          <w:szCs w:val="26"/>
        </w:rPr>
        <w:t>. Общие положения</w:t>
      </w:r>
      <w:bookmarkEnd w:id="2"/>
      <w:bookmarkEnd w:id="3"/>
      <w:bookmarkEnd w:id="4"/>
      <w:bookmarkEnd w:id="5"/>
    </w:p>
    <w:p w:rsidR="00584FBC" w:rsidRDefault="00584FBC">
      <w:pPr>
        <w:pStyle w:val="ac"/>
        <w:tabs>
          <w:tab w:val="left" w:pos="3780"/>
          <w:tab w:val="left" w:pos="3960"/>
          <w:tab w:val="left" w:pos="4140"/>
          <w:tab w:val="left" w:pos="4320"/>
        </w:tabs>
        <w:spacing w:before="0" w:after="0"/>
        <w:ind w:right="40"/>
        <w:jc w:val="center"/>
        <w:rPr>
          <w:rFonts w:ascii="Arial" w:hAnsi="Arial"/>
          <w:sz w:val="26"/>
          <w:szCs w:val="26"/>
        </w:rPr>
      </w:pPr>
    </w:p>
    <w:p w:rsidR="00584FBC" w:rsidRDefault="000A3F22">
      <w:pPr>
        <w:pStyle w:val="ac"/>
        <w:tabs>
          <w:tab w:val="left" w:pos="3780"/>
          <w:tab w:val="left" w:pos="3960"/>
          <w:tab w:val="left" w:pos="4140"/>
          <w:tab w:val="left" w:pos="4320"/>
        </w:tabs>
        <w:spacing w:before="0" w:after="0"/>
        <w:ind w:right="40"/>
        <w:jc w:val="center"/>
        <w:rPr>
          <w:rFonts w:hint="eastAsia"/>
        </w:rPr>
      </w:pPr>
      <w:r>
        <w:rPr>
          <w:rFonts w:ascii="Arial" w:hAnsi="Arial" w:cs="Arial"/>
          <w:i/>
          <w:iCs/>
          <w:sz w:val="26"/>
          <w:szCs w:val="26"/>
        </w:rPr>
        <w:t>1.1. Предмет регулирования административного регламента</w:t>
      </w:r>
    </w:p>
    <w:p w:rsidR="00584FBC" w:rsidRDefault="00584FBC">
      <w:pPr>
        <w:pStyle w:val="1"/>
        <w:widowControl w:val="0"/>
        <w:autoSpaceDE w:val="0"/>
        <w:ind w:firstLine="567"/>
        <w:jc w:val="both"/>
        <w:rPr>
          <w:rFonts w:ascii="Arial" w:hAnsi="Arial"/>
          <w:sz w:val="26"/>
          <w:szCs w:val="26"/>
        </w:rPr>
      </w:pPr>
    </w:p>
    <w:p w:rsidR="00584FBC" w:rsidRDefault="000A3F22">
      <w:pPr>
        <w:pStyle w:val="1"/>
        <w:widowControl w:val="0"/>
        <w:autoSpaceDE w:val="0"/>
        <w:ind w:firstLine="567"/>
        <w:jc w:val="both"/>
        <w:rPr>
          <w:rFonts w:hint="eastAsia"/>
        </w:rPr>
      </w:pPr>
      <w:r>
        <w:rPr>
          <w:rStyle w:val="10"/>
          <w:rFonts w:ascii="Arial" w:hAnsi="Arial" w:cs="Arial"/>
          <w:sz w:val="26"/>
          <w:szCs w:val="26"/>
        </w:rPr>
        <w:t xml:space="preserve">Настоящий административный регламент (далее - Регламент) устанавливает порядок и стандарт предоставления муниципальной услуги «Признание садового дома жилым домом и </w:t>
      </w:r>
      <w:r>
        <w:rPr>
          <w:rStyle w:val="10"/>
          <w:rFonts w:ascii="Arial" w:hAnsi="Arial" w:cs="Arial"/>
          <w:sz w:val="26"/>
          <w:szCs w:val="26"/>
        </w:rPr>
        <w:t>жилого дома садовым домом» (далее также – «муниципальная услуга»).</w:t>
      </w:r>
    </w:p>
    <w:p w:rsidR="00584FBC" w:rsidRDefault="000A3F22">
      <w:pPr>
        <w:pStyle w:val="1"/>
        <w:autoSpaceDE w:val="0"/>
        <w:ind w:firstLine="567"/>
        <w:jc w:val="both"/>
        <w:rPr>
          <w:rFonts w:hint="eastAsia"/>
        </w:rPr>
      </w:pPr>
      <w:r>
        <w:rPr>
          <w:rStyle w:val="10"/>
          <w:rFonts w:ascii="Arial" w:hAnsi="Arial" w:cs="Arial"/>
          <w:sz w:val="26"/>
          <w:szCs w:val="26"/>
        </w:rPr>
        <w:t xml:space="preserve">Положения Регламента распространяются на садовые или жилые дома, являющиеся собственностью физических и юридических лиц, в случае, если такие жилые помещения находятся в границах  </w:t>
      </w:r>
      <w:proofErr w:type="spellStart"/>
      <w:r>
        <w:rPr>
          <w:rStyle w:val="10"/>
          <w:rFonts w:ascii="Arial" w:hAnsi="Arial" w:cs="Arial"/>
          <w:sz w:val="26"/>
          <w:szCs w:val="26"/>
        </w:rPr>
        <w:t>Богандинс</w:t>
      </w:r>
      <w:r>
        <w:rPr>
          <w:rStyle w:val="10"/>
          <w:rFonts w:ascii="Arial" w:hAnsi="Arial" w:cs="Arial"/>
          <w:sz w:val="26"/>
          <w:szCs w:val="26"/>
        </w:rPr>
        <w:t>кого</w:t>
      </w:r>
      <w:proofErr w:type="spellEnd"/>
      <w:r>
        <w:rPr>
          <w:rStyle w:val="10"/>
          <w:rFonts w:ascii="Arial" w:hAnsi="Arial" w:cs="Arial"/>
          <w:sz w:val="26"/>
          <w:szCs w:val="26"/>
        </w:rPr>
        <w:t xml:space="preserve"> муниципального образования</w:t>
      </w:r>
      <w:r>
        <w:rPr>
          <w:rStyle w:val="10"/>
          <w:rFonts w:ascii="Arial" w:hAnsi="Arial" w:cs="Arial"/>
          <w:i/>
          <w:sz w:val="26"/>
          <w:szCs w:val="26"/>
        </w:rPr>
        <w:t>.</w:t>
      </w:r>
    </w:p>
    <w:p w:rsidR="00584FBC" w:rsidRDefault="000A3F22">
      <w:pPr>
        <w:pStyle w:val="1"/>
        <w:autoSpaceDE w:val="0"/>
        <w:ind w:firstLine="567"/>
        <w:jc w:val="both"/>
        <w:rPr>
          <w:rFonts w:hint="eastAsia"/>
        </w:rPr>
      </w:pPr>
      <w:r>
        <w:rPr>
          <w:rStyle w:val="10"/>
          <w:rFonts w:ascii="Arial" w:hAnsi="Arial" w:cs="Arial"/>
          <w:sz w:val="26"/>
          <w:szCs w:val="26"/>
        </w:rPr>
        <w:t xml:space="preserve">Регламент не </w:t>
      </w:r>
      <w:proofErr w:type="gramStart"/>
      <w:r>
        <w:rPr>
          <w:rStyle w:val="10"/>
          <w:rFonts w:ascii="Arial" w:hAnsi="Arial" w:cs="Arial"/>
          <w:sz w:val="26"/>
          <w:szCs w:val="26"/>
        </w:rPr>
        <w:t>применяется</w:t>
      </w:r>
      <w:proofErr w:type="gramEnd"/>
      <w:r>
        <w:rPr>
          <w:rStyle w:val="10"/>
          <w:rFonts w:ascii="Arial" w:hAnsi="Arial" w:cs="Arial"/>
          <w:sz w:val="26"/>
          <w:szCs w:val="26"/>
        </w:rPr>
        <w:t xml:space="preserve"> в случае если садовый или жилой дом находится в собственности государственных органов или органов местного самоуправления.</w:t>
      </w:r>
    </w:p>
    <w:p w:rsidR="00584FBC" w:rsidRDefault="00584FBC">
      <w:pPr>
        <w:pStyle w:val="1"/>
        <w:autoSpaceDE w:val="0"/>
        <w:ind w:firstLine="567"/>
        <w:jc w:val="both"/>
        <w:rPr>
          <w:rFonts w:ascii="Arial" w:hAnsi="Arial"/>
          <w:b/>
          <w:bCs/>
          <w:sz w:val="26"/>
          <w:szCs w:val="26"/>
        </w:rPr>
      </w:pPr>
    </w:p>
    <w:p w:rsidR="00584FBC" w:rsidRDefault="000A3F22">
      <w:pPr>
        <w:pStyle w:val="ac"/>
        <w:autoSpaceDE w:val="0"/>
        <w:spacing w:before="0" w:after="0"/>
        <w:ind w:right="40"/>
        <w:jc w:val="center"/>
        <w:rPr>
          <w:rFonts w:hint="eastAsia"/>
        </w:rPr>
      </w:pPr>
      <w:r>
        <w:rPr>
          <w:rFonts w:ascii="Arial" w:hAnsi="Arial" w:cs="Arial"/>
          <w:i/>
          <w:iCs/>
          <w:sz w:val="26"/>
          <w:szCs w:val="26"/>
        </w:rPr>
        <w:t>1.2. Круг заявителей</w:t>
      </w:r>
    </w:p>
    <w:p w:rsidR="00584FBC" w:rsidRDefault="00584FBC">
      <w:pPr>
        <w:pStyle w:val="1"/>
        <w:autoSpaceDE w:val="0"/>
        <w:ind w:firstLine="567"/>
        <w:jc w:val="both"/>
        <w:rPr>
          <w:rFonts w:ascii="Arial" w:hAnsi="Arial"/>
          <w:sz w:val="26"/>
          <w:szCs w:val="26"/>
        </w:rPr>
      </w:pPr>
    </w:p>
    <w:p w:rsidR="00584FBC" w:rsidRDefault="000A3F22">
      <w:pPr>
        <w:pStyle w:val="1"/>
        <w:autoSpaceDE w:val="0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В качестве заявителей могут выступать собственники </w:t>
      </w:r>
      <w:r>
        <w:rPr>
          <w:rFonts w:ascii="Arial" w:hAnsi="Arial"/>
          <w:sz w:val="26"/>
          <w:szCs w:val="26"/>
        </w:rPr>
        <w:t xml:space="preserve">садовых или жилых домов, расположенных в границах  </w:t>
      </w:r>
      <w:proofErr w:type="spellStart"/>
      <w:r>
        <w:rPr>
          <w:rFonts w:ascii="Arial" w:hAnsi="Arial"/>
          <w:sz w:val="26"/>
          <w:szCs w:val="26"/>
        </w:rPr>
        <w:t>Богандинского</w:t>
      </w:r>
      <w:proofErr w:type="spellEnd"/>
      <w:r>
        <w:rPr>
          <w:rFonts w:ascii="Arial" w:hAnsi="Arial"/>
          <w:sz w:val="26"/>
          <w:szCs w:val="26"/>
        </w:rPr>
        <w:t xml:space="preserve"> муниципального образования (далее – заявители).</w:t>
      </w:r>
    </w:p>
    <w:p w:rsidR="00584FBC" w:rsidRDefault="000A3F22">
      <w:pPr>
        <w:pStyle w:val="1"/>
        <w:autoSpaceDE w:val="0"/>
        <w:ind w:firstLine="567"/>
        <w:jc w:val="both"/>
        <w:rPr>
          <w:rFonts w:ascii="Arial" w:hAnsi="Arial"/>
          <w:sz w:val="26"/>
          <w:szCs w:val="26"/>
        </w:rPr>
      </w:pPr>
      <w:proofErr w:type="gramStart"/>
      <w:r>
        <w:rPr>
          <w:rFonts w:ascii="Arial" w:hAnsi="Arial"/>
          <w:sz w:val="26"/>
          <w:szCs w:val="26"/>
        </w:rPr>
        <w:t>С заявлением вправе обратиться представитель заявителя, действующий в силу полномочий, основанных на оформленной в установленном законодательст</w:t>
      </w:r>
      <w:r>
        <w:rPr>
          <w:rFonts w:ascii="Arial" w:hAnsi="Arial"/>
          <w:sz w:val="26"/>
          <w:szCs w:val="26"/>
        </w:rPr>
        <w:t>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584FBC" w:rsidRDefault="00584FBC">
      <w:pPr>
        <w:ind w:firstLine="709"/>
        <w:jc w:val="center"/>
        <w:rPr>
          <w:rFonts w:ascii="Arial" w:hAnsi="Arial" w:cs="Arial"/>
          <w:i/>
          <w:iCs/>
          <w:sz w:val="26"/>
          <w:szCs w:val="26"/>
        </w:rPr>
      </w:pPr>
    </w:p>
    <w:p w:rsidR="00584FBC" w:rsidRDefault="000A3F22">
      <w:pPr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>1.3. Справочная информация</w:t>
      </w:r>
    </w:p>
    <w:p w:rsidR="00584FBC" w:rsidRDefault="00584FBC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firstLine="709"/>
        <w:jc w:val="both"/>
        <w:rPr>
          <w:rFonts w:hint="eastAsia"/>
        </w:rPr>
      </w:pPr>
      <w:r>
        <w:rPr>
          <w:rFonts w:ascii="Arial" w:hAnsi="Arial" w:cs="Arial"/>
          <w:sz w:val="24"/>
        </w:rPr>
        <w:t xml:space="preserve">Информация о месте </w:t>
      </w:r>
      <w:r>
        <w:rPr>
          <w:rFonts w:ascii="Arial" w:hAnsi="Arial" w:cs="Arial"/>
          <w:sz w:val="24"/>
        </w:rPr>
        <w:t xml:space="preserve">нахождения, справочных телефонах и графике работы органа, предоставляющего услугу, учреждений, предоставляющих услугу, указанных </w:t>
      </w:r>
      <w:proofErr w:type="gramStart"/>
      <w:r>
        <w:rPr>
          <w:rFonts w:ascii="Arial" w:hAnsi="Arial" w:cs="Arial"/>
          <w:sz w:val="24"/>
        </w:rPr>
        <w:t>в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пункте</w:t>
      </w:r>
      <w:proofErr w:type="gramEnd"/>
      <w:r>
        <w:rPr>
          <w:rFonts w:ascii="Arial" w:hAnsi="Arial" w:cs="Arial"/>
          <w:sz w:val="24"/>
        </w:rPr>
        <w:t xml:space="preserve"> 2.2. </w:t>
      </w:r>
      <w:proofErr w:type="gramStart"/>
      <w:r>
        <w:rPr>
          <w:rFonts w:ascii="Arial" w:hAnsi="Arial" w:cs="Arial"/>
          <w:sz w:val="24"/>
        </w:rPr>
        <w:t xml:space="preserve">Регламента, размещена на официальном </w:t>
      </w:r>
      <w:r>
        <w:rPr>
          <w:rFonts w:ascii="Arial" w:hAnsi="Arial" w:cs="Arial"/>
          <w:sz w:val="26"/>
          <w:szCs w:val="26"/>
        </w:rPr>
        <w:t xml:space="preserve">сайте </w:t>
      </w:r>
      <w:hyperlink r:id="rId8" w:history="1">
        <w:r>
          <w:rPr>
            <w:rStyle w:val="af1"/>
            <w:rFonts w:ascii="Arial" w:hAnsi="Arial" w:cs="Arial"/>
            <w:sz w:val="26"/>
            <w:szCs w:val="26"/>
          </w:rPr>
          <w:t>https://atmr.ru/</w:t>
        </w:r>
      </w:hyperlink>
      <w:r>
        <w:rPr>
          <w:rFonts w:ascii="Arial" w:hAnsi="Arial" w:cs="Arial"/>
          <w:sz w:val="26"/>
          <w:szCs w:val="26"/>
        </w:rPr>
        <w:t xml:space="preserve"> в сети Интернет по </w:t>
      </w:r>
      <w:r>
        <w:rPr>
          <w:rFonts w:ascii="Arial" w:hAnsi="Arial" w:cs="Arial"/>
          <w:sz w:val="26"/>
          <w:szCs w:val="26"/>
        </w:rPr>
        <w:t xml:space="preserve">адресу: </w:t>
      </w:r>
      <w:hyperlink r:id="rId9" w:history="1">
        <w:r>
          <w:rPr>
            <w:rStyle w:val="af1"/>
            <w:rFonts w:ascii="Arial" w:hAnsi="Arial" w:cs="Arial"/>
            <w:sz w:val="26"/>
            <w:szCs w:val="26"/>
          </w:rPr>
          <w:t>https://atmr.ru/munizipalnie-obrazovania/bogandinskoe/</w:t>
        </w:r>
      </w:hyperlink>
      <w:r>
        <w:rPr>
          <w:rFonts w:ascii="Arial" w:hAnsi="Arial" w:cs="Arial"/>
          <w:sz w:val="26"/>
          <w:szCs w:val="26"/>
        </w:rPr>
        <w:t>, а также в электронном региональном реестре муниципальных услуг</w:t>
      </w:r>
      <w:r>
        <w:rPr>
          <w:rFonts w:ascii="Arial" w:hAnsi="Arial" w:cs="Arial"/>
          <w:sz w:val="24"/>
        </w:rPr>
        <w:t xml:space="preserve"> (функций) Тюменской области в соответствии с постановлени</w:t>
      </w:r>
      <w:r>
        <w:rPr>
          <w:rFonts w:ascii="Arial" w:hAnsi="Arial" w:cs="Arial"/>
          <w:sz w:val="24"/>
        </w:rPr>
        <w:t>ем Правительства Тюменской области от 30.05.2011 № 173-п «О порядке формирования и ведения электронных региональных реестров государственных и муниципальных услуг (функций) Тюменской области»</w:t>
      </w:r>
      <w:r>
        <w:rPr>
          <w:rFonts w:ascii="Arial" w:hAnsi="Arial" w:cs="Arial"/>
          <w:sz w:val="26"/>
          <w:szCs w:val="26"/>
        </w:rPr>
        <w:t>.</w:t>
      </w:r>
      <w:proofErr w:type="gramEnd"/>
    </w:p>
    <w:p w:rsidR="00584FBC" w:rsidRDefault="00584FBC">
      <w:pPr>
        <w:widowControl w:val="0"/>
        <w:autoSpaceDE w:val="0"/>
        <w:jc w:val="center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II. Стандарт предоставления муниципальной услуги</w:t>
      </w:r>
    </w:p>
    <w:p w:rsidR="00584FBC" w:rsidRDefault="00584FBC">
      <w:pPr>
        <w:pStyle w:val="ac"/>
        <w:autoSpaceDE w:val="0"/>
        <w:spacing w:before="0" w:after="0"/>
        <w:ind w:right="40" w:firstLine="709"/>
        <w:jc w:val="center"/>
        <w:rPr>
          <w:rFonts w:ascii="Arial" w:hAnsi="Arial"/>
          <w:sz w:val="26"/>
          <w:szCs w:val="26"/>
        </w:rPr>
      </w:pPr>
    </w:p>
    <w:p w:rsidR="00584FBC" w:rsidRDefault="000A3F22">
      <w:pPr>
        <w:pStyle w:val="ac"/>
        <w:autoSpaceDE w:val="0"/>
        <w:spacing w:before="0" w:after="0"/>
        <w:ind w:right="57"/>
        <w:jc w:val="center"/>
        <w:rPr>
          <w:rFonts w:hint="eastAsia"/>
        </w:rPr>
      </w:pPr>
      <w:r>
        <w:rPr>
          <w:rFonts w:ascii="Arial" w:hAnsi="Arial" w:cs="Arial"/>
          <w:i/>
          <w:iCs/>
          <w:sz w:val="26"/>
          <w:szCs w:val="26"/>
        </w:rPr>
        <w:t xml:space="preserve">2.1. </w:t>
      </w:r>
      <w:r>
        <w:rPr>
          <w:rFonts w:ascii="Arial" w:hAnsi="Arial" w:cs="Arial"/>
          <w:i/>
          <w:iCs/>
          <w:sz w:val="26"/>
          <w:szCs w:val="26"/>
        </w:rPr>
        <w:t>Наименование муниципальной услуги</w:t>
      </w:r>
    </w:p>
    <w:p w:rsidR="00584FBC" w:rsidRDefault="00584FBC">
      <w:pPr>
        <w:pStyle w:val="1"/>
        <w:autoSpaceDE w:val="0"/>
        <w:ind w:firstLine="567"/>
        <w:jc w:val="both"/>
        <w:rPr>
          <w:rFonts w:ascii="Arial" w:hAnsi="Arial"/>
          <w:sz w:val="26"/>
          <w:szCs w:val="26"/>
        </w:rPr>
      </w:pPr>
    </w:p>
    <w:p w:rsidR="00584FBC" w:rsidRDefault="000A3F22">
      <w:pPr>
        <w:pStyle w:val="1"/>
        <w:autoSpaceDE w:val="0"/>
        <w:ind w:firstLine="567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lastRenderedPageBreak/>
        <w:t>Признание садового дома жилым домом и жилого дома садовым домом.</w:t>
      </w:r>
    </w:p>
    <w:p w:rsidR="00584FBC" w:rsidRDefault="00584FBC">
      <w:pPr>
        <w:pStyle w:val="ac"/>
        <w:spacing w:before="0" w:after="0"/>
        <w:ind w:right="57"/>
        <w:jc w:val="center"/>
        <w:rPr>
          <w:rFonts w:ascii="Arial" w:hAnsi="Arial" w:cs="Arial"/>
          <w:i/>
          <w:iCs/>
          <w:sz w:val="26"/>
          <w:szCs w:val="26"/>
        </w:rPr>
      </w:pPr>
    </w:p>
    <w:p w:rsidR="00584FBC" w:rsidRDefault="000A3F22">
      <w:pPr>
        <w:pStyle w:val="ac"/>
        <w:spacing w:before="0" w:after="0"/>
        <w:ind w:right="57"/>
        <w:jc w:val="center"/>
        <w:rPr>
          <w:rFonts w:hint="eastAsia"/>
        </w:rPr>
      </w:pPr>
      <w:r>
        <w:rPr>
          <w:rFonts w:ascii="Arial" w:hAnsi="Arial" w:cs="Arial"/>
          <w:i/>
          <w:iCs/>
          <w:sz w:val="26"/>
          <w:szCs w:val="26"/>
        </w:rPr>
        <w:t>2.2. Наименование органа, предоставляющего муниципальную услугу</w:t>
      </w:r>
    </w:p>
    <w:p w:rsidR="00584FBC" w:rsidRDefault="00584FBC">
      <w:pPr>
        <w:tabs>
          <w:tab w:val="left" w:pos="0"/>
        </w:tabs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Предоставление муниципальной услуги осуществляется Администрацией    </w:t>
      </w:r>
      <w:proofErr w:type="spellStart"/>
      <w:r>
        <w:rPr>
          <w:rFonts w:ascii="Arial" w:hAnsi="Arial" w:cs="Arial"/>
          <w:sz w:val="26"/>
          <w:szCs w:val="26"/>
        </w:rPr>
        <w:t>Богандинского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</w:t>
      </w:r>
      <w:r>
        <w:rPr>
          <w:rFonts w:ascii="Arial" w:hAnsi="Arial" w:cs="Arial"/>
          <w:sz w:val="26"/>
          <w:szCs w:val="26"/>
        </w:rPr>
        <w:t xml:space="preserve">ального образования (далее – Администрация), непосредственное предоставление муниципальной услуги осуществляется </w:t>
      </w:r>
      <w:r>
        <w:rPr>
          <w:rFonts w:ascii="Arial" w:hAnsi="Arial" w:cs="Arial CYR"/>
          <w:sz w:val="26"/>
          <w:szCs w:val="26"/>
        </w:rPr>
        <w:t>отдел по благоустройству и жизнеобеспечению</w:t>
      </w:r>
      <w:r>
        <w:rPr>
          <w:rFonts w:ascii="Arial" w:hAnsi="Arial" w:cs="Arial"/>
          <w:sz w:val="26"/>
          <w:szCs w:val="26"/>
        </w:rPr>
        <w:t xml:space="preserve"> (далее - Отдел).</w:t>
      </w:r>
    </w:p>
    <w:p w:rsidR="00584FBC" w:rsidRDefault="000A3F22">
      <w:pPr>
        <w:pStyle w:val="Textbody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hint="eastAsia"/>
        </w:rPr>
      </w:pPr>
      <w:proofErr w:type="gramStart"/>
      <w:r>
        <w:rPr>
          <w:rFonts w:ascii="Arial" w:hAnsi="Arial" w:cs="Arial"/>
          <w:color w:val="000000"/>
          <w:sz w:val="26"/>
          <w:szCs w:val="26"/>
        </w:rPr>
        <w:t>Предоставление муниципальной услуги в части информирования граждан о порядке предо</w:t>
      </w:r>
      <w:r>
        <w:rPr>
          <w:rFonts w:ascii="Arial" w:hAnsi="Arial" w:cs="Arial"/>
          <w:color w:val="000000"/>
          <w:sz w:val="26"/>
          <w:szCs w:val="26"/>
        </w:rPr>
        <w:t>ставления муниципальной услуги, приеме документов, необходимых для предоставления муниципальной услуги, выдаче результата муниципальной услуги может осуществляться государственным автономным учреждением Тюменской области «Многофункциональный центр предоста</w:t>
      </w:r>
      <w:r>
        <w:rPr>
          <w:rFonts w:ascii="Arial" w:hAnsi="Arial" w:cs="Arial"/>
          <w:color w:val="000000"/>
          <w:sz w:val="26"/>
          <w:szCs w:val="26"/>
        </w:rPr>
        <w:t>вления государственных и муниципальных услуг в Тюменской области» (далее - МФЦ), в соответствии с заключенным соглашением о взаимодействии между Администрацией и МФЦ.</w:t>
      </w:r>
      <w:proofErr w:type="gramEnd"/>
    </w:p>
    <w:p w:rsidR="00584FBC" w:rsidRDefault="00584FBC">
      <w:pPr>
        <w:pStyle w:val="Textbody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</w:p>
    <w:p w:rsidR="00584FBC" w:rsidRDefault="000A3F22">
      <w:pPr>
        <w:pStyle w:val="Textbody"/>
        <w:tabs>
          <w:tab w:val="left" w:pos="0"/>
        </w:tabs>
        <w:autoSpaceDE w:val="0"/>
        <w:spacing w:after="0" w:line="240" w:lineRule="auto"/>
        <w:ind w:firstLine="567"/>
        <w:jc w:val="center"/>
        <w:rPr>
          <w:rFonts w:ascii="Arial" w:hAnsi="Arial"/>
          <w:i/>
          <w:iCs/>
          <w:sz w:val="26"/>
          <w:szCs w:val="26"/>
        </w:rPr>
      </w:pPr>
      <w:r>
        <w:rPr>
          <w:rFonts w:ascii="Arial" w:hAnsi="Arial"/>
          <w:i/>
          <w:iCs/>
          <w:sz w:val="26"/>
          <w:szCs w:val="26"/>
        </w:rPr>
        <w:t>2.3. Описание результата предоставления муниципальной услуги</w:t>
      </w:r>
    </w:p>
    <w:p w:rsidR="00584FBC" w:rsidRDefault="00584FBC">
      <w:pPr>
        <w:pStyle w:val="Textbody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</w:p>
    <w:p w:rsidR="00584FBC" w:rsidRDefault="000A3F22">
      <w:pPr>
        <w:pStyle w:val="Textbody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Результатом предоставления</w:t>
      </w:r>
      <w:r>
        <w:rPr>
          <w:rFonts w:ascii="Arial" w:hAnsi="Arial"/>
          <w:sz w:val="26"/>
          <w:szCs w:val="26"/>
        </w:rPr>
        <w:t xml:space="preserve"> муниципальной услуги является:</w:t>
      </w:r>
    </w:p>
    <w:p w:rsidR="00584FBC" w:rsidRDefault="000A3F22">
      <w:pPr>
        <w:pStyle w:val="1"/>
        <w:autoSpaceDE w:val="0"/>
        <w:ind w:firstLine="567"/>
        <w:jc w:val="both"/>
        <w:rPr>
          <w:rFonts w:hint="eastAsia"/>
        </w:rPr>
      </w:pPr>
      <w:r>
        <w:rPr>
          <w:rStyle w:val="10"/>
          <w:rFonts w:ascii="Arial" w:hAnsi="Arial" w:cs="Arial"/>
          <w:sz w:val="26"/>
          <w:szCs w:val="26"/>
        </w:rPr>
        <w:t>а) решение о признании садового дома жилым домом или жилого дома садовым домом;</w:t>
      </w:r>
    </w:p>
    <w:p w:rsidR="00584FBC" w:rsidRDefault="000A3F22">
      <w:pPr>
        <w:pStyle w:val="1"/>
        <w:autoSpaceDE w:val="0"/>
        <w:ind w:firstLine="567"/>
        <w:jc w:val="both"/>
        <w:rPr>
          <w:rFonts w:hint="eastAsia"/>
        </w:rPr>
      </w:pPr>
      <w:r>
        <w:rPr>
          <w:rStyle w:val="10"/>
          <w:rFonts w:ascii="Arial" w:hAnsi="Arial" w:cs="Arial"/>
          <w:sz w:val="26"/>
          <w:szCs w:val="26"/>
        </w:rPr>
        <w:t>б) решение об отказе в предоставлении муниципальной услуги.</w:t>
      </w:r>
    </w:p>
    <w:p w:rsidR="00584FBC" w:rsidRDefault="00584FBC">
      <w:pPr>
        <w:pStyle w:val="1"/>
        <w:ind w:firstLine="567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Standard"/>
        <w:widowControl w:val="0"/>
        <w:autoSpaceDE w:val="0"/>
        <w:jc w:val="center"/>
        <w:rPr>
          <w:rFonts w:hint="eastAsia"/>
        </w:rPr>
      </w:pPr>
      <w:r>
        <w:rPr>
          <w:rFonts w:ascii="Arial" w:hAnsi="Arial"/>
          <w:sz w:val="26"/>
          <w:szCs w:val="26"/>
        </w:rPr>
        <w:t>2.4. Срок предоставления муниципальной услуги</w:t>
      </w:r>
    </w:p>
    <w:p w:rsidR="00584FBC" w:rsidRDefault="00584FBC">
      <w:pPr>
        <w:pStyle w:val="Standard"/>
        <w:widowControl w:val="0"/>
        <w:autoSpaceDE w:val="0"/>
        <w:jc w:val="center"/>
        <w:rPr>
          <w:rFonts w:ascii="Arial" w:hAnsi="Arial" w:cs="Arial"/>
          <w:i/>
          <w:iCs/>
          <w:sz w:val="26"/>
          <w:szCs w:val="26"/>
        </w:rPr>
      </w:pPr>
    </w:p>
    <w:p w:rsidR="00584FBC" w:rsidRDefault="000A3F22">
      <w:pPr>
        <w:pStyle w:val="Textbody"/>
        <w:widowControl w:val="0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Общий срок предоставления </w:t>
      </w:r>
      <w:r>
        <w:rPr>
          <w:rFonts w:ascii="Arial" w:hAnsi="Arial" w:cs="Arial"/>
          <w:sz w:val="26"/>
          <w:szCs w:val="26"/>
        </w:rPr>
        <w:t>муниципальной услуги со дня подачи заявления до дня регистрации результата предоставления муниципальной услуги составляет не более 45  календарных дней.</w:t>
      </w:r>
    </w:p>
    <w:p w:rsidR="00584FBC" w:rsidRDefault="00584FBC">
      <w:pPr>
        <w:pStyle w:val="Textbody"/>
        <w:widowControl w:val="0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Standard"/>
        <w:tabs>
          <w:tab w:val="left" w:pos="0"/>
        </w:tabs>
        <w:jc w:val="center"/>
        <w:rPr>
          <w:rFonts w:hint="eastAsia"/>
        </w:rPr>
      </w:pPr>
      <w:r>
        <w:rPr>
          <w:rFonts w:ascii="Arial" w:hAnsi="Arial" w:cs="Arial"/>
          <w:i/>
          <w:iCs/>
          <w:sz w:val="26"/>
          <w:szCs w:val="26"/>
        </w:rPr>
        <w:t>2.5. Перечень нормативно-правовых актов, регулирующих отношения, возникающие в связи с предоставлением</w:t>
      </w:r>
      <w:r>
        <w:rPr>
          <w:rFonts w:ascii="Arial" w:hAnsi="Arial" w:cs="Arial"/>
          <w:i/>
          <w:iCs/>
          <w:sz w:val="26"/>
          <w:szCs w:val="26"/>
        </w:rPr>
        <w:t xml:space="preserve"> муниципальной услуги</w:t>
      </w:r>
    </w:p>
    <w:p w:rsidR="00584FBC" w:rsidRDefault="00584FBC">
      <w:pPr>
        <w:widowControl w:val="0"/>
        <w:tabs>
          <w:tab w:val="left" w:pos="0"/>
        </w:tabs>
        <w:autoSpaceDE w:val="0"/>
        <w:ind w:firstLine="540"/>
        <w:jc w:val="both"/>
        <w:rPr>
          <w:rFonts w:ascii="Arial" w:hAnsi="Arial"/>
          <w:sz w:val="26"/>
          <w:szCs w:val="26"/>
          <w:shd w:val="clear" w:color="auto" w:fill="FFF200"/>
        </w:rPr>
      </w:pPr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68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 размещен в разделе муниципальные услуги на </w:t>
      </w:r>
      <w:r>
        <w:rPr>
          <w:rFonts w:ascii="Arial" w:hAnsi="Arial" w:cs="Arial"/>
          <w:sz w:val="26"/>
          <w:szCs w:val="26"/>
        </w:rPr>
        <w:t xml:space="preserve">официальном сайте Администрации в сети Интернет по адресу: </w:t>
      </w:r>
      <w:r>
        <w:rPr>
          <w:rFonts w:ascii="Arial" w:hAnsi="Arial" w:cs="Arial"/>
          <w:color w:val="000000"/>
          <w:sz w:val="26"/>
          <w:szCs w:val="26"/>
        </w:rPr>
        <w:t>(</w:t>
      </w:r>
      <w:hyperlink r:id="rId10" w:history="1">
        <w:r>
          <w:rPr>
            <w:rStyle w:val="af1"/>
            <w:rFonts w:ascii="Arial" w:hAnsi="Arial" w:cs="Arial"/>
          </w:rPr>
          <w:t>https://atmr.ru/</w:t>
        </w:r>
      </w:hyperlink>
      <w:r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>.</w:t>
      </w:r>
    </w:p>
    <w:p w:rsidR="00584FBC" w:rsidRDefault="00584FBC">
      <w:pPr>
        <w:pStyle w:val="Standard"/>
        <w:widowControl w:val="0"/>
        <w:tabs>
          <w:tab w:val="left" w:pos="0"/>
        </w:tabs>
        <w:autoSpaceDE w:val="0"/>
        <w:ind w:firstLine="68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540"/>
        <w:jc w:val="center"/>
        <w:rPr>
          <w:rFonts w:hint="eastAsia"/>
        </w:rPr>
      </w:pPr>
      <w:r>
        <w:rPr>
          <w:rFonts w:ascii="Arial" w:hAnsi="Arial"/>
          <w:i/>
          <w:iCs/>
          <w:sz w:val="26"/>
          <w:szCs w:val="26"/>
        </w:rPr>
        <w:t xml:space="preserve">2.6. </w:t>
      </w:r>
      <w:r>
        <w:rPr>
          <w:rFonts w:ascii="Arial" w:hAnsi="Arial"/>
          <w:i/>
          <w:iCs/>
          <w:color w:val="000000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</w:t>
      </w:r>
      <w:r>
        <w:rPr>
          <w:rFonts w:ascii="Arial" w:hAnsi="Arial"/>
          <w:i/>
          <w:iCs/>
          <w:color w:val="000000"/>
          <w:sz w:val="26"/>
          <w:szCs w:val="26"/>
        </w:rPr>
        <w:t>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584FBC" w:rsidRDefault="00584FBC">
      <w:pPr>
        <w:pStyle w:val="Standard"/>
        <w:widowControl w:val="0"/>
        <w:tabs>
          <w:tab w:val="left" w:pos="0"/>
        </w:tabs>
        <w:autoSpaceDE w:val="0"/>
        <w:ind w:firstLine="540"/>
        <w:jc w:val="center"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Для получения муниципальной услуги заявитель самостоятельно представляет следующие документы:</w:t>
      </w:r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540"/>
        <w:jc w:val="both"/>
        <w:rPr>
          <w:rFonts w:hint="eastAsia"/>
        </w:rPr>
      </w:pPr>
      <w:proofErr w:type="gramStart"/>
      <w:r>
        <w:rPr>
          <w:rFonts w:ascii="Arial" w:hAnsi="Arial" w:cs="Arial"/>
          <w:sz w:val="26"/>
          <w:szCs w:val="26"/>
        </w:rPr>
        <w:t>а) заявление о признании садовог</w:t>
      </w:r>
      <w:r>
        <w:rPr>
          <w:rFonts w:ascii="Arial" w:hAnsi="Arial" w:cs="Arial"/>
          <w:sz w:val="26"/>
          <w:szCs w:val="26"/>
        </w:rPr>
        <w:t>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</w:t>
      </w:r>
      <w:r>
        <w:rPr>
          <w:rFonts w:ascii="Arial" w:hAnsi="Arial" w:cs="Arial"/>
          <w:sz w:val="26"/>
          <w:szCs w:val="26"/>
        </w:rPr>
        <w:t xml:space="preserve">и адрес электронной почты заявителя, а также способ получения </w:t>
      </w:r>
      <w:r>
        <w:rPr>
          <w:rFonts w:ascii="Arial" w:hAnsi="Arial" w:cs="Arial"/>
          <w:sz w:val="26"/>
          <w:szCs w:val="26"/>
        </w:rPr>
        <w:lastRenderedPageBreak/>
        <w:t>решения Администрации и иных документов (почтовое отправление с уведомлением о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вручении</w:t>
      </w:r>
      <w:proofErr w:type="gramEnd"/>
      <w:r>
        <w:rPr>
          <w:rFonts w:ascii="Arial" w:hAnsi="Arial" w:cs="Arial"/>
          <w:sz w:val="26"/>
          <w:szCs w:val="26"/>
        </w:rPr>
        <w:t>, электронная почта, получение лично в МФЦ, получение лично в Администрации), рекомендуемая форма приведена</w:t>
      </w:r>
      <w:r>
        <w:rPr>
          <w:rFonts w:ascii="Arial" w:hAnsi="Arial" w:cs="Arial"/>
          <w:sz w:val="26"/>
          <w:szCs w:val="26"/>
        </w:rPr>
        <w:t xml:space="preserve"> в приложении №1 к Регламенту; при обращении в электронной форме заявление подается по форме, размещенной на Региональном портале услуг (http://uslugi.admtyumen.ru/) (далее - Региональный портал);</w:t>
      </w:r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б) правоустанавливающий документ на жилой дом или садовый д</w:t>
      </w:r>
      <w:r>
        <w:rPr>
          <w:rFonts w:ascii="Arial" w:hAnsi="Arial" w:cs="Arial"/>
          <w:sz w:val="26"/>
          <w:szCs w:val="26"/>
        </w:rPr>
        <w:t>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заверенную копию такого документа;</w:t>
      </w:r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540"/>
        <w:jc w:val="both"/>
        <w:rPr>
          <w:rFonts w:hint="eastAsia"/>
        </w:rPr>
      </w:pPr>
      <w:proofErr w:type="gramStart"/>
      <w:r>
        <w:rPr>
          <w:rFonts w:ascii="Arial" w:hAnsi="Arial" w:cs="Arial"/>
          <w:sz w:val="26"/>
          <w:szCs w:val="26"/>
        </w:rPr>
        <w:t>в) заключение по обследованию технического состояния объекта,</w:t>
      </w:r>
      <w:r>
        <w:rPr>
          <w:rFonts w:ascii="Arial" w:hAnsi="Arial" w:cs="Arial"/>
          <w:sz w:val="26"/>
          <w:szCs w:val="26"/>
        </w:rPr>
        <w:t xml:space="preserve">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№384-ФЗ «Технический регламент о безопасности зданий и сооружений», выданное индивидуа</w:t>
      </w:r>
      <w:r>
        <w:rPr>
          <w:rFonts w:ascii="Arial" w:hAnsi="Arial" w:cs="Arial"/>
          <w:sz w:val="26"/>
          <w:szCs w:val="26"/>
        </w:rPr>
        <w:t>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  <w:proofErr w:type="gramEnd"/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г) в случае, если садовый дом или жилой дом обременен правами третьих лиц, - </w:t>
      </w:r>
      <w:r>
        <w:rPr>
          <w:rFonts w:ascii="Arial" w:hAnsi="Arial" w:cs="Arial"/>
          <w:sz w:val="26"/>
          <w:szCs w:val="26"/>
        </w:rPr>
        <w:t>нотариально удостоверенное согласие указанных лиц на признание садового дома жилым домом или жилого дома садовым домом;</w:t>
      </w:r>
    </w:p>
    <w:p w:rsidR="00584FBC" w:rsidRDefault="000A3F22">
      <w:pPr>
        <w:pStyle w:val="Standard"/>
        <w:widowControl w:val="0"/>
        <w:tabs>
          <w:tab w:val="left" w:pos="0"/>
        </w:tabs>
        <w:autoSpaceDE w:val="0"/>
        <w:ind w:firstLine="540"/>
        <w:jc w:val="both"/>
        <w:rPr>
          <w:rFonts w:hint="eastAsia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д) документ, удостоверяющий полномочия представителя заявителя, в случае подачи заявления представителем заявителя (в случае, если от </w:t>
      </w:r>
      <w:r>
        <w:rPr>
          <w:rFonts w:ascii="Arial" w:hAnsi="Arial" w:cs="Arial"/>
          <w:sz w:val="26"/>
          <w:szCs w:val="26"/>
        </w:rPr>
        <w:t>имени юридического лица действует лицо, имеющее право действовать без доверенности, либо полномочия подтверждаются приказом (постановлением) об установлении опеки (попечительства), принятого органами опеки и попечительства Тюменской области, или свидетельс</w:t>
      </w:r>
      <w:r>
        <w:rPr>
          <w:rFonts w:ascii="Arial" w:hAnsi="Arial" w:cs="Arial"/>
          <w:sz w:val="26"/>
          <w:szCs w:val="26"/>
        </w:rPr>
        <w:t>твом о рождении ребенка, выданным органами записи актов гражданского состояния Тюменской области, предоставление указанного документа не требуется).</w:t>
      </w:r>
      <w:proofErr w:type="gramEnd"/>
    </w:p>
    <w:p w:rsidR="00584FBC" w:rsidRDefault="00584FBC">
      <w:pPr>
        <w:pStyle w:val="Standard"/>
        <w:widowControl w:val="0"/>
        <w:tabs>
          <w:tab w:val="left" w:pos="0"/>
        </w:tabs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right="38" w:firstLine="709"/>
        <w:jc w:val="center"/>
        <w:rPr>
          <w:rFonts w:ascii="Arial" w:hAnsi="Arial" w:cs="Arial"/>
          <w:i/>
          <w:iCs/>
          <w:sz w:val="26"/>
          <w:szCs w:val="26"/>
          <w:lang w:eastAsia="ru-RU"/>
        </w:rPr>
      </w:pPr>
      <w:r>
        <w:rPr>
          <w:rFonts w:ascii="Arial" w:hAnsi="Arial" w:cs="Arial"/>
          <w:i/>
          <w:iCs/>
          <w:sz w:val="26"/>
          <w:szCs w:val="26"/>
          <w:lang w:eastAsia="ru-RU"/>
        </w:rPr>
        <w:t>2.7. Исчерпывающий перечень документов, необходимых в соответствии с нормативными правовыми актами для пре</w:t>
      </w:r>
      <w:r>
        <w:rPr>
          <w:rFonts w:ascii="Arial" w:hAnsi="Arial" w:cs="Arial"/>
          <w:i/>
          <w:iCs/>
          <w:sz w:val="26"/>
          <w:szCs w:val="26"/>
          <w:lang w:eastAsia="ru-RU"/>
        </w:rPr>
        <w:t>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 w:rsidR="00584FBC" w:rsidRDefault="00584FBC">
      <w:pPr>
        <w:autoSpaceDE w:val="0"/>
        <w:ind w:right="38" w:firstLine="709"/>
        <w:jc w:val="both"/>
        <w:rPr>
          <w:rFonts w:ascii="Arial" w:hAnsi="Arial" w:cs="Arial"/>
          <w:i/>
          <w:iCs/>
          <w:sz w:val="26"/>
          <w:szCs w:val="26"/>
          <w:lang w:eastAsia="ru-RU"/>
        </w:rPr>
      </w:pPr>
    </w:p>
    <w:p w:rsidR="00584FBC" w:rsidRDefault="000A3F22">
      <w:pPr>
        <w:pStyle w:val="Standard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Для предоставления </w:t>
      </w:r>
      <w:r>
        <w:rPr>
          <w:rFonts w:ascii="Arial" w:hAnsi="Arial"/>
          <w:sz w:val="26"/>
          <w:szCs w:val="26"/>
        </w:rPr>
        <w:t>муниципальной услуги устанавливается следующий исчерпывающий перечень документов, которые заявитель вправе представить по собственной инициативе (документы, подлежащие представлению в рамках межведомственного информационного взаимодействия):</w:t>
      </w:r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выписка из Еди</w:t>
      </w:r>
      <w:r>
        <w:rPr>
          <w:sz w:val="26"/>
          <w:szCs w:val="26"/>
        </w:rPr>
        <w:t>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 (в случае, если права на садовый дом или жилой</w:t>
      </w:r>
      <w:r>
        <w:rPr>
          <w:sz w:val="26"/>
          <w:szCs w:val="26"/>
        </w:rPr>
        <w:t xml:space="preserve"> дом зарегистрированы в Едином государственном реестре недвижимости);</w:t>
      </w:r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сведения из приказа (постановления) об установлении опеки (попечительства) (в случае подачи заявления представителем заявителя, действующего на основании приказа (постановления) об устан</w:t>
      </w:r>
      <w:r>
        <w:rPr>
          <w:sz w:val="26"/>
          <w:szCs w:val="26"/>
        </w:rPr>
        <w:t>овлении опеки (попечительства), принятого органами опеки и попечительства Тюменской области);</w:t>
      </w:r>
    </w:p>
    <w:p w:rsidR="00584FBC" w:rsidRDefault="000A3F22">
      <w:pPr>
        <w:pStyle w:val="ConsPlusNormal"/>
        <w:ind w:firstLine="540"/>
        <w:jc w:val="both"/>
      </w:pPr>
      <w:r>
        <w:rPr>
          <w:sz w:val="26"/>
          <w:szCs w:val="26"/>
        </w:rPr>
        <w:t xml:space="preserve">сведения о рождении ребенка (в случае подачи заявления представителем </w:t>
      </w:r>
      <w:r>
        <w:rPr>
          <w:sz w:val="26"/>
          <w:szCs w:val="26"/>
        </w:rPr>
        <w:lastRenderedPageBreak/>
        <w:t>заявителя, действующего на основании свидетельства о рождении ребенка, выданного органами за</w:t>
      </w:r>
      <w:r>
        <w:rPr>
          <w:sz w:val="26"/>
          <w:szCs w:val="26"/>
        </w:rPr>
        <w:t>писи актов гражданского состояния Тюменской области)</w:t>
      </w:r>
      <w:r>
        <w:rPr>
          <w:i/>
          <w:iCs/>
          <w:sz w:val="26"/>
          <w:szCs w:val="26"/>
          <w:lang w:eastAsia="ru-RU"/>
        </w:rPr>
        <w:t>.</w:t>
      </w:r>
    </w:p>
    <w:p w:rsidR="00584FBC" w:rsidRDefault="00584FBC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Основанием для отказа в приеме документов, поступивших в электронной форме, яв</w:t>
      </w:r>
      <w:r>
        <w:rPr>
          <w:rFonts w:ascii="Arial" w:hAnsi="Arial"/>
          <w:sz w:val="26"/>
          <w:szCs w:val="26"/>
        </w:rPr>
        <w:t>ляется несоблюдение установленных законодательством условий признания действительности усиленной квалифицированной электронной подписи, установленных статьей 11 Федерального закона от 06.04.2011 №63-ФЗ «Об электронной подписи» (далее - условия действительн</w:t>
      </w:r>
      <w:r>
        <w:rPr>
          <w:rFonts w:ascii="Arial" w:hAnsi="Arial"/>
          <w:sz w:val="26"/>
          <w:szCs w:val="26"/>
        </w:rPr>
        <w:t>ости электронной подписи).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>2.9. Исчерпывающий перечень оснований для отказа в предоставлении муниципальной услуги или приостановления предоставления муниципальной услуги</w:t>
      </w:r>
    </w:p>
    <w:p w:rsidR="00584FBC" w:rsidRDefault="00584FBC">
      <w:pPr>
        <w:pStyle w:val="ConsPlusNormal"/>
        <w:autoSpaceDE w:val="0"/>
        <w:ind w:firstLine="540"/>
        <w:jc w:val="both"/>
        <w:rPr>
          <w:sz w:val="26"/>
          <w:szCs w:val="26"/>
        </w:rPr>
      </w:pPr>
    </w:p>
    <w:p w:rsidR="00584FBC" w:rsidRDefault="000A3F22">
      <w:pPr>
        <w:pStyle w:val="ConsPlusNormal"/>
        <w:autoSpaceDE w:val="0"/>
        <w:ind w:firstLine="540"/>
        <w:jc w:val="both"/>
      </w:pPr>
      <w:r>
        <w:rPr>
          <w:sz w:val="26"/>
          <w:szCs w:val="26"/>
        </w:rPr>
        <w:t>2.9.1.</w:t>
      </w:r>
      <w:r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В предоставлении муниципальной услуги отказывается в случае:</w:t>
      </w: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proofErr w:type="gramStart"/>
      <w:r>
        <w:rPr>
          <w:rFonts w:ascii="Arial" w:hAnsi="Arial" w:cs="Arial"/>
          <w:sz w:val="26"/>
          <w:szCs w:val="26"/>
        </w:rPr>
        <w:t>а) непредставлен</w:t>
      </w:r>
      <w:r>
        <w:rPr>
          <w:rFonts w:ascii="Arial" w:hAnsi="Arial" w:cs="Arial"/>
          <w:sz w:val="26"/>
          <w:szCs w:val="26"/>
        </w:rPr>
        <w:t>ие заявителем документов, предусмотренных подпунктами «а»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 и (или) «в» пункта 56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(далее — По</w:t>
      </w:r>
      <w:r>
        <w:rPr>
          <w:rFonts w:ascii="Arial" w:hAnsi="Arial" w:cs="Arial"/>
          <w:sz w:val="26"/>
          <w:szCs w:val="26"/>
          <w:shd w:val="clear" w:color="auto" w:fill="FFFFFF"/>
        </w:rPr>
        <w:t>ложение), утвержденного постановлением Правительства РФ от 28.01.2006 №47 (указаны в подпунктах «а» и «в» пункта 2.6 настоящего Регламента);</w:t>
      </w:r>
      <w:proofErr w:type="gramEnd"/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  <w:shd w:val="clear" w:color="auto" w:fill="FFFFFF"/>
        </w:rPr>
        <w:t>б) поступление в Администрацию сведений, содержащихся в Едином госуда</w:t>
      </w:r>
      <w:r>
        <w:rPr>
          <w:rFonts w:ascii="Arial" w:hAnsi="Arial" w:cs="Arial"/>
          <w:sz w:val="26"/>
          <w:szCs w:val="26"/>
        </w:rPr>
        <w:t xml:space="preserve">рственном реестре недвижимости, о </w:t>
      </w:r>
      <w:r>
        <w:rPr>
          <w:rFonts w:ascii="Arial" w:hAnsi="Arial" w:cs="Arial"/>
          <w:sz w:val="26"/>
          <w:szCs w:val="26"/>
        </w:rPr>
        <w:t>зарегистрированном праве собственности на садовый дом или жилой дом лица, не являющегося заявителем;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</w:t>
      </w:r>
      <w:r>
        <w:rPr>
          <w:rFonts w:ascii="Arial" w:hAnsi="Arial" w:cs="Arial"/>
          <w:sz w:val="26"/>
          <w:szCs w:val="26"/>
        </w:rPr>
        <w:t xml:space="preserve">или жилой дом, если правоустанавливающий документ, предусмотренный подпунктом «б» пункта 56 Положения (указан в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 xml:space="preserve">. «б» пункта 2.6 настоящего Регламента), или нотариально заверенная копия такого документа не были представлены заявителем. </w:t>
      </w:r>
      <w:proofErr w:type="gramStart"/>
      <w:r>
        <w:rPr>
          <w:rFonts w:ascii="Arial" w:hAnsi="Arial" w:cs="Arial"/>
          <w:sz w:val="26"/>
          <w:szCs w:val="26"/>
        </w:rPr>
        <w:t>Отказ в признании</w:t>
      </w:r>
      <w:r>
        <w:rPr>
          <w:rFonts w:ascii="Arial" w:hAnsi="Arial" w:cs="Arial"/>
          <w:sz w:val="26"/>
          <w:szCs w:val="26"/>
        </w:rPr>
        <w:t xml:space="preserve">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</w:t>
      </w:r>
      <w:r>
        <w:rPr>
          <w:rFonts w:ascii="Arial" w:hAnsi="Arial" w:cs="Arial"/>
          <w:sz w:val="26"/>
          <w:szCs w:val="26"/>
        </w:rPr>
        <w:t>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подпунктом</w:t>
      </w:r>
      <w:proofErr w:type="gramEnd"/>
      <w:r>
        <w:rPr>
          <w:rFonts w:ascii="Arial" w:hAnsi="Arial" w:cs="Arial"/>
          <w:sz w:val="26"/>
          <w:szCs w:val="26"/>
        </w:rPr>
        <w:t xml:space="preserve"> «б» пункта 56 Положения (указан в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>. «б» 2.6. настоящего Регламента),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г) непредставление заявителем документа, предусмотренного подпунктом «г» пункта 56 Положения (указан в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>. «г» 2.6. настоящего Регламента), в случае если садовый дом или жилой дом обременен правами третьих лиц;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д) размещение садового дома или жилого дома </w:t>
      </w:r>
      <w:r>
        <w:rPr>
          <w:rFonts w:ascii="Arial" w:hAnsi="Arial" w:cs="Arial"/>
          <w:sz w:val="26"/>
          <w:szCs w:val="26"/>
        </w:rPr>
        <w:t xml:space="preserve">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</w:t>
      </w:r>
      <w:r>
        <w:rPr>
          <w:rFonts w:ascii="Arial" w:hAnsi="Arial" w:cs="Arial"/>
          <w:sz w:val="26"/>
          <w:szCs w:val="26"/>
        </w:rPr>
        <w:lastRenderedPageBreak/>
        <w:t>размещения;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е) использование жилого дома заявителем или иным лицом в качестве места постоянного</w:t>
      </w:r>
      <w:r>
        <w:rPr>
          <w:rFonts w:ascii="Arial" w:hAnsi="Arial" w:cs="Arial"/>
          <w:sz w:val="26"/>
          <w:szCs w:val="26"/>
        </w:rPr>
        <w:t xml:space="preserve"> проживания (при рассмотрении заявления о признании жилого дома садовым домом).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2.9.2. Решение об отказе в предоставлении муниципальной услуги должно содержать обязательную ссылку на положения пункта 2.9.1. настоящего Регламента, являющиеся основанием для </w:t>
      </w:r>
      <w:r>
        <w:rPr>
          <w:rFonts w:ascii="Arial" w:hAnsi="Arial" w:cs="Arial"/>
          <w:sz w:val="26"/>
          <w:szCs w:val="26"/>
        </w:rPr>
        <w:t>отказа.</w:t>
      </w:r>
    </w:p>
    <w:p w:rsidR="00584FBC" w:rsidRDefault="000A3F22">
      <w:pPr>
        <w:widowControl w:val="0"/>
        <w:autoSpaceDE w:val="0"/>
        <w:ind w:right="57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2.9.3. Непредставление (несвоевременное представление) органом или организацией по межведомственному запросу документов и информации, указанных в пункте 2.7. Регламента, в Администрацию не может являться основанием для отказа в предоставлении заяви</w:t>
      </w:r>
      <w:r>
        <w:rPr>
          <w:rFonts w:ascii="Arial" w:hAnsi="Arial"/>
          <w:sz w:val="26"/>
          <w:szCs w:val="26"/>
        </w:rPr>
        <w:t>телю муниципальной услуги.</w:t>
      </w:r>
    </w:p>
    <w:p w:rsidR="00584FBC" w:rsidRDefault="000A3F22">
      <w:pPr>
        <w:widowControl w:val="0"/>
        <w:autoSpaceDE w:val="0"/>
        <w:ind w:right="57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2.9.4. Основания для приостановления предоставления муниципальной услуги отсутствуют.</w:t>
      </w:r>
    </w:p>
    <w:p w:rsidR="00584FBC" w:rsidRDefault="00584FBC">
      <w:pPr>
        <w:widowControl w:val="0"/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>2.10. Способы, размер и основания взимания платы</w:t>
      </w:r>
    </w:p>
    <w:p w:rsidR="00584FBC" w:rsidRDefault="000A3F22">
      <w:pPr>
        <w:widowControl w:val="0"/>
        <w:autoSpaceDE w:val="0"/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>за предоставление муниципальной услуги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Услуга предоставляется бесплатно.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>2.11. Перечень усл</w:t>
      </w:r>
      <w:r>
        <w:rPr>
          <w:rFonts w:ascii="Arial" w:hAnsi="Arial" w:cs="Arial"/>
          <w:i/>
          <w:iCs/>
          <w:sz w:val="26"/>
          <w:szCs w:val="26"/>
        </w:rPr>
        <w:t>уг, которые являются необходимыми и обязательными для предоставления муниципальной услуги и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584FBC" w:rsidRDefault="00584FBC">
      <w:pPr>
        <w:pStyle w:val="1"/>
        <w:widowControl w:val="0"/>
        <w:autoSpaceDE w:val="0"/>
        <w:ind w:firstLine="567"/>
        <w:jc w:val="both"/>
        <w:rPr>
          <w:rFonts w:hint="eastAsia"/>
        </w:rPr>
      </w:pPr>
    </w:p>
    <w:p w:rsidR="00584FBC" w:rsidRDefault="000A3F22">
      <w:pPr>
        <w:pStyle w:val="1"/>
        <w:widowControl w:val="0"/>
        <w:autoSpaceDE w:val="0"/>
        <w:ind w:firstLine="567"/>
        <w:jc w:val="both"/>
        <w:rPr>
          <w:rFonts w:hint="eastAsia"/>
        </w:rPr>
      </w:pPr>
      <w:proofErr w:type="gramStart"/>
      <w:r>
        <w:rPr>
          <w:rFonts w:ascii="Arial" w:hAnsi="Arial" w:cs="Arial"/>
          <w:sz w:val="26"/>
          <w:szCs w:val="26"/>
        </w:rPr>
        <w:t>Необходим</w:t>
      </w:r>
      <w:r>
        <w:rPr>
          <w:rFonts w:ascii="Arial" w:hAnsi="Arial" w:cs="Arial"/>
          <w:sz w:val="26"/>
          <w:szCs w:val="26"/>
        </w:rPr>
        <w:t>ой и обязательной для предоставления муниципальной услуги является  услуга по</w:t>
      </w:r>
      <w:r>
        <w:rPr>
          <w:rStyle w:val="10"/>
          <w:rFonts w:ascii="Arial" w:hAnsi="Arial" w:cs="Arial"/>
          <w:sz w:val="26"/>
          <w:szCs w:val="26"/>
        </w:rPr>
        <w:t xml:space="preserve"> подготовке и выдаче 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ча</w:t>
      </w:r>
      <w:r>
        <w:rPr>
          <w:rStyle w:val="10"/>
          <w:rFonts w:ascii="Arial" w:hAnsi="Arial" w:cs="Arial"/>
          <w:sz w:val="26"/>
          <w:szCs w:val="26"/>
        </w:rPr>
        <w:t>стью 2 статьи 5, статьями 7, 8 и 10 Федерального закона «Технический регламент о безопасности зданий и сооружений», выданного индивидуальным предпринимателем или юридическим лицом, которые являются членами саморегулируемой организации в области</w:t>
      </w:r>
      <w:proofErr w:type="gramEnd"/>
      <w:r>
        <w:rPr>
          <w:rStyle w:val="10"/>
          <w:rFonts w:ascii="Arial" w:hAnsi="Arial" w:cs="Arial"/>
          <w:sz w:val="26"/>
          <w:szCs w:val="26"/>
        </w:rPr>
        <w:t xml:space="preserve"> инженерных </w:t>
      </w:r>
      <w:r>
        <w:rPr>
          <w:rStyle w:val="10"/>
          <w:rFonts w:ascii="Arial" w:hAnsi="Arial" w:cs="Arial"/>
          <w:sz w:val="26"/>
          <w:szCs w:val="26"/>
        </w:rPr>
        <w:t>изысканий (в случае признания садового дома жилым домом).</w:t>
      </w:r>
    </w:p>
    <w:p w:rsidR="00584FBC" w:rsidRDefault="000A3F22">
      <w:pPr>
        <w:widowControl w:val="0"/>
        <w:autoSpaceDE w:val="0"/>
        <w:ind w:right="38" w:firstLine="709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Плата за услугу, которая является необходимой и обязательной для предоставления данной муниципальной услуги, органами местного самоуправления не регулируется. Размер платы за необходимую и обязатель</w:t>
      </w:r>
      <w:r>
        <w:rPr>
          <w:rFonts w:ascii="Arial" w:eastAsia="Arial" w:hAnsi="Arial" w:cs="Arial"/>
          <w:sz w:val="26"/>
          <w:szCs w:val="26"/>
        </w:rPr>
        <w:t>ную услугу, указанную в настоящем пункте Регламента, определяется исполнителем и заявителем по соглашению.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>2.12. Максимальный срок ожидания в очереди при подаче заявления о предоставлении муниципальной услуги, услуги, предоставляемой организацией, участву</w:t>
      </w:r>
      <w:r>
        <w:rPr>
          <w:rFonts w:ascii="Arial" w:hAnsi="Arial" w:cs="Arial"/>
          <w:i/>
          <w:iCs/>
          <w:sz w:val="26"/>
          <w:szCs w:val="26"/>
        </w:rPr>
        <w:t>ющей в предоставлении муниципальной услуги и при получении результата предоставления таких услуг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ожидания в очереди при подаче заявления на предоставление муниципальной услуги не должно превышать 15 минут.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Время ожидания в очереди при получении </w:t>
      </w:r>
      <w:r>
        <w:rPr>
          <w:rFonts w:ascii="Arial" w:hAnsi="Arial" w:cs="Arial"/>
          <w:sz w:val="26"/>
          <w:szCs w:val="26"/>
        </w:rPr>
        <w:t>результата муниципальной услуги не должно превышать 15 минут.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right="38" w:firstLine="709"/>
        <w:jc w:val="center"/>
        <w:rPr>
          <w:rFonts w:hint="eastAsia"/>
        </w:rPr>
      </w:pPr>
      <w:r>
        <w:rPr>
          <w:rFonts w:ascii="Arial" w:hAnsi="Arial" w:cs="Arial"/>
          <w:i/>
          <w:iCs/>
          <w:sz w:val="26"/>
          <w:szCs w:val="26"/>
        </w:rPr>
        <w:t>2.13. Срок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 w:rsidR="00584FBC" w:rsidRDefault="00584FBC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</w:rPr>
        <w:t>Регистрация заявления п</w:t>
      </w:r>
      <w:r>
        <w:rPr>
          <w:rFonts w:ascii="Arial" w:hAnsi="Arial"/>
          <w:sz w:val="26"/>
          <w:szCs w:val="26"/>
        </w:rPr>
        <w:t xml:space="preserve">ри личном обращении заявителя (представителя заявителя) в </w:t>
      </w:r>
      <w:r>
        <w:rPr>
          <w:rFonts w:ascii="Arial" w:hAnsi="Arial"/>
          <w:color w:val="000000"/>
          <w:sz w:val="26"/>
          <w:szCs w:val="26"/>
        </w:rPr>
        <w:t>Администрацию или МФЦ</w:t>
      </w:r>
      <w:r>
        <w:rPr>
          <w:rFonts w:ascii="Arial" w:hAnsi="Arial"/>
          <w:sz w:val="26"/>
          <w:szCs w:val="26"/>
        </w:rPr>
        <w:t xml:space="preserve"> не должна превышать 15 минут. При поступлении заявления в Администрацию в электронной форме в рабочие дни регистрация осуществляется в день его поступления, в выходные или пр</w:t>
      </w:r>
      <w:r>
        <w:rPr>
          <w:rFonts w:ascii="Arial" w:hAnsi="Arial"/>
          <w:sz w:val="26"/>
          <w:szCs w:val="26"/>
        </w:rPr>
        <w:t>аздничные дни – в первый рабочий день, следующий за днем его поступления.</w:t>
      </w:r>
    </w:p>
    <w:p w:rsidR="00584FBC" w:rsidRDefault="00584FBC">
      <w:pPr>
        <w:widowControl w:val="0"/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right="38" w:firstLine="709"/>
        <w:jc w:val="center"/>
        <w:rPr>
          <w:rFonts w:ascii="Arial" w:hAnsi="Arial" w:cs="Arial"/>
          <w:i/>
          <w:iCs/>
          <w:sz w:val="26"/>
          <w:szCs w:val="26"/>
        </w:rPr>
      </w:pPr>
      <w:r>
        <w:rPr>
          <w:rFonts w:ascii="Arial" w:hAnsi="Arial" w:cs="Arial"/>
          <w:i/>
          <w:iCs/>
          <w:sz w:val="26"/>
          <w:szCs w:val="26"/>
        </w:rPr>
        <w:t xml:space="preserve">2.14. </w:t>
      </w:r>
      <w:proofErr w:type="gramStart"/>
      <w:r>
        <w:rPr>
          <w:rFonts w:ascii="Arial" w:hAnsi="Arial" w:cs="Arial"/>
          <w:i/>
          <w:iCs/>
          <w:sz w:val="26"/>
          <w:szCs w:val="26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</w:t>
      </w:r>
      <w:r>
        <w:rPr>
          <w:rFonts w:ascii="Arial" w:hAnsi="Arial" w:cs="Arial"/>
          <w:i/>
          <w:iCs/>
          <w:sz w:val="26"/>
          <w:szCs w:val="26"/>
        </w:rPr>
        <w:t>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</w:t>
      </w:r>
      <w:r>
        <w:rPr>
          <w:rFonts w:ascii="Arial" w:hAnsi="Arial" w:cs="Arial"/>
          <w:i/>
          <w:iCs/>
          <w:sz w:val="26"/>
          <w:szCs w:val="26"/>
        </w:rPr>
        <w:t>дерации о социальной защите инвалидов</w:t>
      </w:r>
      <w:proofErr w:type="gramEnd"/>
    </w:p>
    <w:p w:rsidR="00584FBC" w:rsidRDefault="00584FBC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2.14.1. Помещения для предоставления муниципальной услуги размещаются </w:t>
      </w:r>
      <w:r>
        <w:rPr>
          <w:rFonts w:ascii="Arial" w:hAnsi="Arial" w:cs="Arial"/>
          <w:iCs/>
          <w:sz w:val="26"/>
          <w:szCs w:val="26"/>
        </w:rPr>
        <w:t xml:space="preserve">по адресу: Тюменская область, Тюменский район, </w:t>
      </w:r>
      <w:proofErr w:type="spellStart"/>
      <w:r>
        <w:rPr>
          <w:rFonts w:ascii="Arial" w:hAnsi="Arial" w:cs="Arial"/>
          <w:iCs/>
          <w:sz w:val="26"/>
          <w:szCs w:val="26"/>
        </w:rPr>
        <w:t>р.п</w:t>
      </w:r>
      <w:proofErr w:type="spellEnd"/>
      <w:r>
        <w:rPr>
          <w:rFonts w:ascii="Arial" w:hAnsi="Arial" w:cs="Arial"/>
          <w:iCs/>
          <w:sz w:val="26"/>
          <w:szCs w:val="26"/>
        </w:rPr>
        <w:t xml:space="preserve">. </w:t>
      </w:r>
      <w:proofErr w:type="spellStart"/>
      <w:r>
        <w:rPr>
          <w:rFonts w:ascii="Arial" w:hAnsi="Arial" w:cs="Arial"/>
          <w:iCs/>
          <w:sz w:val="26"/>
          <w:szCs w:val="26"/>
        </w:rPr>
        <w:t>Богандинский</w:t>
      </w:r>
      <w:proofErr w:type="spellEnd"/>
      <w:r>
        <w:rPr>
          <w:rFonts w:ascii="Arial" w:hAnsi="Arial" w:cs="Arial"/>
          <w:iCs/>
          <w:sz w:val="26"/>
          <w:szCs w:val="26"/>
        </w:rPr>
        <w:t>, ул. Юбилейная, д. 3А</w:t>
      </w:r>
      <w:proofErr w:type="gramStart"/>
      <w:r>
        <w:rPr>
          <w:rFonts w:ascii="Arial" w:hAnsi="Arial" w:cs="Arial"/>
          <w:iCs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.</w:t>
      </w:r>
      <w:proofErr w:type="gramEnd"/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Помещения для предоставления муниципальной услуги должны с</w:t>
      </w:r>
      <w:r>
        <w:rPr>
          <w:rFonts w:ascii="Arial" w:hAnsi="Arial" w:cs="Arial"/>
          <w:sz w:val="26"/>
          <w:szCs w:val="26"/>
        </w:rPr>
        <w:t xml:space="preserve">оответствовать комфортным условиям для заявителей и оптимальным условиям работы сотрудников </w:t>
      </w:r>
      <w:r>
        <w:rPr>
          <w:rFonts w:ascii="Arial" w:hAnsi="Arial"/>
          <w:color w:val="000000"/>
          <w:sz w:val="26"/>
          <w:szCs w:val="26"/>
        </w:rPr>
        <w:t>Администраци</w:t>
      </w:r>
      <w:r>
        <w:rPr>
          <w:rStyle w:val="ae"/>
          <w:rFonts w:ascii="Arial" w:hAnsi="Arial"/>
          <w:color w:val="000000"/>
          <w:sz w:val="26"/>
          <w:szCs w:val="26"/>
          <w:vertAlign w:val="baseline"/>
        </w:rPr>
        <w:t>и</w:t>
      </w:r>
      <w:r>
        <w:rPr>
          <w:rFonts w:ascii="Arial" w:hAnsi="Arial" w:cs="Arial"/>
          <w:sz w:val="26"/>
          <w:szCs w:val="26"/>
        </w:rPr>
        <w:t>.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Помещения обозначаются табличками с указанием номеров помещений (окон), должности и фамилии лица, осуществляющего прием заявителей, также обеспечиваю</w:t>
      </w:r>
      <w:r>
        <w:rPr>
          <w:rFonts w:ascii="Arial" w:hAnsi="Arial" w:cs="Arial"/>
          <w:sz w:val="26"/>
          <w:szCs w:val="26"/>
        </w:rPr>
        <w:t>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«Интернет», оргтехникой), канцелярскими принадлежностями, наглядной информацией, стульями и столами, необ</w:t>
      </w:r>
      <w:r>
        <w:rPr>
          <w:rFonts w:ascii="Arial" w:hAnsi="Arial" w:cs="Arial"/>
          <w:sz w:val="26"/>
          <w:szCs w:val="26"/>
        </w:rPr>
        <w:t>ходимыми для заполнения заявителями заявления, и оборудуется местами ожидания, средствами пожаротушения и оповещения о возникновении чрезвычайной ситуации, доступными местами общего пользования (туалетами).</w:t>
      </w:r>
      <w:proofErr w:type="gramEnd"/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Места ожидания оборудуются местами для сидения (с</w:t>
      </w:r>
      <w:r>
        <w:rPr>
          <w:rFonts w:ascii="Arial" w:hAnsi="Arial" w:cs="Arial"/>
          <w:sz w:val="26"/>
          <w:szCs w:val="26"/>
        </w:rPr>
        <w:t>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2.14.2.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 Места, предназначенные для ознакомления заявителей с информационными материалами, оборудуются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 информационными стендами с текстовой информацией. На информационных стендах размещается следующая текстовая информация: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- о режиме работы, номерах телефонов, факсов, адресах электронной почты </w:t>
      </w:r>
      <w:r>
        <w:rPr>
          <w:rFonts w:ascii="Arial" w:hAnsi="Arial"/>
          <w:color w:val="000000"/>
          <w:sz w:val="26"/>
          <w:szCs w:val="26"/>
        </w:rPr>
        <w:t>Администрации (Отдела)</w:t>
      </w:r>
      <w:r>
        <w:rPr>
          <w:rFonts w:ascii="Arial" w:hAnsi="Arial" w:cs="Arial"/>
          <w:sz w:val="26"/>
          <w:szCs w:val="26"/>
        </w:rPr>
        <w:t>;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- о номерах кабинетов (окон), где осуще</w:t>
      </w:r>
      <w:r>
        <w:rPr>
          <w:rFonts w:ascii="Arial" w:hAnsi="Arial" w:cs="Arial"/>
          <w:sz w:val="26"/>
          <w:szCs w:val="26"/>
        </w:rPr>
        <w:t xml:space="preserve">ствляются прием и устное информирование граждан; фамилии, имена, отчества сотрудников </w:t>
      </w:r>
      <w:r>
        <w:rPr>
          <w:rFonts w:ascii="Arial" w:hAnsi="Arial"/>
          <w:color w:val="000000"/>
          <w:sz w:val="26"/>
          <w:szCs w:val="26"/>
        </w:rPr>
        <w:t>Администрации</w:t>
      </w:r>
      <w:r>
        <w:rPr>
          <w:rFonts w:ascii="Arial" w:hAnsi="Arial" w:cs="Arial"/>
          <w:sz w:val="26"/>
          <w:szCs w:val="26"/>
        </w:rPr>
        <w:t>, осуществляющих прием и устное информирование граждан;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- информация, которая в соответствии с пунктом 1.3 раздела 1, пунктом 2.5 раздела 2 и разделом 5 наст</w:t>
      </w:r>
      <w:r>
        <w:rPr>
          <w:rFonts w:ascii="Arial" w:hAnsi="Arial" w:cs="Arial"/>
          <w:sz w:val="26"/>
          <w:szCs w:val="26"/>
        </w:rPr>
        <w:t xml:space="preserve">оящего Регламента, размещена в разделе 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муниципальные услуги на официальном сайте Администрации в сети Интернет по адресу: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(www.borovskiy-adm.ru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)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образец заявления и перечень прилагаемых к нему документов.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Основными требованиями к оформлению визуальной </w:t>
      </w:r>
      <w:r>
        <w:rPr>
          <w:rFonts w:ascii="Arial" w:hAnsi="Arial" w:cs="Arial"/>
          <w:sz w:val="26"/>
          <w:szCs w:val="26"/>
        </w:rPr>
        <w:t xml:space="preserve">и текстовой информации являются достоверность предоставляемой информации, четкость </w:t>
      </w:r>
      <w:r>
        <w:rPr>
          <w:rFonts w:ascii="Arial" w:hAnsi="Arial" w:cs="Arial"/>
          <w:sz w:val="26"/>
          <w:szCs w:val="26"/>
        </w:rPr>
        <w:lastRenderedPageBreak/>
        <w:t>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2.14.3.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 К помещениям предъявляются </w:t>
      </w:r>
      <w:r>
        <w:rPr>
          <w:rFonts w:ascii="Arial" w:hAnsi="Arial" w:cs="Arial"/>
          <w:sz w:val="26"/>
          <w:szCs w:val="26"/>
          <w:shd w:val="clear" w:color="auto" w:fill="FFFFFF"/>
        </w:rPr>
        <w:t>требования по обеспечению беспрепятственного доступа инвалидов, установленные законодательством Российской Федерации о социальной защите инвалидов, с учетом действующих параметров помещений, в том числе: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наличие выделенной стоянки автотранспортных сре</w:t>
      </w:r>
      <w:proofErr w:type="gramStart"/>
      <w:r>
        <w:rPr>
          <w:rFonts w:ascii="Arial" w:hAnsi="Arial" w:cs="Arial"/>
          <w:sz w:val="26"/>
          <w:szCs w:val="26"/>
        </w:rPr>
        <w:t>дст</w:t>
      </w:r>
      <w:r>
        <w:rPr>
          <w:rFonts w:ascii="Arial" w:hAnsi="Arial" w:cs="Arial"/>
          <w:sz w:val="26"/>
          <w:szCs w:val="26"/>
        </w:rPr>
        <w:t>в дл</w:t>
      </w:r>
      <w:proofErr w:type="gramEnd"/>
      <w:r>
        <w:rPr>
          <w:rFonts w:ascii="Arial" w:hAnsi="Arial" w:cs="Arial"/>
          <w:sz w:val="26"/>
          <w:szCs w:val="26"/>
        </w:rPr>
        <w:t>я инвалидов;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-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</w:t>
      </w:r>
      <w:r>
        <w:rPr>
          <w:rFonts w:ascii="Arial" w:hAnsi="Arial" w:cs="Arial"/>
          <w:sz w:val="26"/>
          <w:szCs w:val="26"/>
        </w:rPr>
        <w:t>гиенических помещений;</w:t>
      </w:r>
      <w:bookmarkStart w:id="6" w:name="_Ref438216704"/>
      <w:bookmarkEnd w:id="6"/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- обеспечение достаточной ширины дверных проемов, лестничных маршей, площадок;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</w:t>
      </w:r>
      <w:r>
        <w:rPr>
          <w:rFonts w:ascii="Arial" w:hAnsi="Arial" w:cs="Arial"/>
          <w:sz w:val="26"/>
          <w:szCs w:val="26"/>
        </w:rPr>
        <w:t>входа и выхода из него;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размещение информации с учетом ограничения жизнедеятельности инвалидов;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допуск в помещения, в которых </w:t>
      </w:r>
      <w:r>
        <w:rPr>
          <w:rFonts w:ascii="Arial" w:hAnsi="Arial" w:cs="Arial"/>
          <w:sz w:val="26"/>
          <w:szCs w:val="26"/>
        </w:rPr>
        <w:t>предоставляется муниципальная услуга собаки-проводника при наличии документа, подтверждающего ее специальное обучение;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- оказание сотрудниками </w:t>
      </w:r>
      <w:r>
        <w:rPr>
          <w:rFonts w:ascii="Arial" w:hAnsi="Arial"/>
          <w:color w:val="000000"/>
          <w:sz w:val="26"/>
          <w:szCs w:val="26"/>
        </w:rPr>
        <w:t xml:space="preserve">Администрации </w:t>
      </w:r>
      <w:r>
        <w:rPr>
          <w:rFonts w:ascii="Arial" w:hAnsi="Arial" w:cs="Arial"/>
          <w:sz w:val="26"/>
          <w:szCs w:val="26"/>
        </w:rPr>
        <w:t>помощи инвалидам в преодолении барьеров, мешающих получению ими услуги наравне с другими лицами.</w:t>
      </w:r>
    </w:p>
    <w:p w:rsidR="00584FBC" w:rsidRDefault="000A3F22">
      <w:pPr>
        <w:pStyle w:val="ConsPlusNormal"/>
        <w:autoSpaceDE w:val="0"/>
        <w:ind w:firstLine="540"/>
        <w:jc w:val="both"/>
      </w:pPr>
      <w:proofErr w:type="gramStart"/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случае предоставления муниципальной услуги через МФЦ помещения, в которых предоставляется муниципальная услуга, залы ожидания, места для заполнения заявлений о предоставлении муниципальной услуги, информационные стенды с образцами их заполнения и перечнем </w:t>
      </w:r>
      <w:r>
        <w:rPr>
          <w:sz w:val="26"/>
          <w:szCs w:val="26"/>
        </w:rPr>
        <w:t>документов, необходимых для предоставления муниципальной услуги, должны соответствовать требованиям, предусмотренным Правилами организации деятельности многофункциональных центров предоставления государственных и муниципальных услуг, утвержденными Постанов</w:t>
      </w:r>
      <w:r>
        <w:rPr>
          <w:sz w:val="26"/>
          <w:szCs w:val="26"/>
        </w:rPr>
        <w:t>лением Правительства РФ от 22.12.2012 №1376 с учетом</w:t>
      </w:r>
      <w:proofErr w:type="gramEnd"/>
      <w:r>
        <w:rPr>
          <w:sz w:val="26"/>
          <w:szCs w:val="26"/>
        </w:rPr>
        <w:t xml:space="preserve"> законодательства Российской Федерации о социальной защите инвалидов.</w:t>
      </w:r>
    </w:p>
    <w:p w:rsidR="00584FBC" w:rsidRDefault="00584FBC">
      <w:pPr>
        <w:pStyle w:val="ConsPlusNormal"/>
        <w:autoSpaceDE w:val="0"/>
        <w:ind w:firstLine="540"/>
        <w:jc w:val="both"/>
        <w:rPr>
          <w:sz w:val="26"/>
          <w:szCs w:val="26"/>
        </w:rPr>
      </w:pPr>
    </w:p>
    <w:p w:rsidR="00584FBC" w:rsidRDefault="000A3F22">
      <w:pPr>
        <w:autoSpaceDE w:val="0"/>
        <w:ind w:right="38" w:firstLine="709"/>
        <w:jc w:val="center"/>
        <w:rPr>
          <w:rFonts w:hint="eastAsia"/>
        </w:rPr>
      </w:pPr>
      <w:r>
        <w:rPr>
          <w:rFonts w:ascii="Arial" w:hAnsi="Arial" w:cs="Arial"/>
          <w:i/>
          <w:iCs/>
          <w:sz w:val="26"/>
          <w:szCs w:val="26"/>
        </w:rPr>
        <w:t>2.15. Показатели доступности и качества муниципальной услуги</w:t>
      </w:r>
    </w:p>
    <w:p w:rsidR="00584FBC" w:rsidRDefault="00584FBC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2.15.1.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 Показателями доступности муниципальной услуги являются: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наличие</w:t>
      </w:r>
      <w:r>
        <w:rPr>
          <w:rFonts w:ascii="Arial" w:hAnsi="Arial" w:cs="Arial"/>
          <w:sz w:val="26"/>
          <w:szCs w:val="26"/>
        </w:rPr>
        <w:t xml:space="preserve"> полной, достоверной и доступной для заявителя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наличие помещений, оборудования и оснаще</w:t>
      </w:r>
      <w:r>
        <w:rPr>
          <w:rFonts w:ascii="Arial" w:hAnsi="Arial" w:cs="Arial"/>
          <w:sz w:val="26"/>
          <w:szCs w:val="26"/>
        </w:rPr>
        <w:t>ния, отвечающих требованиям Регламента;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соблюдение режима работы </w:t>
      </w:r>
      <w:r>
        <w:rPr>
          <w:rFonts w:ascii="Arial" w:hAnsi="Arial"/>
          <w:color w:val="000000"/>
          <w:sz w:val="26"/>
          <w:szCs w:val="26"/>
        </w:rPr>
        <w:t>Администрации или МФЦ</w:t>
      </w:r>
      <w:r>
        <w:rPr>
          <w:rFonts w:ascii="Arial" w:hAnsi="Arial" w:cs="Arial"/>
          <w:sz w:val="26"/>
          <w:szCs w:val="26"/>
        </w:rPr>
        <w:t xml:space="preserve"> при предоставлении муниципальной услуги;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возможность получения информации о ходе предоставления муниципальной услуги, в том числе с использованием </w:t>
      </w:r>
      <w:r>
        <w:rPr>
          <w:rFonts w:ascii="Arial" w:hAnsi="Arial" w:cs="Arial"/>
          <w:sz w:val="26"/>
          <w:szCs w:val="26"/>
        </w:rPr>
        <w:t>информационно-коммуникационных технологий;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2.15.2.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 Показателями качества муниципальной услуги являются: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соблюдение сроков и последовательности административных процедур, установленных Регламентом;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отсутствие обоснованных жалоб на действия (бездействие) и р</w:t>
      </w:r>
      <w:r>
        <w:rPr>
          <w:rFonts w:ascii="Arial" w:hAnsi="Arial" w:cs="Arial"/>
          <w:sz w:val="26"/>
          <w:szCs w:val="26"/>
        </w:rPr>
        <w:t xml:space="preserve">ешения сотрудников </w:t>
      </w:r>
      <w:r>
        <w:rPr>
          <w:rFonts w:ascii="Arial" w:hAnsi="Arial"/>
          <w:color w:val="000000"/>
          <w:sz w:val="26"/>
          <w:szCs w:val="26"/>
        </w:rPr>
        <w:t>Администрации или МФЦ</w:t>
      </w:r>
      <w:r>
        <w:rPr>
          <w:rFonts w:ascii="Arial" w:hAnsi="Arial" w:cs="Arial"/>
          <w:sz w:val="26"/>
          <w:szCs w:val="26"/>
        </w:rPr>
        <w:t>, участвующих в предоставлении муниципальной услуги;</w:t>
      </w:r>
    </w:p>
    <w:p w:rsidR="00584FBC" w:rsidRDefault="000A3F22">
      <w:pPr>
        <w:widowControl w:val="0"/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</w:rPr>
        <w:t xml:space="preserve">количество взаимодействий заявителя с сотрудниками </w:t>
      </w:r>
      <w:r>
        <w:rPr>
          <w:rFonts w:ascii="Arial" w:hAnsi="Arial"/>
          <w:color w:val="000000"/>
          <w:sz w:val="26"/>
          <w:szCs w:val="26"/>
        </w:rPr>
        <w:t>Администрации или МФЦ</w:t>
      </w:r>
      <w:r>
        <w:rPr>
          <w:rFonts w:ascii="Arial" w:hAnsi="Arial"/>
          <w:sz w:val="26"/>
          <w:szCs w:val="26"/>
        </w:rPr>
        <w:t xml:space="preserve"> при предоставлении муниципальной услуги и их продолжительность.</w:t>
      </w:r>
    </w:p>
    <w:p w:rsidR="00584FBC" w:rsidRDefault="00584FBC">
      <w:pPr>
        <w:widowControl w:val="0"/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jc w:val="center"/>
        <w:rPr>
          <w:rFonts w:hint="eastAsia"/>
        </w:rPr>
      </w:pPr>
      <w:r>
        <w:rPr>
          <w:rFonts w:ascii="Arial" w:hAnsi="Arial"/>
          <w:i/>
          <w:iCs/>
          <w:sz w:val="26"/>
          <w:szCs w:val="26"/>
        </w:rPr>
        <w:t xml:space="preserve">2.16. Требования, </w:t>
      </w:r>
      <w:proofErr w:type="gramStart"/>
      <w:r>
        <w:rPr>
          <w:rFonts w:ascii="Arial" w:hAnsi="Arial"/>
          <w:i/>
          <w:iCs/>
          <w:sz w:val="26"/>
          <w:szCs w:val="26"/>
        </w:rPr>
        <w:t>учитыва</w:t>
      </w:r>
      <w:r>
        <w:rPr>
          <w:rFonts w:ascii="Arial" w:hAnsi="Arial"/>
          <w:i/>
          <w:iCs/>
          <w:sz w:val="26"/>
          <w:szCs w:val="26"/>
        </w:rPr>
        <w:t>ющие</w:t>
      </w:r>
      <w:proofErr w:type="gramEnd"/>
      <w:r>
        <w:rPr>
          <w:rFonts w:ascii="Arial" w:hAnsi="Arial"/>
          <w:i/>
          <w:iCs/>
          <w:sz w:val="26"/>
          <w:szCs w:val="26"/>
        </w:rPr>
        <w:t xml:space="preserve"> в том числе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584FBC" w:rsidRDefault="00584FBC">
      <w:pPr>
        <w:widowControl w:val="0"/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2.16.1. </w:t>
      </w:r>
      <w:proofErr w:type="gramStart"/>
      <w:r>
        <w:rPr>
          <w:rFonts w:ascii="Arial" w:hAnsi="Arial"/>
          <w:sz w:val="26"/>
          <w:szCs w:val="26"/>
        </w:rPr>
        <w:t xml:space="preserve">При выдаче результата </w:t>
      </w:r>
      <w:r>
        <w:rPr>
          <w:rFonts w:ascii="Arial" w:hAnsi="Arial"/>
          <w:sz w:val="26"/>
          <w:szCs w:val="26"/>
        </w:rPr>
        <w:t>муниципальной услуги МФЦ учитывает требования постановления Правительства РФ 18 марта 2015 года №250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</w:t>
      </w:r>
      <w:r>
        <w:rPr>
          <w:rFonts w:ascii="Arial" w:hAnsi="Arial"/>
          <w:sz w:val="26"/>
          <w:szCs w:val="26"/>
        </w:rPr>
        <w:t>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</w:t>
      </w:r>
      <w:r>
        <w:rPr>
          <w:rFonts w:ascii="Arial" w:hAnsi="Arial"/>
          <w:sz w:val="26"/>
          <w:szCs w:val="26"/>
        </w:rPr>
        <w:t xml:space="preserve"> выдаче</w:t>
      </w:r>
      <w:proofErr w:type="gramEnd"/>
      <w:r>
        <w:rPr>
          <w:rFonts w:ascii="Arial" w:hAnsi="Arial"/>
          <w:sz w:val="26"/>
          <w:szCs w:val="26"/>
        </w:rPr>
        <w:t xml:space="preserve">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</w:t>
      </w:r>
      <w:r>
        <w:rPr>
          <w:rFonts w:ascii="Arial" w:hAnsi="Arial"/>
          <w:sz w:val="26"/>
          <w:szCs w:val="26"/>
        </w:rPr>
        <w:t xml:space="preserve">ры, документов, включая составление на бумажном носителе и </w:t>
      </w:r>
      <w:proofErr w:type="gramStart"/>
      <w:r>
        <w:rPr>
          <w:rFonts w:ascii="Arial" w:hAnsi="Arial"/>
          <w:sz w:val="26"/>
          <w:szCs w:val="26"/>
        </w:rPr>
        <w:t>заверение выписок</w:t>
      </w:r>
      <w:proofErr w:type="gramEnd"/>
      <w:r>
        <w:rPr>
          <w:rFonts w:ascii="Arial" w:hAnsi="Arial"/>
          <w:sz w:val="26"/>
          <w:szCs w:val="26"/>
        </w:rPr>
        <w:t xml:space="preserve"> из указанных информационных систем».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Предоставление муниципальной услуги в МФЦ по экстерриториальному принципу осуществляется в соответствии с соглашением между Администрацией и М</w:t>
      </w:r>
      <w:r>
        <w:rPr>
          <w:rFonts w:ascii="Arial" w:hAnsi="Arial" w:cs="Arial"/>
          <w:sz w:val="26"/>
          <w:szCs w:val="26"/>
        </w:rPr>
        <w:t>ФЦ.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2.16.2. При предоставлении муниципальной услуги в электронной форме заявитель вправе:</w:t>
      </w:r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получить информацию о порядке и сроках предоставления муниципальной услуги, размещенной на Региональном портале;</w:t>
      </w:r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осуществить предварительную запись на личный пр</w:t>
      </w:r>
      <w:r>
        <w:rPr>
          <w:sz w:val="26"/>
          <w:szCs w:val="26"/>
        </w:rPr>
        <w:t>ием в МФЦ через официальный сайт МФЦ в информационно-телекоммуникационной сети Интернет (www.mfcto.ru), в том числе с использованием мобильного приложения;</w:t>
      </w:r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 подать заявление в форме электронного документа с использованием «Личного кабинета» Регионального</w:t>
      </w:r>
      <w:r>
        <w:rPr>
          <w:sz w:val="26"/>
          <w:szCs w:val="26"/>
        </w:rPr>
        <w:t xml:space="preserve"> портала посредством заполнения электронной формы заявления.</w:t>
      </w:r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</w:t>
      </w:r>
      <w:r>
        <w:rPr>
          <w:sz w:val="26"/>
          <w:szCs w:val="26"/>
        </w:rPr>
        <w:t>рганов (организаций), выдавших эти документы, усиленной квалифицированной электронной подписью (если законодательством Российской Федерации для подписания таких документов не установлен иной вид электронной подписи);</w:t>
      </w:r>
      <w:proofErr w:type="gramEnd"/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г) осуществить оценку качества предоста</w:t>
      </w:r>
      <w:r>
        <w:rPr>
          <w:sz w:val="26"/>
          <w:szCs w:val="26"/>
        </w:rPr>
        <w:t>вления муниципальной услуги посредством Регионального портала;</w:t>
      </w:r>
    </w:p>
    <w:p w:rsidR="00584FBC" w:rsidRDefault="000A3F22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д) получить сведения о ходе выполнения заявления, поданного в электронной форме;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е) получить результат предоставления муниципальной услуги в форме </w:t>
      </w:r>
      <w:r>
        <w:rPr>
          <w:rFonts w:ascii="Arial" w:hAnsi="Arial"/>
          <w:sz w:val="26"/>
          <w:szCs w:val="26"/>
        </w:rPr>
        <w:lastRenderedPageBreak/>
        <w:t>электронного документа;</w:t>
      </w: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/>
          <w:sz w:val="26"/>
          <w:szCs w:val="26"/>
        </w:rPr>
        <w:t xml:space="preserve">ж)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подать жалобу на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решение и действие (бездействие) должностного лица Администрации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государственных и муниципальных услуг (далее — ФГИС </w:t>
      </w:r>
      <w:proofErr w:type="gramStart"/>
      <w:r>
        <w:rPr>
          <w:rFonts w:ascii="Arial" w:eastAsia="Arial" w:hAnsi="Arial" w:cs="Arial"/>
          <w:color w:val="000000"/>
          <w:sz w:val="26"/>
          <w:szCs w:val="26"/>
        </w:rPr>
        <w:t>ДО</w:t>
      </w:r>
      <w:proofErr w:type="gramEnd"/>
      <w:r>
        <w:rPr>
          <w:rFonts w:ascii="Arial" w:eastAsia="Arial" w:hAnsi="Arial" w:cs="Arial"/>
          <w:color w:val="000000"/>
          <w:sz w:val="26"/>
          <w:szCs w:val="26"/>
        </w:rPr>
        <w:t xml:space="preserve">), </w:t>
      </w:r>
      <w:proofErr w:type="gramStart"/>
      <w:r>
        <w:rPr>
          <w:rFonts w:ascii="Arial" w:eastAsia="Arial" w:hAnsi="Arial" w:cs="Arial"/>
          <w:color w:val="000000"/>
          <w:sz w:val="26"/>
          <w:szCs w:val="26"/>
        </w:rPr>
        <w:t>на</w:t>
      </w:r>
      <w:proofErr w:type="gramEnd"/>
      <w:r>
        <w:rPr>
          <w:rFonts w:ascii="Arial" w:eastAsia="Arial" w:hAnsi="Arial" w:cs="Arial"/>
          <w:color w:val="000000"/>
          <w:sz w:val="26"/>
          <w:szCs w:val="26"/>
        </w:rPr>
        <w:t xml:space="preserve"> официальном </w:t>
      </w:r>
      <w:r>
        <w:rPr>
          <w:rFonts w:ascii="Arial" w:eastAsia="Arial" w:hAnsi="Arial" w:cs="Arial"/>
          <w:color w:val="000000"/>
          <w:sz w:val="26"/>
          <w:szCs w:val="26"/>
          <w:shd w:val="clear" w:color="auto" w:fill="FFFF00"/>
        </w:rPr>
        <w:t>сайте Администрации в сети Интернет по адресу: (</w:t>
      </w:r>
      <w:hyperlink r:id="rId11" w:history="1">
        <w:r>
          <w:rPr>
            <w:rStyle w:val="af1"/>
            <w:shd w:val="clear" w:color="auto" w:fill="FFFF00"/>
          </w:rPr>
          <w:t>https://atmr.ru/</w:t>
        </w:r>
      </w:hyperlink>
      <w:r>
        <w:rPr>
          <w:rFonts w:ascii="Arial" w:eastAsia="Arial" w:hAnsi="Arial" w:cs="Arial"/>
          <w:color w:val="000000"/>
          <w:sz w:val="26"/>
          <w:szCs w:val="26"/>
          <w:shd w:val="clear" w:color="auto" w:fill="FFFF00"/>
        </w:rPr>
        <w:t>). Регионального портала.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1"/>
        <w:autoSpaceDE w:val="0"/>
        <w:jc w:val="center"/>
        <w:rPr>
          <w:rFonts w:hint="eastAsia"/>
        </w:rPr>
      </w:pPr>
      <w:r>
        <w:rPr>
          <w:rStyle w:val="10"/>
          <w:rFonts w:ascii="Arial" w:hAnsi="Arial" w:cs="Arial"/>
          <w:b/>
          <w:bCs/>
          <w:sz w:val="26"/>
          <w:szCs w:val="26"/>
          <w:lang w:val="en-US"/>
        </w:rPr>
        <w:t>III</w:t>
      </w:r>
      <w:r>
        <w:rPr>
          <w:rStyle w:val="10"/>
          <w:rFonts w:ascii="Arial" w:hAnsi="Arial" w:cs="Arial"/>
          <w:b/>
          <w:bCs/>
          <w:sz w:val="26"/>
          <w:szCs w:val="26"/>
        </w:rPr>
        <w:t>. Состав, последовательность и сроки выполнения админист</w:t>
      </w:r>
      <w:r>
        <w:rPr>
          <w:rStyle w:val="10"/>
          <w:rFonts w:ascii="Arial" w:hAnsi="Arial" w:cs="Arial"/>
          <w:b/>
          <w:bCs/>
          <w:sz w:val="26"/>
          <w:szCs w:val="26"/>
        </w:rPr>
        <w:t>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84FBC" w:rsidRDefault="00584FBC">
      <w:pPr>
        <w:pStyle w:val="1"/>
        <w:autoSpaceDE w:val="0"/>
        <w:ind w:firstLine="737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pStyle w:val="1"/>
        <w:autoSpaceDE w:val="0"/>
        <w:ind w:firstLine="737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3.1. Перечень и особенности исполнения административных процедур</w:t>
      </w:r>
    </w:p>
    <w:p w:rsidR="00584FBC" w:rsidRDefault="00584FBC">
      <w:pPr>
        <w:widowControl w:val="0"/>
        <w:autoSpaceDE w:val="0"/>
        <w:ind w:firstLine="737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73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3.1.1. Предоставление муниципал</w:t>
      </w:r>
      <w:r>
        <w:rPr>
          <w:rFonts w:ascii="Arial" w:hAnsi="Arial" w:cs="Arial"/>
          <w:sz w:val="26"/>
          <w:szCs w:val="26"/>
        </w:rPr>
        <w:t>ьной услуги включает в себя следующие административные процедуры:</w:t>
      </w:r>
    </w:p>
    <w:p w:rsidR="00584FBC" w:rsidRDefault="000A3F22">
      <w:pPr>
        <w:widowControl w:val="0"/>
        <w:autoSpaceDE w:val="0"/>
        <w:ind w:firstLine="73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прием документов, необходимых для предоставления муниципальной услуги;</w:t>
      </w:r>
    </w:p>
    <w:p w:rsidR="00584FBC" w:rsidRDefault="000A3F22">
      <w:pPr>
        <w:widowControl w:val="0"/>
        <w:autoSpaceDE w:val="0"/>
        <w:ind w:firstLine="73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рассмотрение заявления о предоставлении муниципальной услуги, выдача результата муниципальной услуги;</w:t>
      </w:r>
    </w:p>
    <w:p w:rsidR="00584FBC" w:rsidRDefault="000A3F22">
      <w:pPr>
        <w:widowControl w:val="0"/>
        <w:autoSpaceDE w:val="0"/>
        <w:ind w:firstLine="73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в) порядок </w:t>
      </w:r>
      <w:r>
        <w:rPr>
          <w:rFonts w:ascii="Arial" w:hAnsi="Arial" w:cs="Arial"/>
          <w:sz w:val="26"/>
          <w:szCs w:val="26"/>
        </w:rPr>
        <w:t>исправления допущенных опечаток и ошибок в выданных в результате муниципальной услуги документах.</w:t>
      </w:r>
    </w:p>
    <w:p w:rsidR="00584FBC" w:rsidRDefault="000A3F22">
      <w:pPr>
        <w:widowControl w:val="0"/>
        <w:autoSpaceDE w:val="0"/>
        <w:ind w:firstLine="737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3.1.2.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Доступ заявителей к сведениям о муниципальной услуге, подача запроса и иных документов, необходимых для предоставления муниципальной услуги, и прием та</w:t>
      </w:r>
      <w:r>
        <w:rPr>
          <w:rFonts w:ascii="Arial" w:hAnsi="Arial" w:cs="Arial"/>
          <w:color w:val="000000"/>
          <w:sz w:val="26"/>
          <w:szCs w:val="26"/>
        </w:rPr>
        <w:t>ких запроса о предоставлении муниципальной услуги и документов органом, предоставляющим муниципальную услугу, возможность получения сведений о ходе выполнения запроса о предоставлении муниципальной услуги, взаимодействие органа, предоставляющего муниципаль</w:t>
      </w:r>
      <w:r>
        <w:rPr>
          <w:rFonts w:ascii="Arial" w:hAnsi="Arial" w:cs="Arial"/>
          <w:color w:val="000000"/>
          <w:sz w:val="26"/>
          <w:szCs w:val="26"/>
        </w:rPr>
        <w:t>ную услугу, с организациями, участвующими в предоставлении муниципальной услуги, также получение заявителем результата предоставления муниципальной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услуги (по выбору заявителя), иные действия, необходимые для предоставления муниципальной услуги в электронн</w:t>
      </w:r>
      <w:r>
        <w:rPr>
          <w:rFonts w:ascii="Arial" w:hAnsi="Arial" w:cs="Arial"/>
          <w:color w:val="000000"/>
          <w:sz w:val="26"/>
          <w:szCs w:val="26"/>
        </w:rPr>
        <w:t>ой форме, обеспечиваются посредством Регионального портала, с особенностями, установленными настоящим разделом.</w:t>
      </w:r>
    </w:p>
    <w:p w:rsidR="00584FBC" w:rsidRDefault="000A3F22">
      <w:pPr>
        <w:widowControl w:val="0"/>
        <w:autoSpaceDE w:val="0"/>
        <w:ind w:right="57" w:firstLine="737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Порядок предоставления муниципальной услуги в МФЦ определяется  Правилами организации деятельности многофункциональных центров предоставления го</w:t>
      </w:r>
      <w:r>
        <w:rPr>
          <w:rFonts w:ascii="Arial" w:hAnsi="Arial"/>
          <w:sz w:val="26"/>
          <w:szCs w:val="26"/>
          <w:shd w:val="clear" w:color="auto" w:fill="FFFFFF"/>
        </w:rPr>
        <w:t>сударственных и муниципальных услуг, утвержденными постановлением Правительства РФ от 22.12.2012 №1376, соглашением между Администрацией и МФЦ, настоящим разделом.</w:t>
      </w:r>
    </w:p>
    <w:p w:rsidR="00584FBC" w:rsidRDefault="00584FBC">
      <w:pPr>
        <w:pStyle w:val="Textbody"/>
        <w:widowControl w:val="0"/>
        <w:autoSpaceDE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</w:p>
    <w:p w:rsidR="00584FBC" w:rsidRDefault="000A3F22">
      <w:pPr>
        <w:pStyle w:val="Textbody"/>
        <w:widowControl w:val="0"/>
        <w:autoSpaceDE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3.2. Прием документов, необходимых для предоставления муниципальной услуги</w:t>
      </w:r>
    </w:p>
    <w:p w:rsidR="00584FBC" w:rsidRDefault="00584FBC">
      <w:pPr>
        <w:autoSpaceDE w:val="0"/>
        <w:ind w:right="38" w:firstLine="709"/>
        <w:jc w:val="both"/>
        <w:rPr>
          <w:rFonts w:hint="eastAsia"/>
        </w:rPr>
      </w:pP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3.2.1. </w:t>
      </w:r>
      <w:r>
        <w:rPr>
          <w:rFonts w:ascii="Arial" w:hAnsi="Arial" w:cs="Arial"/>
          <w:sz w:val="26"/>
          <w:szCs w:val="26"/>
        </w:rPr>
        <w:t xml:space="preserve">Основанием для начала административной процедуры </w:t>
      </w:r>
      <w:r>
        <w:rPr>
          <w:rFonts w:ascii="Arial" w:hAnsi="Arial" w:cs="Arial"/>
          <w:color w:val="000000"/>
          <w:sz w:val="26"/>
          <w:szCs w:val="26"/>
        </w:rPr>
        <w:t xml:space="preserve">приема документов, необходимых для предоставления муниципальной услуги, </w:t>
      </w:r>
      <w:r>
        <w:rPr>
          <w:rFonts w:ascii="Arial" w:hAnsi="Arial" w:cs="Arial"/>
          <w:sz w:val="26"/>
          <w:szCs w:val="26"/>
        </w:rPr>
        <w:t xml:space="preserve">является обращение заявителя с заявлением и иными документами, установленными пунктом 2.6. Регламента, посредством личного приема в </w:t>
      </w:r>
      <w:r>
        <w:rPr>
          <w:rFonts w:ascii="Arial" w:hAnsi="Arial" w:cs="Arial"/>
          <w:color w:val="000000"/>
          <w:sz w:val="26"/>
          <w:szCs w:val="26"/>
        </w:rPr>
        <w:t>Адм</w:t>
      </w:r>
      <w:r>
        <w:rPr>
          <w:rFonts w:ascii="Arial" w:hAnsi="Arial" w:cs="Arial"/>
          <w:color w:val="000000"/>
          <w:sz w:val="26"/>
          <w:szCs w:val="26"/>
        </w:rPr>
        <w:t xml:space="preserve">инистрацию или МФЦ, </w:t>
      </w:r>
      <w:r>
        <w:rPr>
          <w:rFonts w:ascii="Arial" w:hAnsi="Arial" w:cs="Arial"/>
          <w:sz w:val="26"/>
          <w:szCs w:val="26"/>
        </w:rPr>
        <w:t>или в электронной форме в Администрацию.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3.2.2. В ходе личного приема документов, необходимых для предоставления муниципальной услуги, сотрудник </w:t>
      </w:r>
      <w:r>
        <w:rPr>
          <w:rFonts w:ascii="Arial" w:hAnsi="Arial" w:cs="Arial"/>
          <w:color w:val="000000"/>
          <w:sz w:val="26"/>
          <w:szCs w:val="26"/>
        </w:rPr>
        <w:t>Администрации или МФЦ</w:t>
      </w:r>
      <w:r>
        <w:rPr>
          <w:rFonts w:ascii="Arial" w:hAnsi="Arial" w:cs="Arial"/>
          <w:sz w:val="26"/>
          <w:szCs w:val="26"/>
        </w:rPr>
        <w:t>: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а) устанавливает личность обратившегося заявителя путем проверки док</w:t>
      </w:r>
      <w:r>
        <w:rPr>
          <w:rFonts w:ascii="Arial" w:hAnsi="Arial" w:cs="Arial"/>
          <w:sz w:val="26"/>
          <w:szCs w:val="26"/>
        </w:rPr>
        <w:t>умента, удостоверяющего его личность (в случае обращения представителя заявителя устанавливает наличие у него полномочий путем проверки документа, подтверждающего полномочия представителя);</w:t>
      </w:r>
    </w:p>
    <w:p w:rsidR="00584FBC" w:rsidRDefault="000A3F22">
      <w:pPr>
        <w:autoSpaceDE w:val="0"/>
        <w:ind w:right="38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информирует заявителя о порядке и сроках предоставления муницип</w:t>
      </w:r>
      <w:r>
        <w:rPr>
          <w:rFonts w:ascii="Arial" w:hAnsi="Arial" w:cs="Arial"/>
          <w:sz w:val="26"/>
          <w:szCs w:val="26"/>
        </w:rPr>
        <w:t>альной услуги;</w:t>
      </w:r>
    </w:p>
    <w:p w:rsidR="00584FBC" w:rsidRDefault="000A3F22">
      <w:pPr>
        <w:pStyle w:val="Textbody"/>
        <w:autoSpaceDE w:val="0"/>
        <w:spacing w:after="0" w:line="240" w:lineRule="auto"/>
        <w:ind w:right="38"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в) проверяет наличие документов, которые в соответствии с пунктом 2.6 Регламента заявитель должен представить самостоятельно;</w:t>
      </w:r>
    </w:p>
    <w:p w:rsidR="00584FBC" w:rsidRDefault="000A3F22">
      <w:pPr>
        <w:pStyle w:val="Textbody"/>
        <w:autoSpaceDE w:val="0"/>
        <w:spacing w:after="0" w:line="240" w:lineRule="auto"/>
        <w:ind w:right="38"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г) осуществляет проверку представленных копий документов на соответствие оригиналам и их заверение путем проставлен</w:t>
      </w:r>
      <w:r>
        <w:rPr>
          <w:rFonts w:ascii="Arial" w:hAnsi="Arial"/>
          <w:sz w:val="26"/>
          <w:szCs w:val="26"/>
        </w:rPr>
        <w:t>ия штампа с указанием фамилии, инициалов и должности сотрудника, даты заверения (в случае, если заявитель прилагает к заявлению копии документов);</w:t>
      </w:r>
    </w:p>
    <w:p w:rsidR="00584FBC" w:rsidRDefault="000A3F22">
      <w:pPr>
        <w:pStyle w:val="ConsPlusNormal"/>
        <w:ind w:right="57" w:firstLine="737"/>
        <w:jc w:val="both"/>
        <w:rPr>
          <w:sz w:val="26"/>
          <w:szCs w:val="26"/>
        </w:rPr>
      </w:pPr>
      <w:r>
        <w:rPr>
          <w:sz w:val="26"/>
          <w:szCs w:val="26"/>
        </w:rPr>
        <w:t>д) обеспечивает регистрацию заявления в журнале регистрации входящих документов, а также выдачу заявителю под</w:t>
      </w:r>
      <w:r>
        <w:rPr>
          <w:sz w:val="26"/>
          <w:szCs w:val="26"/>
        </w:rPr>
        <w:t xml:space="preserve"> личную подпись расписки о приеме заявления и документов.</w:t>
      </w:r>
    </w:p>
    <w:p w:rsidR="00584FBC" w:rsidRDefault="000A3F22">
      <w:pPr>
        <w:pStyle w:val="ConsPlusNormal"/>
        <w:ind w:right="57" w:firstLine="737"/>
        <w:jc w:val="both"/>
        <w:rPr>
          <w:sz w:val="26"/>
          <w:szCs w:val="26"/>
        </w:rPr>
      </w:pPr>
      <w:r>
        <w:rPr>
          <w:sz w:val="26"/>
          <w:szCs w:val="26"/>
        </w:rPr>
        <w:t>3.2.3. При поступлении заявления и документов в электронной форме сотрудник Администрации:</w:t>
      </w:r>
    </w:p>
    <w:p w:rsidR="00584FBC" w:rsidRDefault="000A3F22">
      <w:pPr>
        <w:pStyle w:val="ConsPlusNormal"/>
        <w:ind w:right="57" w:firstLine="737"/>
        <w:jc w:val="both"/>
        <w:rPr>
          <w:sz w:val="26"/>
          <w:szCs w:val="26"/>
        </w:rPr>
      </w:pPr>
      <w:r>
        <w:rPr>
          <w:sz w:val="26"/>
          <w:szCs w:val="26"/>
        </w:rPr>
        <w:t>а) обеспечивает регистрацию заявления в журнале регистрации входящих документов. При этом заявление получае</w:t>
      </w:r>
      <w:r>
        <w:rPr>
          <w:sz w:val="26"/>
          <w:szCs w:val="26"/>
        </w:rPr>
        <w:t>т статусы «Принято ведомством» или «В обработке», что отражается в «Личном кабинете»  Регионального портала (расписка о приеме документов при обращении заявителя в электронной форме не направляется);</w:t>
      </w:r>
    </w:p>
    <w:p w:rsidR="00584FBC" w:rsidRDefault="000A3F22">
      <w:pPr>
        <w:pStyle w:val="ConsPlusNormal"/>
        <w:ind w:right="57" w:firstLine="737"/>
        <w:jc w:val="both"/>
        <w:rPr>
          <w:sz w:val="26"/>
          <w:szCs w:val="26"/>
        </w:rPr>
      </w:pPr>
      <w:r>
        <w:rPr>
          <w:sz w:val="26"/>
          <w:szCs w:val="26"/>
        </w:rPr>
        <w:t>б) проверяет подлинность электронной подписи посредством</w:t>
      </w:r>
      <w:r>
        <w:rPr>
          <w:sz w:val="26"/>
          <w:szCs w:val="26"/>
        </w:rPr>
        <w:t xml:space="preserve"> обращения к Единому порталу государственных и муниципальных услуг (функций) (www.gosuslugi.ru) (в случае, если заявителем представлены электронные документы (электронные образы документов), подписанные квалифицированной электронной подписью).</w:t>
      </w:r>
    </w:p>
    <w:p w:rsidR="00584FBC" w:rsidRDefault="000A3F22">
      <w:pPr>
        <w:pStyle w:val="ConsPlusNormal"/>
        <w:ind w:right="57" w:firstLine="73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случае есл</w:t>
      </w:r>
      <w:r>
        <w:rPr>
          <w:sz w:val="26"/>
          <w:szCs w:val="26"/>
        </w:rPr>
        <w:t>и в результате проверки квалифицированной подписи выявлено несоблюдение условий ее действительности, сотрудник Администрации принимает решение об отказе в приеме документов, поступивших в электронной форме, а также направляет заявителю (представителю заяви</w:t>
      </w:r>
      <w:r>
        <w:rPr>
          <w:sz w:val="26"/>
          <w:szCs w:val="26"/>
        </w:rPr>
        <w:t>теля) уведомление о принятом решении в электронной форме с указанием пунктов статьи 11 Федерального закона от 06.04.2011 №63-ФЗ «Об электронной подписи», которые послужили основанием для его принятия.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Такое уведомление подписывается квалифицированной подпи</w:t>
      </w:r>
      <w:r>
        <w:rPr>
          <w:sz w:val="26"/>
          <w:szCs w:val="26"/>
        </w:rPr>
        <w:t>сью сотрудника Администрации, регистрируется в журнале регистрации входящих документов и направляется способами, указанными в пункте 9 Постановления Правительства РФ от 25.08.2012 №852 «Об утверждении Правил использования усиленной квалифицированной электр</w:t>
      </w:r>
      <w:r>
        <w:rPr>
          <w:sz w:val="26"/>
          <w:szCs w:val="26"/>
        </w:rPr>
        <w:t>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3.2.4. Результатом исполнения административной про</w:t>
      </w:r>
      <w:r>
        <w:rPr>
          <w:rFonts w:ascii="Arial" w:hAnsi="Arial" w:cs="Arial"/>
          <w:sz w:val="26"/>
          <w:szCs w:val="26"/>
        </w:rPr>
        <w:t>цедуры является регистрация заявления и документов.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3.2.5. Фиксация результата административной процедуры осуществляется путем занесения информации о зарегистрированном заявлении в журнале регистрации входящих документов.</w:t>
      </w:r>
    </w:p>
    <w:p w:rsidR="00584FBC" w:rsidRDefault="000A3F22">
      <w:pPr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3.2.6. Общее время административно</w:t>
      </w:r>
      <w:r>
        <w:rPr>
          <w:rFonts w:ascii="Arial" w:hAnsi="Arial" w:cs="Arial"/>
          <w:sz w:val="26"/>
          <w:szCs w:val="26"/>
        </w:rPr>
        <w:t>й процедуры по приему документов, необходимых для предоставления муниципальной услуги:</w:t>
      </w:r>
    </w:p>
    <w:p w:rsidR="00584FBC" w:rsidRDefault="000A3F22">
      <w:pPr>
        <w:widowControl w:val="0"/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при личном приеме документов не должно превышать 15 минут;</w:t>
      </w:r>
    </w:p>
    <w:p w:rsidR="00584FBC" w:rsidRDefault="000A3F22">
      <w:pPr>
        <w:widowControl w:val="0"/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при подаче документов в электронном виде и при отсутствии основания для отказа в приеме документов согласно п.</w:t>
      </w:r>
      <w:r>
        <w:rPr>
          <w:rFonts w:ascii="Arial" w:hAnsi="Arial"/>
          <w:sz w:val="26"/>
          <w:szCs w:val="26"/>
          <w:shd w:val="clear" w:color="auto" w:fill="FFFFFF"/>
        </w:rPr>
        <w:t xml:space="preserve"> 2.8 Регламента (несоблюдения </w:t>
      </w:r>
      <w:r>
        <w:rPr>
          <w:rFonts w:ascii="Arial" w:hAnsi="Arial"/>
          <w:sz w:val="26"/>
          <w:szCs w:val="26"/>
          <w:shd w:val="clear" w:color="auto" w:fill="FFFFFF"/>
        </w:rPr>
        <w:lastRenderedPageBreak/>
        <w:t>условий действительности электронной подписи) - 1 рабочий день (при поступлении документов в рабочее время - день поступления, за пределами рабочего времени – первый рабочий день, следующий за днем поступления);</w:t>
      </w:r>
    </w:p>
    <w:p w:rsidR="00584FBC" w:rsidRDefault="000A3F22">
      <w:pPr>
        <w:widowControl w:val="0"/>
        <w:autoSpaceDE w:val="0"/>
        <w:ind w:right="38" w:firstLine="709"/>
        <w:jc w:val="both"/>
        <w:rPr>
          <w:rFonts w:hint="eastAsia"/>
        </w:rPr>
      </w:pPr>
      <w:r>
        <w:rPr>
          <w:rFonts w:ascii="Arial" w:hAnsi="Arial"/>
          <w:sz w:val="26"/>
          <w:szCs w:val="26"/>
          <w:shd w:val="clear" w:color="auto" w:fill="FFFFFF"/>
        </w:rPr>
        <w:t>при подаче док</w:t>
      </w:r>
      <w:r>
        <w:rPr>
          <w:rFonts w:ascii="Arial" w:hAnsi="Arial"/>
          <w:sz w:val="26"/>
          <w:szCs w:val="26"/>
          <w:shd w:val="clear" w:color="auto" w:fill="FFFFFF"/>
        </w:rPr>
        <w:t xml:space="preserve">ументов в электронном виде и при наличии основания для отказа в приеме документов согласно п. 2.8 Регламента (несоблюдение условий действительности электронной подписи) решение об отказе в приеме документов направляется заявителю в установленном порядке в </w:t>
      </w:r>
      <w:r>
        <w:rPr>
          <w:rFonts w:ascii="Arial" w:hAnsi="Arial"/>
          <w:sz w:val="26"/>
          <w:szCs w:val="26"/>
          <w:shd w:val="clear" w:color="auto" w:fill="FFFFFF"/>
        </w:rPr>
        <w:t>срок не более 3 рабочих дней со дня поступления.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3.3. Рассмотрение заявления о предоставлении муниципальной услуги, выдача результата муниципальной услуги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3.3.1. Основанием для начала административной процедуры рассмотрения заявления о предоставлении </w:t>
      </w:r>
      <w:r>
        <w:rPr>
          <w:rFonts w:ascii="Arial" w:hAnsi="Arial" w:cs="Arial"/>
          <w:sz w:val="26"/>
          <w:szCs w:val="26"/>
        </w:rPr>
        <w:t>муниципальной услуги является окончание административной процедуры по приему документов, необходимых для предоставления муниципальной услуги.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3.3.2. Сотрудник Администрации, ответственный за прием заявлений, не позднее рабочего дня, следующего за днем пост</w:t>
      </w:r>
      <w:r>
        <w:rPr>
          <w:rFonts w:ascii="Arial" w:hAnsi="Arial" w:cs="Arial"/>
          <w:sz w:val="26"/>
          <w:szCs w:val="26"/>
        </w:rPr>
        <w:t>упления документов из МФЦ:</w:t>
      </w: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обеспечивает регистрацию заявления в журнале регистрации входящих документов;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передает заявление и представленные документы для рассмотрения в Отдел.</w:t>
      </w: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В с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лучае поступления заявления и документов в Администрацию непосредственно от </w:t>
      </w:r>
      <w:r>
        <w:rPr>
          <w:rFonts w:ascii="Arial" w:hAnsi="Arial" w:cs="Arial"/>
          <w:sz w:val="26"/>
          <w:szCs w:val="26"/>
          <w:shd w:val="clear" w:color="auto" w:fill="FFFFFF"/>
        </w:rPr>
        <w:t>заявителя в ходе личного приема в Администрации</w:t>
      </w:r>
      <w:r>
        <w:rPr>
          <w:rFonts w:ascii="Arial" w:hAnsi="Arial" w:cs="Arial"/>
          <w:b/>
          <w:bCs/>
          <w:sz w:val="26"/>
          <w:szCs w:val="26"/>
          <w:shd w:val="clear" w:color="auto" w:fill="FFFFFF"/>
        </w:rPr>
        <w:t xml:space="preserve"> </w:t>
      </w:r>
      <w:r>
        <w:rPr>
          <w:rFonts w:ascii="Arial" w:hAnsi="Arial" w:cs="Arial"/>
          <w:sz w:val="26"/>
          <w:szCs w:val="26"/>
          <w:shd w:val="clear" w:color="auto" w:fill="FFFFFF"/>
        </w:rPr>
        <w:t>или в электронной форме, сотрудник Администрации после совершения административной про</w:t>
      </w:r>
      <w:r>
        <w:rPr>
          <w:rFonts w:ascii="Arial" w:hAnsi="Arial" w:cs="Arial"/>
          <w:sz w:val="26"/>
          <w:szCs w:val="26"/>
        </w:rPr>
        <w:t>цедуры, указанной в разделе 3.2. Регламента, передает заявление и представленные документы уполномоченному сотруднику Отде</w:t>
      </w:r>
      <w:r>
        <w:rPr>
          <w:rFonts w:ascii="Arial" w:hAnsi="Arial" w:cs="Arial"/>
          <w:sz w:val="26"/>
          <w:szCs w:val="26"/>
        </w:rPr>
        <w:t>ла, ответственному за их рассмотрение.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3.3.3. Уполномоченный сотрудник Отдела осуществляет:</w:t>
      </w: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а) подготовку и нап</w:t>
      </w:r>
      <w:r>
        <w:rPr>
          <w:rFonts w:ascii="Arial" w:hAnsi="Arial" w:cs="Arial"/>
          <w:sz w:val="26"/>
          <w:szCs w:val="26"/>
          <w:shd w:val="clear" w:color="auto" w:fill="FFFFFF"/>
        </w:rPr>
        <w:t>равление запроса о предоставлении сведений из Единого государственного реестра недвижимости, если заявитель не представил их по собственной иници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ативе. </w:t>
      </w:r>
      <w:proofErr w:type="gramStart"/>
      <w:r>
        <w:rPr>
          <w:rFonts w:ascii="Arial" w:hAnsi="Arial" w:cs="Arial"/>
          <w:sz w:val="26"/>
          <w:szCs w:val="26"/>
          <w:shd w:val="clear" w:color="auto" w:fill="FFFFFF"/>
        </w:rPr>
        <w:t xml:space="preserve">Направление запросов осуществляется в течение 3 рабочих дней со дня поступления документов в Администрацию с использованием системы межведомственного электронного взаимодействия Тюменской области (далее - СМЭВ ТО), а в случае отсутствия возможности </w:t>
      </w:r>
      <w:r>
        <w:rPr>
          <w:rFonts w:ascii="Arial" w:hAnsi="Arial" w:cs="Arial"/>
          <w:sz w:val="26"/>
          <w:szCs w:val="26"/>
          <w:shd w:val="clear" w:color="auto" w:fill="FFFFFF"/>
        </w:rPr>
        <w:t>направления запросов в электронной форме - на бумажных носителях (вся запрошенная информация (документы), полученная в рамках информационного взаимодействия, приобщается к материалам дела);</w:t>
      </w:r>
      <w:proofErr w:type="gramEnd"/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проверку полноты полученной информации, документов: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случае по</w:t>
      </w:r>
      <w:r>
        <w:rPr>
          <w:rFonts w:ascii="Arial" w:hAnsi="Arial" w:cs="Arial"/>
          <w:sz w:val="26"/>
          <w:szCs w:val="26"/>
        </w:rPr>
        <w:t>ступления запрошенной информации (документов) не в полном объеме или содержащей противоречивые сведения, уполномоченный сотрудник Отдела уточняет запрос и направляет его повторно;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в случае поступления уведомления об отсутствии в Едином государственном реес</w:t>
      </w:r>
      <w:r>
        <w:rPr>
          <w:rFonts w:ascii="Arial" w:hAnsi="Arial" w:cs="Arial"/>
          <w:sz w:val="26"/>
          <w:szCs w:val="26"/>
        </w:rPr>
        <w:t>тре недвижимости сведений о зарегистрированных правах на садовый дом или жилой дом уполномоченный сотрудник Отдела в течение 1 рабочего дня со дня получения такого уведомления направляет заявителю способом, указанным в заявлении, уведомление о получении та</w:t>
      </w:r>
      <w:r>
        <w:rPr>
          <w:rFonts w:ascii="Arial" w:hAnsi="Arial" w:cs="Arial"/>
          <w:sz w:val="26"/>
          <w:szCs w:val="26"/>
        </w:rPr>
        <w:t xml:space="preserve">кого уведомления об отсутствии сведений с предложением предоставить документ, предусмотренный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>. «б» пункта 56 Положения (указан</w:t>
      </w:r>
      <w:proofErr w:type="gramEnd"/>
      <w:r>
        <w:rPr>
          <w:rFonts w:ascii="Arial" w:hAnsi="Arial" w:cs="Arial"/>
          <w:sz w:val="26"/>
          <w:szCs w:val="26"/>
        </w:rPr>
        <w:t xml:space="preserve"> в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 xml:space="preserve">. «б» пункта 2.6. </w:t>
      </w:r>
      <w:proofErr w:type="gramStart"/>
      <w:r>
        <w:rPr>
          <w:rFonts w:ascii="Arial" w:hAnsi="Arial" w:cs="Arial"/>
          <w:sz w:val="26"/>
          <w:szCs w:val="26"/>
        </w:rPr>
        <w:t>Регламента), или нотариальную копию такого документа в порядке, предусмотренном пунктом 3.2.</w:t>
      </w:r>
      <w:proofErr w:type="gramEnd"/>
      <w:r>
        <w:rPr>
          <w:rFonts w:ascii="Arial" w:hAnsi="Arial" w:cs="Arial"/>
          <w:sz w:val="26"/>
          <w:szCs w:val="26"/>
        </w:rPr>
        <w:t xml:space="preserve"> Регламент</w:t>
      </w:r>
      <w:r>
        <w:rPr>
          <w:rFonts w:ascii="Arial" w:hAnsi="Arial" w:cs="Arial"/>
          <w:sz w:val="26"/>
          <w:szCs w:val="26"/>
        </w:rPr>
        <w:t>а;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в) проверяет наличие оснований для отказа в предоставлении </w:t>
      </w:r>
      <w:proofErr w:type="gramStart"/>
      <w:r>
        <w:rPr>
          <w:rFonts w:ascii="Arial" w:hAnsi="Arial" w:cs="Arial"/>
          <w:sz w:val="26"/>
          <w:szCs w:val="26"/>
        </w:rPr>
        <w:lastRenderedPageBreak/>
        <w:t>муниципальный</w:t>
      </w:r>
      <w:proofErr w:type="gramEnd"/>
      <w:r>
        <w:rPr>
          <w:rFonts w:ascii="Arial" w:hAnsi="Arial" w:cs="Arial"/>
          <w:sz w:val="26"/>
          <w:szCs w:val="26"/>
        </w:rPr>
        <w:t xml:space="preserve"> услуги, установленных пунктами 2.9.1. Регламента, и при их отсутствии осуществляет подготовку проекта решения о признании садового дома жилым домом или жилого дома садовым домом, п</w:t>
      </w:r>
      <w:r>
        <w:rPr>
          <w:rFonts w:ascii="Arial" w:hAnsi="Arial" w:cs="Arial"/>
          <w:sz w:val="26"/>
          <w:szCs w:val="26"/>
        </w:rPr>
        <w:t xml:space="preserve">ри наличии оснований для отказа в предоставлении муниципальной услуги, установленных пунктом 2.9.1. </w:t>
      </w:r>
      <w:proofErr w:type="gramStart"/>
      <w:r>
        <w:rPr>
          <w:rFonts w:ascii="Arial" w:hAnsi="Arial" w:cs="Arial"/>
          <w:sz w:val="26"/>
          <w:szCs w:val="26"/>
        </w:rPr>
        <w:t xml:space="preserve">Регламента (в том числе при неполучении в течение 15 календарных дней со дня направления уведомления, указанного абзаце 3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>. «б» настоящего пункта, от зая</w:t>
      </w:r>
      <w:r>
        <w:rPr>
          <w:rFonts w:ascii="Arial" w:hAnsi="Arial" w:cs="Arial"/>
          <w:sz w:val="26"/>
          <w:szCs w:val="26"/>
        </w:rPr>
        <w:t xml:space="preserve">вителя документа или нотариальной копии документа, предусмотренного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 xml:space="preserve">. «б» пункта 56 Положения и указанного в </w:t>
      </w:r>
      <w:proofErr w:type="spellStart"/>
      <w:r>
        <w:rPr>
          <w:rFonts w:ascii="Arial" w:hAnsi="Arial" w:cs="Arial"/>
          <w:sz w:val="26"/>
          <w:szCs w:val="26"/>
        </w:rPr>
        <w:t>п.п</w:t>
      </w:r>
      <w:proofErr w:type="spellEnd"/>
      <w:r>
        <w:rPr>
          <w:rFonts w:ascii="Arial" w:hAnsi="Arial" w:cs="Arial"/>
          <w:sz w:val="26"/>
          <w:szCs w:val="26"/>
        </w:rPr>
        <w:t>. «б» пункта 2.6.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Регламента) - осуществляет подготовку решения об отказе в предоставлении муниципальной услуги.</w:t>
      </w:r>
      <w:proofErr w:type="gramEnd"/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  <w:shd w:val="clear" w:color="auto" w:fill="FFFFFF"/>
        </w:rPr>
        <w:t>3.3.4. Проект результата пре</w:t>
      </w:r>
      <w:r>
        <w:rPr>
          <w:rFonts w:ascii="Arial" w:hAnsi="Arial" w:cs="Arial"/>
          <w:sz w:val="26"/>
          <w:szCs w:val="26"/>
          <w:shd w:val="clear" w:color="auto" w:fill="FFFFFF"/>
        </w:rPr>
        <w:t>доставления муниципальной услуги вместе с документами, принятыми от заявителя, информацией (документами), поступившей в рамках межведомственного взаимодействия (далее – документы), передается уполномоченным сотрудником Отдела на утверждение (подписание) гл</w:t>
      </w:r>
      <w:r>
        <w:rPr>
          <w:rFonts w:ascii="Arial" w:hAnsi="Arial" w:cs="Arial"/>
          <w:sz w:val="26"/>
          <w:szCs w:val="26"/>
          <w:shd w:val="clear" w:color="auto" w:fill="FFFFFF"/>
        </w:rPr>
        <w:t>аве муниципального образования. Проект результата предоставления муниципальной услуги подлежит подписанию главой муниципального образования в течение 3 рабочих дней со дня поступления к нему указанного документа.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3.3.5. </w:t>
      </w:r>
      <w:proofErr w:type="gramStart"/>
      <w:r>
        <w:rPr>
          <w:rFonts w:ascii="Arial" w:hAnsi="Arial" w:cs="Arial"/>
          <w:sz w:val="26"/>
          <w:szCs w:val="26"/>
        </w:rPr>
        <w:t>Сотрудник Отдела не позднее 2 рабочи</w:t>
      </w:r>
      <w:r>
        <w:rPr>
          <w:rFonts w:ascii="Arial" w:hAnsi="Arial" w:cs="Arial"/>
          <w:sz w:val="26"/>
          <w:szCs w:val="26"/>
        </w:rPr>
        <w:t>х дней со дня подписания главой муниципального образования проекта результата муниципальной услуги, но не позднее 45 дней с даты подачи заявления и документов, обеспечивает регистрацию результата муниципальной услуги в установленном в Администрации порядке</w:t>
      </w:r>
      <w:r>
        <w:rPr>
          <w:rFonts w:ascii="Arial" w:hAnsi="Arial" w:cs="Arial"/>
          <w:sz w:val="26"/>
          <w:szCs w:val="26"/>
        </w:rPr>
        <w:t>.</w:t>
      </w:r>
      <w:proofErr w:type="gramEnd"/>
      <w:r>
        <w:rPr>
          <w:rFonts w:ascii="Arial" w:hAnsi="Arial" w:cs="Arial"/>
          <w:sz w:val="26"/>
          <w:szCs w:val="26"/>
        </w:rPr>
        <w:t xml:space="preserve"> Результаты муниципальной услуги направляются (выдаются) заявителю способом получения результата услуги, указанным в заявлении, не позднее 3 календарных дней со дня их подписания главой муниципального образования.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выдачи (направления) результата услу</w:t>
      </w:r>
      <w:r>
        <w:rPr>
          <w:rFonts w:ascii="Arial" w:hAnsi="Arial" w:cs="Arial"/>
          <w:sz w:val="26"/>
          <w:szCs w:val="26"/>
        </w:rPr>
        <w:t>ги и его содержание фиксируются в журнале регистрации входящих документов.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3.3.6. Результатом административной процедуры являются: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решение о признании садового дома жилым домом или жилого дома садовым домом;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решение об отказе в предоставлении муницип</w:t>
      </w:r>
      <w:r>
        <w:rPr>
          <w:rFonts w:ascii="Arial" w:hAnsi="Arial" w:cs="Arial"/>
          <w:sz w:val="26"/>
          <w:szCs w:val="26"/>
        </w:rPr>
        <w:t>альной услуги.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3.3.7. Общий срок предоставления муниципальной услуги со дня подачи заявления до дня регистрации результата предоставления муниципальной услуги составляет не более 45  календарных дней.</w:t>
      </w:r>
    </w:p>
    <w:p w:rsidR="00584FBC" w:rsidRDefault="00584FBC">
      <w:pPr>
        <w:widowControl w:val="0"/>
        <w:autoSpaceDE w:val="0"/>
        <w:ind w:firstLine="540"/>
        <w:jc w:val="center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3.4. Порядок исправления допущенных опечаток и ошибок </w:t>
      </w:r>
      <w:r>
        <w:rPr>
          <w:rFonts w:ascii="Arial" w:hAnsi="Arial" w:cs="Arial"/>
          <w:sz w:val="26"/>
          <w:szCs w:val="26"/>
        </w:rPr>
        <w:t>в выданных в результате муниципальной услуги документах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3.4.1. </w:t>
      </w:r>
      <w:proofErr w:type="gramStart"/>
      <w:r>
        <w:rPr>
          <w:rFonts w:ascii="Arial" w:hAnsi="Arial" w:cs="Arial"/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</w:t>
      </w:r>
      <w:r>
        <w:rPr>
          <w:rFonts w:ascii="Arial" w:hAnsi="Arial" w:cs="Arial"/>
          <w:sz w:val="26"/>
          <w:szCs w:val="26"/>
        </w:rPr>
        <w:t>, перечисленных в пункте 3.3.6. настоящего Регламента (далее — результат муниципальной услуги), является получение Администрацией или МФЦ заявления об исправлении технической ошибки.</w:t>
      </w:r>
      <w:proofErr w:type="gramEnd"/>
      <w:r>
        <w:rPr>
          <w:rFonts w:ascii="Arial" w:hAnsi="Arial" w:cs="Arial"/>
          <w:sz w:val="26"/>
          <w:szCs w:val="26"/>
        </w:rPr>
        <w:t xml:space="preserve"> Прием и регистрация заявления об исправлении технической ошибки и подтвер</w:t>
      </w:r>
      <w:r>
        <w:rPr>
          <w:rFonts w:ascii="Arial" w:hAnsi="Arial" w:cs="Arial"/>
          <w:sz w:val="26"/>
          <w:szCs w:val="26"/>
        </w:rPr>
        <w:t>ждающих документов осуществляется при личном приеме в порядке, установленном пунктами 3.2.2., 3.2.4. — 3.2.6. настоящего Регламента.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3.4.2. При обращении об исправлении технической ошибки заявитель представляет: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заявление об исправлении технической </w:t>
      </w:r>
      <w:r>
        <w:rPr>
          <w:rFonts w:ascii="Arial" w:hAnsi="Arial" w:cs="Arial"/>
          <w:sz w:val="26"/>
          <w:szCs w:val="26"/>
        </w:rPr>
        <w:t>ошибки (рекомендуемая форма в Приложении №2 к настоящему Регламенту);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- документы, подтверждающие наличие в выданном результате предоставления муниципальной услуги технической ошибки.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3.4.3. Сотрудник Администрации, ответственный за подготовку проекта резу</w:t>
      </w:r>
      <w:r>
        <w:rPr>
          <w:rFonts w:ascii="Arial" w:hAnsi="Arial" w:cs="Arial"/>
          <w:sz w:val="26"/>
          <w:szCs w:val="26"/>
        </w:rPr>
        <w:t>льтата муниципальной услуги,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услуги. Критерием принятия решения по исправлению технической ошибки в в</w:t>
      </w:r>
      <w:r>
        <w:rPr>
          <w:rFonts w:ascii="Arial" w:hAnsi="Arial" w:cs="Arial"/>
          <w:sz w:val="26"/>
          <w:szCs w:val="26"/>
        </w:rPr>
        <w:t>ыданном в результате предоставления муниципальной услуги документе является наличие опечатки и (или) ошибки.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В случае наличия технической ошибки в выданном в результате предоставления муниципальной услуги документе сотрудник Администрации, ответственный за</w:t>
      </w:r>
      <w:r>
        <w:rPr>
          <w:rFonts w:ascii="Arial" w:hAnsi="Arial" w:cs="Arial"/>
          <w:sz w:val="26"/>
          <w:szCs w:val="26"/>
        </w:rPr>
        <w:t xml:space="preserve"> подготовку проекта результата муниципальной услуги, устраняет техническую ошибку путем подготовки результата муниципальной услуги в соответствии с подразделом 3.3. настоящего Регламента и передает его главе муниципального образования на утверждение (подпи</w:t>
      </w:r>
      <w:r>
        <w:rPr>
          <w:rFonts w:ascii="Arial" w:hAnsi="Arial" w:cs="Arial"/>
          <w:sz w:val="26"/>
          <w:szCs w:val="26"/>
        </w:rPr>
        <w:t>сание) в течение 3 рабочих дней со дня регистрации заявления об исправлении технической ошибки в</w:t>
      </w:r>
      <w:proofErr w:type="gramEnd"/>
      <w:r>
        <w:rPr>
          <w:rFonts w:ascii="Arial" w:hAnsi="Arial" w:cs="Arial"/>
          <w:sz w:val="26"/>
          <w:szCs w:val="26"/>
        </w:rPr>
        <w:t xml:space="preserve"> Администрации. При этом проект результата услуги подлежит утверждению (подписанию) главой муниципального образования поселок в течение 1 рабочего дня со дня по</w:t>
      </w:r>
      <w:r>
        <w:rPr>
          <w:rFonts w:ascii="Arial" w:hAnsi="Arial" w:cs="Arial"/>
          <w:sz w:val="26"/>
          <w:szCs w:val="26"/>
        </w:rPr>
        <w:t>ступления к нему указанного документа.</w:t>
      </w: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proofErr w:type="gramStart"/>
      <w:r>
        <w:rPr>
          <w:rFonts w:ascii="Arial" w:hAnsi="Arial" w:cs="Arial"/>
          <w:sz w:val="26"/>
          <w:szCs w:val="26"/>
          <w:shd w:val="clear" w:color="auto" w:fill="FFFFFF"/>
        </w:rPr>
        <w:t>В случае отсутствия технической ошибки в выданном результате предоставления муниципальной услуги сотрудник Администрации, ответственный за подготовку проекта результата муниципальной услуги, готовит уведомление об отс</w:t>
      </w:r>
      <w:r>
        <w:rPr>
          <w:rFonts w:ascii="Arial" w:hAnsi="Arial" w:cs="Arial"/>
          <w:sz w:val="26"/>
          <w:szCs w:val="26"/>
          <w:shd w:val="clear" w:color="auto" w:fill="FFFFFF"/>
        </w:rPr>
        <w:t>утствии технической ошибки в выданном результате предоставления муниципальной услуги и передает его главе муниципального образования</w:t>
      </w:r>
      <w:r>
        <w:rPr>
          <w:rStyle w:val="ae"/>
          <w:rFonts w:ascii="Arial" w:hAnsi="Arial"/>
          <w:color w:val="000000"/>
          <w:sz w:val="26"/>
          <w:szCs w:val="26"/>
          <w:shd w:val="clear" w:color="auto" w:fill="FFFFFF"/>
        </w:rPr>
        <w:t xml:space="preserve"> </w:t>
      </w:r>
      <w:r>
        <w:rPr>
          <w:rStyle w:val="ae"/>
          <w:rFonts w:ascii="Arial" w:hAnsi="Arial"/>
          <w:color w:val="000000"/>
          <w:sz w:val="26"/>
          <w:szCs w:val="26"/>
          <w:shd w:val="clear" w:color="auto" w:fill="FFFFFF"/>
          <w:vertAlign w:val="baseline"/>
        </w:rPr>
        <w:t xml:space="preserve">на </w:t>
      </w:r>
      <w:r>
        <w:rPr>
          <w:rFonts w:ascii="Arial" w:hAnsi="Arial"/>
          <w:color w:val="000000"/>
          <w:sz w:val="26"/>
          <w:szCs w:val="26"/>
          <w:shd w:val="clear" w:color="auto" w:fill="FFFFFF"/>
        </w:rPr>
        <w:t>утверждение (подписание) в течение 3 рабочих дней со дня регистрации заявления в Администрации.</w:t>
      </w:r>
      <w:proofErr w:type="gramEnd"/>
      <w:r>
        <w:rPr>
          <w:rFonts w:ascii="Arial" w:hAnsi="Arial"/>
          <w:color w:val="000000"/>
          <w:sz w:val="26"/>
          <w:szCs w:val="26"/>
          <w:shd w:val="clear" w:color="auto" w:fill="FFFFFF"/>
        </w:rPr>
        <w:t xml:space="preserve"> При этом проект </w:t>
      </w:r>
      <w:r>
        <w:rPr>
          <w:rFonts w:ascii="Arial" w:hAnsi="Arial"/>
          <w:color w:val="000000"/>
          <w:sz w:val="26"/>
          <w:szCs w:val="26"/>
          <w:shd w:val="clear" w:color="auto" w:fill="FFFFFF"/>
        </w:rPr>
        <w:t>уведомления подлежит утверждению (подписанию) главой муниципального образования</w:t>
      </w:r>
      <w:r>
        <w:rPr>
          <w:rFonts w:ascii="Arial" w:hAnsi="Arial"/>
          <w:color w:val="000000"/>
          <w:sz w:val="26"/>
          <w:szCs w:val="26"/>
          <w:shd w:val="clear" w:color="auto" w:fill="FFFFFF"/>
          <w:vertAlign w:val="superscript"/>
        </w:rPr>
        <w:t xml:space="preserve"> </w:t>
      </w:r>
      <w:r>
        <w:rPr>
          <w:rFonts w:ascii="Arial" w:hAnsi="Arial"/>
          <w:color w:val="000000"/>
          <w:sz w:val="26"/>
          <w:szCs w:val="26"/>
          <w:shd w:val="clear" w:color="auto" w:fill="FFFFFF"/>
        </w:rPr>
        <w:t>в течение 1 рабочего дня со дня поступления к нему указанного документа.</w:t>
      </w:r>
    </w:p>
    <w:p w:rsidR="00584FBC" w:rsidRDefault="000A3F22">
      <w:pPr>
        <w:widowControl w:val="0"/>
        <w:autoSpaceDE w:val="0"/>
        <w:ind w:firstLine="540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3.4.4. Сотрудник Администрации, ответственный за регистрацию и направление документов, регистрирует под</w:t>
      </w:r>
      <w:r>
        <w:rPr>
          <w:rFonts w:ascii="Arial" w:hAnsi="Arial" w:cs="Arial"/>
          <w:sz w:val="26"/>
          <w:szCs w:val="26"/>
        </w:rPr>
        <w:t>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подписания, фиксирует это в журнале регистрации входящих документов</w:t>
      </w:r>
      <w:r>
        <w:rPr>
          <w:rFonts w:ascii="Arial" w:hAnsi="Arial" w:cs="Arial"/>
          <w:sz w:val="26"/>
          <w:szCs w:val="26"/>
          <w:vertAlign w:val="superscript"/>
        </w:rPr>
        <w:t xml:space="preserve"> </w:t>
      </w:r>
      <w:r>
        <w:rPr>
          <w:rFonts w:ascii="Arial" w:hAnsi="Arial" w:cs="Arial"/>
          <w:sz w:val="26"/>
          <w:szCs w:val="26"/>
        </w:rPr>
        <w:t>и направляет заявителю способом, указанном в за</w:t>
      </w:r>
      <w:r>
        <w:rPr>
          <w:rFonts w:ascii="Arial" w:hAnsi="Arial" w:cs="Arial"/>
          <w:sz w:val="26"/>
          <w:szCs w:val="26"/>
        </w:rPr>
        <w:t>явлении об исправлении технической ошибки.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3.4.5. </w:t>
      </w:r>
      <w:proofErr w:type="gramStart"/>
      <w:r>
        <w:rPr>
          <w:rFonts w:ascii="Arial" w:hAnsi="Arial" w:cs="Arial"/>
          <w:sz w:val="26"/>
          <w:szCs w:val="26"/>
        </w:rPr>
        <w:t xml:space="preserve">Максимальный срок выполнения процедуры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</w:t>
      </w:r>
      <w:r>
        <w:rPr>
          <w:rFonts w:ascii="Arial" w:hAnsi="Arial" w:cs="Arial"/>
          <w:sz w:val="26"/>
          <w:szCs w:val="26"/>
        </w:rPr>
        <w:t>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 до даты направления заявителю результата настоящей процедуры, указанного</w:t>
      </w:r>
      <w:r>
        <w:rPr>
          <w:rFonts w:ascii="Arial" w:hAnsi="Arial" w:cs="Arial"/>
          <w:sz w:val="26"/>
          <w:szCs w:val="26"/>
        </w:rPr>
        <w:t xml:space="preserve"> в пункте 3.4.6.</w:t>
      </w:r>
      <w:proofErr w:type="gramEnd"/>
      <w:r>
        <w:rPr>
          <w:rFonts w:ascii="Arial" w:hAnsi="Arial" w:cs="Arial"/>
          <w:sz w:val="26"/>
          <w:szCs w:val="26"/>
        </w:rPr>
        <w:t xml:space="preserve"> Регламента.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3.4.6.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в случае наличия технической ошибки в выданном резуль</w:t>
      </w:r>
      <w:r>
        <w:rPr>
          <w:rFonts w:ascii="Arial" w:hAnsi="Arial" w:cs="Arial"/>
          <w:sz w:val="26"/>
          <w:szCs w:val="26"/>
        </w:rPr>
        <w:t>тате предоставления муниципальной услуги — результат услуги в соответствии с пунктом 2.3. Регламента;</w:t>
      </w:r>
    </w:p>
    <w:p w:rsidR="00584FBC" w:rsidRDefault="000A3F22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в случае отсутствия технической ошибки в выданном результате предоставления муниципальной услуги - уведомление об отсутствии технической ошибки в выдан</w:t>
      </w:r>
      <w:r>
        <w:rPr>
          <w:rFonts w:ascii="Arial" w:hAnsi="Arial" w:cs="Arial"/>
          <w:sz w:val="26"/>
          <w:szCs w:val="26"/>
        </w:rPr>
        <w:t>ном результате предоставления муниципальной услуги.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584FBC" w:rsidRDefault="00584FBC">
      <w:pPr>
        <w:autoSpaceDE w:val="0"/>
        <w:ind w:right="38" w:firstLine="567"/>
        <w:jc w:val="center"/>
        <w:rPr>
          <w:rFonts w:hint="eastAsia"/>
        </w:rPr>
      </w:pPr>
    </w:p>
    <w:p w:rsidR="00584FBC" w:rsidRDefault="000A3F22">
      <w:pPr>
        <w:autoSpaceDE w:val="0"/>
        <w:ind w:right="38" w:firstLine="567"/>
        <w:jc w:val="center"/>
        <w:rPr>
          <w:rFonts w:hint="eastAsia"/>
        </w:rPr>
      </w:pPr>
      <w:r>
        <w:rPr>
          <w:rFonts w:ascii="Arial" w:hAnsi="Arial" w:cs="Arial"/>
          <w:b/>
          <w:bCs/>
          <w:sz w:val="26"/>
          <w:szCs w:val="26"/>
          <w:lang w:val="en-US"/>
        </w:rPr>
        <w:t>IV</w:t>
      </w:r>
      <w:r>
        <w:rPr>
          <w:rFonts w:ascii="Arial" w:hAnsi="Arial" w:cs="Arial"/>
          <w:b/>
          <w:bCs/>
          <w:sz w:val="26"/>
          <w:szCs w:val="26"/>
        </w:rPr>
        <w:t>. Формы контроля за предоставлением муниципальной услуги</w:t>
      </w:r>
    </w:p>
    <w:p w:rsidR="00584FBC" w:rsidRDefault="00584FBC">
      <w:pPr>
        <w:tabs>
          <w:tab w:val="left" w:pos="120"/>
        </w:tabs>
        <w:autoSpaceDE w:val="0"/>
        <w:ind w:right="57"/>
        <w:jc w:val="center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right="38" w:firstLine="567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Порядок осуществления текущего </w:t>
      </w:r>
      <w:proofErr w:type="gramStart"/>
      <w:r>
        <w:rPr>
          <w:rFonts w:ascii="Arial" w:hAnsi="Arial" w:cs="Arial"/>
          <w:sz w:val="26"/>
          <w:szCs w:val="26"/>
        </w:rPr>
        <w:t>контроля за</w:t>
      </w:r>
      <w:proofErr w:type="gramEnd"/>
      <w:r>
        <w:rPr>
          <w:rFonts w:ascii="Arial" w:hAnsi="Arial" w:cs="Arial"/>
          <w:sz w:val="26"/>
          <w:szCs w:val="26"/>
        </w:rPr>
        <w:t xml:space="preserve"> соблюдением и предоставлением ответственными должностными лицами положений административного реглам</w:t>
      </w:r>
      <w:r>
        <w:rPr>
          <w:rFonts w:ascii="Arial" w:hAnsi="Arial" w:cs="Arial"/>
          <w:sz w:val="26"/>
          <w:szCs w:val="26"/>
        </w:rPr>
        <w:t>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584FBC" w:rsidRDefault="00584FBC">
      <w:pPr>
        <w:autoSpaceDE w:val="0"/>
        <w:ind w:right="38" w:firstLine="567"/>
        <w:jc w:val="both"/>
        <w:rPr>
          <w:rFonts w:ascii="Arial" w:hAnsi="Arial" w:cs="Arial"/>
          <w:color w:val="000000"/>
          <w:sz w:val="26"/>
          <w:szCs w:val="26"/>
        </w:rPr>
      </w:pPr>
    </w:p>
    <w:p w:rsidR="00584FBC" w:rsidRDefault="000A3F22">
      <w:pPr>
        <w:autoSpaceDE w:val="0"/>
        <w:ind w:right="38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4.1. Текущий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контроль за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соблюдением последовательности действий, определенных административными проц</w:t>
      </w:r>
      <w:r>
        <w:rPr>
          <w:rFonts w:ascii="Arial" w:hAnsi="Arial" w:cs="Arial"/>
          <w:color w:val="000000"/>
          <w:sz w:val="26"/>
          <w:szCs w:val="26"/>
        </w:rPr>
        <w:t>едурами по предоставлению муниципальной услуги и принятием решений сотрудниками Администрации, осуществляют руководитель, ответственный за организацию работы по предоставлению муниципальной услуги, а также должностные лица Администрации.</w:t>
      </w:r>
    </w:p>
    <w:p w:rsidR="00584FBC" w:rsidRDefault="000A3F22">
      <w:pPr>
        <w:autoSpaceDE w:val="0"/>
        <w:ind w:right="38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Перечень </w:t>
      </w:r>
      <w:r>
        <w:rPr>
          <w:rFonts w:ascii="Arial" w:hAnsi="Arial" w:cs="Arial"/>
          <w:color w:val="000000"/>
          <w:sz w:val="26"/>
          <w:szCs w:val="26"/>
        </w:rPr>
        <w:t>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сотрудников Администрации.</w:t>
      </w:r>
    </w:p>
    <w:p w:rsidR="00584FBC" w:rsidRDefault="000A3F22">
      <w:pPr>
        <w:autoSpaceDE w:val="0"/>
        <w:ind w:right="38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 Текущий контроль осуществляется путем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проведения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уполном</w:t>
      </w:r>
      <w:r>
        <w:rPr>
          <w:rFonts w:ascii="Arial" w:hAnsi="Arial" w:cs="Arial"/>
          <w:color w:val="000000"/>
          <w:sz w:val="26"/>
          <w:szCs w:val="26"/>
        </w:rPr>
        <w:t>оченным должностным лицом, ответственным за организацию работы по предоставлению муниципальной услуги, проверок соблюдения и предоставления сотрудниками Администрации положений настоящего Регламента.</w:t>
      </w:r>
    </w:p>
    <w:p w:rsidR="00584FBC" w:rsidRDefault="000A3F22">
      <w:pPr>
        <w:ind w:firstLine="567"/>
        <w:rPr>
          <w:rFonts w:hint="eastAsia"/>
        </w:rPr>
      </w:pPr>
      <w:r>
        <w:rPr>
          <w:rFonts w:ascii="Arial" w:hAnsi="Arial" w:cs="Arial"/>
          <w:color w:val="000000"/>
          <w:sz w:val="26"/>
          <w:szCs w:val="26"/>
        </w:rPr>
        <w:t>Периодичность осуществления текущего контроля устанавлив</w:t>
      </w:r>
      <w:r>
        <w:rPr>
          <w:rFonts w:ascii="Arial" w:hAnsi="Arial" w:cs="Arial"/>
          <w:color w:val="000000"/>
          <w:sz w:val="26"/>
          <w:szCs w:val="26"/>
        </w:rPr>
        <w:t xml:space="preserve">ается на основании  </w:t>
      </w:r>
      <w:r>
        <w:rPr>
          <w:rFonts w:ascii="Arial" w:hAnsi="Arial" w:cs="Arial"/>
          <w:color w:val="000000"/>
          <w:sz w:val="26"/>
          <w:szCs w:val="26"/>
          <w:lang w:eastAsia="ru-RU"/>
        </w:rPr>
        <w:t>годовых планов работы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584FBC" w:rsidRDefault="00584FBC">
      <w:pPr>
        <w:autoSpaceDE w:val="0"/>
        <w:ind w:right="38" w:firstLine="567"/>
        <w:jc w:val="both"/>
        <w:rPr>
          <w:rFonts w:ascii="Arial" w:hAnsi="Arial" w:cs="Arial"/>
          <w:color w:val="000000"/>
          <w:sz w:val="26"/>
          <w:szCs w:val="26"/>
        </w:rPr>
      </w:pPr>
    </w:p>
    <w:p w:rsidR="00584FBC" w:rsidRDefault="000A3F22">
      <w:pPr>
        <w:autoSpaceDE w:val="0"/>
        <w:ind w:right="38" w:firstLine="567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контроля за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полнотой и качеством предоставления муниципаль</w:t>
      </w:r>
      <w:r>
        <w:rPr>
          <w:rFonts w:ascii="Arial" w:hAnsi="Arial" w:cs="Arial"/>
          <w:color w:val="000000"/>
          <w:sz w:val="26"/>
          <w:szCs w:val="26"/>
        </w:rPr>
        <w:t>ной услуги</w:t>
      </w:r>
    </w:p>
    <w:p w:rsidR="00584FBC" w:rsidRDefault="00584FBC">
      <w:pPr>
        <w:autoSpaceDE w:val="0"/>
        <w:ind w:right="38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autoSpaceDE w:val="0"/>
        <w:ind w:right="38"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4.3. Администрация организует и осуществляет </w:t>
      </w:r>
      <w:proofErr w:type="gramStart"/>
      <w:r>
        <w:rPr>
          <w:rFonts w:ascii="Arial" w:hAnsi="Arial" w:cs="Arial"/>
          <w:sz w:val="26"/>
          <w:szCs w:val="26"/>
        </w:rPr>
        <w:t>контроль за</w:t>
      </w:r>
      <w:proofErr w:type="gramEnd"/>
      <w:r>
        <w:rPr>
          <w:rFonts w:ascii="Arial" w:hAnsi="Arial" w:cs="Arial"/>
          <w:sz w:val="26"/>
          <w:szCs w:val="26"/>
        </w:rPr>
        <w:t xml:space="preserve"> предоставлением муниципальной услуги.</w:t>
      </w:r>
    </w:p>
    <w:p w:rsidR="00584FBC" w:rsidRDefault="000A3F22">
      <w:pPr>
        <w:autoSpaceDE w:val="0"/>
        <w:ind w:right="38" w:firstLine="567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Контроль за</w:t>
      </w:r>
      <w:proofErr w:type="gramEnd"/>
      <w:r>
        <w:rPr>
          <w:rFonts w:ascii="Arial" w:hAnsi="Arial" w:cs="Arial"/>
          <w:sz w:val="26"/>
          <w:szCs w:val="26"/>
        </w:rPr>
        <w:t xml:space="preserve"> полнотой и качеством предоставления муниципальной услуги включает в себя проведение проверок не реже одного раза в течение календарного </w:t>
      </w:r>
      <w:r>
        <w:rPr>
          <w:rFonts w:ascii="Arial" w:hAnsi="Arial" w:cs="Arial"/>
          <w:sz w:val="26"/>
          <w:szCs w:val="26"/>
        </w:rPr>
        <w:t>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 Администрации.</w:t>
      </w:r>
    </w:p>
    <w:p w:rsidR="00584FBC" w:rsidRDefault="000A3F22">
      <w:pPr>
        <w:autoSpaceDE w:val="0"/>
        <w:ind w:right="38"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 результатам контроля осуществляется прив</w:t>
      </w:r>
      <w:r>
        <w:rPr>
          <w:rFonts w:ascii="Arial" w:hAnsi="Arial" w:cs="Arial"/>
          <w:sz w:val="26"/>
          <w:szCs w:val="26"/>
        </w:rPr>
        <w:t>лечение виновных лиц к ответственности в соответствии с законодательством Российской Федерации.</w:t>
      </w:r>
    </w:p>
    <w:p w:rsidR="00584FBC" w:rsidRDefault="000A3F22">
      <w:pPr>
        <w:autoSpaceDE w:val="0"/>
        <w:ind w:right="38" w:firstLine="567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 xml:space="preserve">4.4. Проверки полноты и качества предоставления муниципальной услуги осуществляются на основании распоряжения администрации  </w:t>
      </w:r>
      <w:proofErr w:type="spellStart"/>
      <w:r>
        <w:rPr>
          <w:rFonts w:ascii="Arial" w:hAnsi="Arial" w:cs="Arial"/>
          <w:sz w:val="26"/>
          <w:szCs w:val="26"/>
        </w:rPr>
        <w:t>Богандинского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образо</w:t>
      </w:r>
      <w:r>
        <w:rPr>
          <w:rFonts w:ascii="Arial" w:hAnsi="Arial" w:cs="Arial"/>
          <w:sz w:val="26"/>
          <w:szCs w:val="26"/>
        </w:rPr>
        <w:t>вания.</w:t>
      </w:r>
    </w:p>
    <w:p w:rsidR="00584FBC" w:rsidRDefault="000A3F22">
      <w:pPr>
        <w:ind w:right="38"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Периодичность проведения проверок может носить плановый характер (осуществляться на основании квартальных, полугодовых или годовых планов работы), тематический характер (проверка исполнения муниципальной услуги по отдельным вопросам, связанным с пре</w:t>
      </w:r>
      <w:r>
        <w:rPr>
          <w:rFonts w:ascii="Arial" w:hAnsi="Arial" w:cs="Arial"/>
          <w:sz w:val="26"/>
          <w:szCs w:val="26"/>
        </w:rPr>
        <w:t>доставлением муниципальной услуги) и внеплановый характер (по конкретному обращению).</w:t>
      </w:r>
    </w:p>
    <w:p w:rsidR="00584FBC" w:rsidRDefault="00584FBC">
      <w:pPr>
        <w:autoSpaceDE w:val="0"/>
        <w:ind w:right="38" w:firstLine="567"/>
        <w:jc w:val="both"/>
        <w:rPr>
          <w:rFonts w:ascii="Arial" w:hAnsi="Arial" w:cs="Arial"/>
          <w:sz w:val="26"/>
          <w:szCs w:val="26"/>
        </w:rPr>
      </w:pPr>
    </w:p>
    <w:p w:rsidR="00584FBC" w:rsidRDefault="00584FBC">
      <w:pPr>
        <w:autoSpaceDE w:val="0"/>
        <w:ind w:right="38" w:firstLine="567"/>
        <w:jc w:val="center"/>
        <w:rPr>
          <w:rFonts w:hint="eastAsia"/>
        </w:rPr>
      </w:pPr>
    </w:p>
    <w:p w:rsidR="00584FBC" w:rsidRDefault="000A3F22">
      <w:pPr>
        <w:autoSpaceDE w:val="0"/>
        <w:ind w:right="38" w:firstLine="567"/>
        <w:jc w:val="center"/>
        <w:rPr>
          <w:rFonts w:hint="eastAsia"/>
        </w:rPr>
      </w:pPr>
      <w:r>
        <w:rPr>
          <w:rFonts w:ascii="Arial" w:hAnsi="Arial" w:cs="Arial"/>
          <w:b/>
          <w:bCs/>
          <w:sz w:val="26"/>
          <w:szCs w:val="26"/>
          <w:lang w:val="en-US"/>
        </w:rPr>
        <w:t>V</w:t>
      </w:r>
      <w:r>
        <w:rPr>
          <w:rFonts w:ascii="Arial" w:hAnsi="Arial" w:cs="Arial"/>
          <w:b/>
          <w:bCs/>
          <w:sz w:val="26"/>
          <w:szCs w:val="26"/>
        </w:rPr>
        <w:t>.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</w:t>
      </w:r>
      <w:r>
        <w:rPr>
          <w:rFonts w:ascii="Arial" w:hAnsi="Arial" w:cs="Arial"/>
          <w:b/>
          <w:bCs/>
          <w:sz w:val="26"/>
          <w:szCs w:val="26"/>
        </w:rPr>
        <w:t>го муниципальную услугу, либо муниципального служащего</w:t>
      </w:r>
      <w:r>
        <w:rPr>
          <w:rFonts w:ascii="Arial" w:hAnsi="Arial" w:cs="Arial"/>
          <w:b/>
          <w:bCs/>
          <w:sz w:val="26"/>
          <w:szCs w:val="26"/>
          <w:vertAlign w:val="superscript"/>
        </w:rPr>
        <w:t>8</w:t>
      </w:r>
    </w:p>
    <w:p w:rsidR="00584FBC" w:rsidRDefault="00584FBC">
      <w:pPr>
        <w:autoSpaceDE w:val="0"/>
        <w:ind w:right="38"/>
        <w:jc w:val="both"/>
        <w:rPr>
          <w:rFonts w:ascii="Arial" w:hAnsi="Arial" w:cs="Arial"/>
          <w:sz w:val="26"/>
          <w:szCs w:val="26"/>
        </w:rPr>
      </w:pPr>
    </w:p>
    <w:p w:rsidR="00584FBC" w:rsidRDefault="000A3F22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5.1. </w:t>
      </w:r>
      <w:proofErr w:type="gramStart"/>
      <w:r>
        <w:rPr>
          <w:rFonts w:ascii="Arial" w:hAnsi="Arial" w:cs="Arial"/>
          <w:sz w:val="26"/>
          <w:szCs w:val="26"/>
        </w:rPr>
        <w:t>Заявитель (представитель заявителя) вправе обжаловать действия (бездействие) и (или) решения, принятые в ходе предоставления муниципальной услуги, в до судебном (внесудебном) порядке.</w:t>
      </w:r>
      <w:proofErr w:type="gramEnd"/>
    </w:p>
    <w:p w:rsidR="00584FBC" w:rsidRDefault="000A3F22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5.2. Жалоб</w:t>
      </w:r>
      <w:r>
        <w:rPr>
          <w:rFonts w:ascii="Arial" w:hAnsi="Arial" w:cs="Arial"/>
          <w:sz w:val="26"/>
          <w:szCs w:val="26"/>
        </w:rPr>
        <w:t>а может быть адресована следующим должностным лицам, уполномоченным на ее рассмотрение:</w:t>
      </w:r>
    </w:p>
    <w:p w:rsidR="00584FBC" w:rsidRDefault="000A3F22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заместителю Главы Администрации, координирующему и контролирующему деятельность структурных подразделений Администрации, на решения и (или) действия (бездействие) до</w:t>
      </w:r>
      <w:r>
        <w:rPr>
          <w:rFonts w:ascii="Arial" w:hAnsi="Arial" w:cs="Arial"/>
          <w:sz w:val="26"/>
          <w:szCs w:val="26"/>
        </w:rPr>
        <w:t>лжностных лиц структурных подразделений Администрации;</w:t>
      </w:r>
    </w:p>
    <w:p w:rsidR="00584FBC" w:rsidRDefault="000A3F22">
      <w:pPr>
        <w:widowControl w:val="0"/>
        <w:autoSpaceDE w:val="0"/>
        <w:ind w:firstLine="567"/>
        <w:jc w:val="both"/>
        <w:rPr>
          <w:rFonts w:hint="eastAsia"/>
        </w:rPr>
      </w:pPr>
      <w:r>
        <w:rPr>
          <w:rFonts w:ascii="Arial" w:hAnsi="Arial" w:cs="Arial"/>
          <w:sz w:val="26"/>
          <w:szCs w:val="26"/>
        </w:rPr>
        <w:t>б) Главе Администрации на решения и (или) действия (бездействие) заместителя Главы Администрации,</w:t>
      </w:r>
      <w:r>
        <w:rPr>
          <w:rFonts w:ascii="Arial" w:hAnsi="Arial" w:cs="Arial"/>
          <w:sz w:val="26"/>
          <w:szCs w:val="26"/>
          <w:lang w:eastAsia="ru-RU"/>
        </w:rPr>
        <w:t xml:space="preserve"> координирующего и контролирующего деятельность определенного структурного подразделения Администрации;</w:t>
      </w:r>
    </w:p>
    <w:p w:rsidR="00584FBC" w:rsidRDefault="000A3F22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в) директору МФЦ на решения и (или) действия (бездействие) сотрудников МФЦ.</w:t>
      </w:r>
    </w:p>
    <w:p w:rsidR="00584FBC" w:rsidRDefault="000A3F22">
      <w:pPr>
        <w:pStyle w:val="Standard"/>
        <w:ind w:firstLine="567"/>
        <w:jc w:val="both"/>
        <w:rPr>
          <w:rFonts w:hint="eastAsia"/>
        </w:rPr>
      </w:pPr>
      <w:r>
        <w:rPr>
          <w:rFonts w:ascii="Arial" w:hAnsi="Arial"/>
          <w:sz w:val="26"/>
          <w:szCs w:val="26"/>
        </w:rPr>
        <w:t xml:space="preserve">5.3. Информация о порядке подачи и рассмотрения жалобы размещается </w:t>
      </w:r>
      <w:r>
        <w:rPr>
          <w:rFonts w:ascii="Arial" w:hAnsi="Arial" w:cs="Arial"/>
          <w:sz w:val="26"/>
          <w:szCs w:val="26"/>
        </w:rPr>
        <w:t>на официальном сайте Администрации в сети Интернет по адресу: (</w:t>
      </w:r>
      <w:hyperlink r:id="rId12" w:history="1">
        <w:r>
          <w:rPr>
            <w:rStyle w:val="af1"/>
            <w:rFonts w:ascii="Arial" w:hAnsi="Arial" w:cs="Arial"/>
          </w:rPr>
          <w:t>https://atmr.ru/</w:t>
        </w:r>
      </w:hyperlink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)</w:t>
      </w:r>
      <w:r>
        <w:rPr>
          <w:rFonts w:ascii="Arial" w:hAnsi="Arial" w:cs="Arial"/>
          <w:sz w:val="26"/>
          <w:szCs w:val="26"/>
        </w:rPr>
        <w:t>,</w:t>
      </w:r>
      <w:r>
        <w:rPr>
          <w:rFonts w:ascii="Arial" w:hAnsi="Arial"/>
          <w:sz w:val="26"/>
          <w:szCs w:val="26"/>
        </w:rPr>
        <w:t xml:space="preserve"> Региональном портале, в МФЦ, а также предоставляется непосредственно должностными лицами Администрации по телефонам для справок, а также электронным сообщением по адресу, указанному заявителем.</w:t>
      </w:r>
    </w:p>
    <w:p w:rsidR="00584FBC" w:rsidRDefault="000A3F22">
      <w:pPr>
        <w:pStyle w:val="Standard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5.4. Порядок до судебного (внесудебного) обжалования решени</w:t>
      </w:r>
      <w:r>
        <w:rPr>
          <w:rFonts w:ascii="Arial" w:hAnsi="Arial"/>
          <w:sz w:val="26"/>
          <w:szCs w:val="26"/>
        </w:rPr>
        <w:t>й и действий (бездействия) органа, предоставляющего муниципальную услугу, а также его должностных лиц регулируется следующими нормативными правовыми актами:</w:t>
      </w:r>
    </w:p>
    <w:p w:rsidR="00584FBC" w:rsidRDefault="000A3F22">
      <w:pPr>
        <w:pStyle w:val="Standard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Федеральным законом от 27.07.2010 № 210-ФЗ «Об организации предоставления государственных и муницип</w:t>
      </w:r>
      <w:r>
        <w:rPr>
          <w:rFonts w:ascii="Arial" w:hAnsi="Arial"/>
          <w:sz w:val="26"/>
          <w:szCs w:val="26"/>
        </w:rPr>
        <w:t>альных услуг».</w:t>
      </w:r>
    </w:p>
    <w:p w:rsidR="00584FBC" w:rsidRDefault="00584FBC">
      <w:pPr>
        <w:pageBreakBefore/>
        <w:rPr>
          <w:rFonts w:ascii="Arial" w:hAnsi="Arial"/>
          <w:sz w:val="26"/>
          <w:szCs w:val="26"/>
        </w:rPr>
      </w:pPr>
    </w:p>
    <w:p w:rsidR="00584FBC" w:rsidRDefault="000A3F22">
      <w:pPr>
        <w:widowControl w:val="0"/>
        <w:autoSpaceDE w:val="0"/>
        <w:ind w:firstLine="54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Приложение 1</w:t>
      </w:r>
    </w:p>
    <w:p w:rsidR="00584FBC" w:rsidRDefault="000A3F22">
      <w:pPr>
        <w:widowControl w:val="0"/>
        <w:autoSpaceDE w:val="0"/>
        <w:ind w:firstLine="54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к Регламенту</w:t>
      </w:r>
    </w:p>
    <w:p w:rsidR="00584FBC" w:rsidRDefault="00584FBC">
      <w:pPr>
        <w:widowControl w:val="0"/>
        <w:autoSpaceDE w:val="0"/>
        <w:ind w:firstLine="540"/>
        <w:jc w:val="both"/>
        <w:rPr>
          <w:rFonts w:ascii="Arial" w:hAnsi="Arial" w:cs="Arial"/>
          <w:sz w:val="24"/>
        </w:rPr>
      </w:pPr>
    </w:p>
    <w:p w:rsidR="00584FBC" w:rsidRDefault="000A3F22">
      <w:pPr>
        <w:pStyle w:val="Textbody"/>
        <w:spacing w:after="0" w:line="240" w:lineRule="auto"/>
        <w:jc w:val="center"/>
        <w:rPr>
          <w:rFonts w:ascii="Arial" w:hAnsi="Arial"/>
        </w:rPr>
      </w:pPr>
      <w:r>
        <w:rPr>
          <w:rFonts w:ascii="Arial" w:hAnsi="Arial"/>
        </w:rPr>
        <w:t>Заявление</w:t>
      </w:r>
    </w:p>
    <w:p w:rsidR="00584FBC" w:rsidRDefault="000A3F22">
      <w:pPr>
        <w:pStyle w:val="Textbody"/>
        <w:spacing w:after="0" w:line="240" w:lineRule="auto"/>
        <w:jc w:val="center"/>
        <w:rPr>
          <w:rFonts w:ascii="Arial" w:hAnsi="Arial"/>
        </w:rPr>
      </w:pPr>
      <w:r>
        <w:rPr>
          <w:rFonts w:ascii="Arial" w:hAnsi="Arial"/>
        </w:rPr>
        <w:t>о признании садового дома жилым домом и жилого дома садовым домом</w:t>
      </w:r>
    </w:p>
    <w:p w:rsidR="00584FBC" w:rsidRDefault="00584FBC">
      <w:pPr>
        <w:pStyle w:val="Textbody"/>
        <w:spacing w:after="0" w:line="240" w:lineRule="auto"/>
        <w:jc w:val="center"/>
        <w:rPr>
          <w:rFonts w:ascii="Arial" w:hAnsi="Arial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"/>
        <w:gridCol w:w="507"/>
        <w:gridCol w:w="3888"/>
        <w:gridCol w:w="536"/>
        <w:gridCol w:w="1479"/>
        <w:gridCol w:w="889"/>
        <w:gridCol w:w="705"/>
        <w:gridCol w:w="1586"/>
      </w:tblGrid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№</w:t>
            </w:r>
          </w:p>
        </w:tc>
        <w:tc>
          <w:tcPr>
            <w:tcW w:w="9590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righ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В Администрацию _____________________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  <w:lang w:val="en-US"/>
              </w:rPr>
            </w:pPr>
            <w:r>
              <w:rPr>
                <w:rFonts w:ascii="Arial" w:hAnsi="Arial"/>
                <w:sz w:val="26"/>
                <w:szCs w:val="26"/>
                <w:lang w:val="en-US"/>
              </w:rPr>
              <w:t>1</w:t>
            </w:r>
          </w:p>
        </w:tc>
        <w:tc>
          <w:tcPr>
            <w:tcW w:w="4931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rial" w:hAnsi="Arial"/>
                <w:sz w:val="26"/>
                <w:szCs w:val="26"/>
                <w:lang w:val="en-US"/>
              </w:rPr>
              <w:t>заявитель</w:t>
            </w:r>
            <w:proofErr w:type="spellEnd"/>
          </w:p>
          <w:p w:rsidR="00584FBC" w:rsidRDefault="000A3F22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6"/>
                <w:szCs w:val="26"/>
              </w:rPr>
              <w:t>(отметить знаком «</w:t>
            </w:r>
            <w:r>
              <w:rPr>
                <w:rFonts w:ascii="Arial" w:hAnsi="Arial"/>
                <w:sz w:val="26"/>
                <w:szCs w:val="26"/>
                <w:lang w:val="en-US"/>
              </w:rPr>
              <w:t>V</w:t>
            </w:r>
            <w:r>
              <w:rPr>
                <w:rFonts w:ascii="Arial" w:hAnsi="Arial"/>
                <w:sz w:val="26"/>
                <w:szCs w:val="26"/>
              </w:rPr>
              <w:t>»)</w:t>
            </w:r>
          </w:p>
        </w:tc>
        <w:tc>
          <w:tcPr>
            <w:tcW w:w="147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 xml:space="preserve">для физ. лиц: </w:t>
            </w:r>
            <w:r>
              <w:rPr>
                <w:rFonts w:ascii="Arial" w:hAnsi="Arial"/>
                <w:sz w:val="20"/>
                <w:szCs w:val="20"/>
              </w:rPr>
              <w:t>фамилия, имя, отчество (при наличии);</w:t>
            </w:r>
          </w:p>
          <w:p w:rsidR="00584FBC" w:rsidRDefault="000A3F22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 xml:space="preserve">для юр. </w:t>
            </w:r>
            <w:r>
              <w:rPr>
                <w:rFonts w:ascii="Arial" w:hAnsi="Arial"/>
                <w:sz w:val="20"/>
                <w:szCs w:val="20"/>
                <w:u w:val="single"/>
              </w:rPr>
              <w:t>лиц:</w:t>
            </w:r>
            <w:r>
              <w:rPr>
                <w:rFonts w:ascii="Arial" w:hAnsi="Arial"/>
                <w:sz w:val="20"/>
                <w:szCs w:val="20"/>
              </w:rPr>
              <w:t xml:space="preserve"> полное наименование, ОГРН;</w:t>
            </w:r>
          </w:p>
        </w:tc>
        <w:tc>
          <w:tcPr>
            <w:tcW w:w="15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5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номер телефона,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почтовый адрес или адрес электронной почты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42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физическое лицо (гражданин)</w:t>
            </w:r>
          </w:p>
        </w:tc>
        <w:tc>
          <w:tcPr>
            <w:tcW w:w="147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42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юридическое лицо</w:t>
            </w:r>
          </w:p>
        </w:tc>
        <w:tc>
          <w:tcPr>
            <w:tcW w:w="147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42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Представитель заявителя</w:t>
            </w:r>
            <w:r>
              <w:rPr>
                <w:rFonts w:ascii="Arial" w:hAnsi="Arial"/>
                <w:sz w:val="26"/>
                <w:szCs w:val="26"/>
              </w:rPr>
              <w:t xml:space="preserve"> (заполняется в случае обращения представителя заявителя)</w:t>
            </w:r>
          </w:p>
        </w:tc>
        <w:tc>
          <w:tcPr>
            <w:tcW w:w="147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__________________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(дополнительно указывается дата рождения ребенка или орган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ЗАГСа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Тюменского  района, зарегистрировавший рождение ребенка, либо номер, дата приказа (постановления) об </w:t>
            </w:r>
            <w:r>
              <w:rPr>
                <w:rFonts w:ascii="Arial" w:hAnsi="Arial"/>
                <w:sz w:val="20"/>
                <w:szCs w:val="20"/>
              </w:rPr>
              <w:t>установлении опеки (попечительства) и наименование органа, его издавшего)*</w:t>
            </w:r>
          </w:p>
          <w:p w:rsidR="00584FBC" w:rsidRDefault="000A3F22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 строка заполняется законным представителем ребенка или опекуном (попечителем) заявителя, не представившим документ, подтверждающий его полномочия законного представителя</w:t>
            </w:r>
          </w:p>
        </w:tc>
        <w:tc>
          <w:tcPr>
            <w:tcW w:w="15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</w:t>
            </w:r>
          </w:p>
        </w:tc>
        <w:tc>
          <w:tcPr>
            <w:tcW w:w="9590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Прошу</w:t>
            </w:r>
            <w:r>
              <w:rPr>
                <w:rFonts w:ascii="Arial" w:hAnsi="Arial"/>
                <w:sz w:val="26"/>
                <w:szCs w:val="26"/>
              </w:rPr>
              <w:t xml:space="preserve"> признать (отметить знаком «V»):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38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Садовый дом жилым домом</w:t>
            </w:r>
          </w:p>
        </w:tc>
        <w:tc>
          <w:tcPr>
            <w:tcW w:w="5195" w:type="dxa"/>
            <w:gridSpan w:val="5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______________________________________</w:t>
            </w:r>
          </w:p>
          <w:p w:rsidR="00584FBC" w:rsidRDefault="000A3F22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(указывается адрес объекта, в том числе наименования населенного пункта, улицы, номер дома,</w:t>
            </w:r>
            <w:proofErr w:type="gramEnd"/>
          </w:p>
          <w:p w:rsidR="00584FBC" w:rsidRDefault="000A3F22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</w:t>
            </w:r>
            <w:r>
              <w:rPr>
                <w:rFonts w:ascii="Arial" w:hAnsi="Arial"/>
                <w:sz w:val="20"/>
                <w:szCs w:val="20"/>
              </w:rPr>
              <w:lastRenderedPageBreak/>
              <w:t>____</w:t>
            </w:r>
          </w:p>
          <w:p w:rsidR="00584FBC" w:rsidRDefault="000A3F22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 также </w:t>
            </w:r>
            <w:r>
              <w:rPr>
                <w:rFonts w:ascii="Arial" w:hAnsi="Arial"/>
                <w:sz w:val="20"/>
                <w:szCs w:val="20"/>
              </w:rPr>
              <w:t>кадастровый номер садового или жилого дома, кадастровый номер земельного участка, на котором расположен садовый дом или жилой дом)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38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Жилой дом садовым домом</w:t>
            </w:r>
          </w:p>
        </w:tc>
        <w:tc>
          <w:tcPr>
            <w:tcW w:w="5195" w:type="dxa"/>
            <w:gridSpan w:val="5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lastRenderedPageBreak/>
              <w:t>3</w:t>
            </w:r>
          </w:p>
        </w:tc>
        <w:tc>
          <w:tcPr>
            <w:tcW w:w="9590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hint="eastAsia"/>
              </w:rPr>
            </w:pPr>
            <w:r>
              <w:rPr>
                <w:rFonts w:ascii="Arial" w:hAnsi="Arial"/>
                <w:i/>
                <w:iCs/>
                <w:sz w:val="26"/>
                <w:szCs w:val="26"/>
              </w:rPr>
              <w:t>(для признания жилого дома садовым домом)</w:t>
            </w:r>
            <w:r>
              <w:rPr>
                <w:rFonts w:ascii="Arial" w:hAnsi="Arial"/>
                <w:sz w:val="26"/>
                <w:szCs w:val="26"/>
              </w:rPr>
              <w:t xml:space="preserve"> Подписывая настоящее </w:t>
            </w:r>
            <w:proofErr w:type="gramStart"/>
            <w:r>
              <w:rPr>
                <w:rFonts w:ascii="Arial" w:hAnsi="Arial"/>
                <w:sz w:val="26"/>
                <w:szCs w:val="26"/>
              </w:rPr>
              <w:t>заявление</w:t>
            </w:r>
            <w:proofErr w:type="gramEnd"/>
            <w:r>
              <w:rPr>
                <w:rFonts w:ascii="Arial" w:hAnsi="Arial"/>
                <w:sz w:val="26"/>
                <w:szCs w:val="26"/>
              </w:rPr>
              <w:t xml:space="preserve"> подтверждаю, что </w:t>
            </w:r>
            <w:r>
              <w:rPr>
                <w:rFonts w:ascii="Arial" w:hAnsi="Arial"/>
                <w:sz w:val="26"/>
                <w:szCs w:val="26"/>
              </w:rPr>
              <w:t>вышеуказанный жилой дом не используется заявителем или иным лицом в качестве места постоянного проживания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</w:t>
            </w:r>
          </w:p>
        </w:tc>
        <w:tc>
          <w:tcPr>
            <w:tcW w:w="9590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Подписывая настоящее </w:t>
            </w:r>
            <w:proofErr w:type="gramStart"/>
            <w:r>
              <w:rPr>
                <w:rFonts w:ascii="Arial" w:hAnsi="Arial"/>
                <w:sz w:val="26"/>
                <w:szCs w:val="26"/>
              </w:rPr>
              <w:t>заявление</w:t>
            </w:r>
            <w:proofErr w:type="gramEnd"/>
            <w:r>
              <w:rPr>
                <w:rFonts w:ascii="Arial" w:hAnsi="Arial"/>
                <w:sz w:val="26"/>
                <w:szCs w:val="26"/>
              </w:rPr>
              <w:t xml:space="preserve"> подтверждаю, что жилой дом или садовый дом не обременен правами третьих лиц, кроме тех, чьи нотариальные согласия </w:t>
            </w:r>
            <w:r>
              <w:rPr>
                <w:rFonts w:ascii="Arial" w:hAnsi="Arial"/>
                <w:sz w:val="26"/>
                <w:szCs w:val="26"/>
              </w:rPr>
              <w:t>прилагаются к настоящему заявлению.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5</w:t>
            </w:r>
          </w:p>
        </w:tc>
        <w:tc>
          <w:tcPr>
            <w:tcW w:w="9590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proofErr w:type="gramStart"/>
            <w:r>
              <w:rPr>
                <w:rFonts w:ascii="Arial" w:hAnsi="Arial"/>
                <w:sz w:val="26"/>
                <w:szCs w:val="26"/>
              </w:rPr>
              <w:t>В случае поступления уведомления об отсутствии в Едином государственном реестре недвижимости сведений о зарегистрированных правах на садовый дом</w:t>
            </w:r>
            <w:proofErr w:type="gramEnd"/>
            <w:r>
              <w:rPr>
                <w:rFonts w:ascii="Arial" w:hAnsi="Arial"/>
                <w:sz w:val="26"/>
                <w:szCs w:val="26"/>
              </w:rPr>
              <w:t xml:space="preserve"> или на жилой дом прошу уведомить меня о необходимости предоставить докум</w:t>
            </w:r>
            <w:r>
              <w:rPr>
                <w:rFonts w:ascii="Arial" w:hAnsi="Arial"/>
                <w:sz w:val="26"/>
                <w:szCs w:val="26"/>
              </w:rPr>
              <w:t xml:space="preserve">ент, предусмотренный </w:t>
            </w:r>
            <w:proofErr w:type="spellStart"/>
            <w:r>
              <w:rPr>
                <w:rFonts w:ascii="Arial" w:hAnsi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/>
                <w:sz w:val="26"/>
                <w:szCs w:val="26"/>
              </w:rPr>
              <w:t>. «б» п. 2.6. Регламента, следующим способом (отметить знаком «V»):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9083" w:type="dxa"/>
            <w:gridSpan w:val="6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по телефону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9083" w:type="dxa"/>
            <w:gridSpan w:val="6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посредством почтового отправления по указанному выше почтовому адресу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9083" w:type="dxa"/>
            <w:gridSpan w:val="6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посредством информирования на указанный выше адрес электронной почты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6</w:t>
            </w:r>
          </w:p>
        </w:tc>
        <w:tc>
          <w:tcPr>
            <w:tcW w:w="4395" w:type="dxa"/>
            <w:gridSpan w:val="2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Результат предоставления муниципальной услуги прошу (отметить знаком «V»)</w:t>
            </w:r>
          </w:p>
        </w:tc>
        <w:tc>
          <w:tcPr>
            <w:tcW w:w="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59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выдать в ходе личного приема в МФЦ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_______________________________**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** данный способ получения результата доступен в случае подачи запроса о предоставлении муниципальной услуги чер</w:t>
            </w:r>
            <w:r>
              <w:rPr>
                <w:rFonts w:ascii="Arial" w:hAnsi="Arial"/>
                <w:color w:val="000000"/>
                <w:sz w:val="26"/>
                <w:szCs w:val="26"/>
              </w:rPr>
              <w:t>ез МФЦ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39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59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направить почтовым отправлением по указанному выше почтовому адресу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39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59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направить в форме электронного документа на указанный выше адрес электронной почты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39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59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widowControl w:val="0"/>
              <w:autoSpaceDE w:val="0"/>
              <w:jc w:val="both"/>
              <w:rPr>
                <w:rFonts w:hint="eastAsia"/>
              </w:rPr>
            </w:pPr>
            <w:r>
              <w:rPr>
                <w:sz w:val="26"/>
                <w:szCs w:val="26"/>
              </w:rPr>
              <w:t>Выдать лично в Администрации</w:t>
            </w:r>
          </w:p>
          <w:p w:rsidR="00584FBC" w:rsidRDefault="000A3F22">
            <w:pPr>
              <w:widowControl w:val="0"/>
              <w:autoSpaceDE w:val="0"/>
              <w:jc w:val="both"/>
              <w:rPr>
                <w:rFonts w:hint="eastAsia"/>
              </w:rPr>
            </w:pPr>
            <w:r>
              <w:rPr>
                <w:i/>
                <w:iCs/>
                <w:sz w:val="26"/>
                <w:szCs w:val="26"/>
              </w:rPr>
              <w:t>________________________________</w:t>
            </w:r>
          </w:p>
          <w:p w:rsidR="00584FBC" w:rsidRDefault="00584FBC">
            <w:pPr>
              <w:widowControl w:val="0"/>
              <w:autoSpaceDE w:val="0"/>
              <w:jc w:val="both"/>
              <w:rPr>
                <w:rFonts w:ascii="Arial" w:hAnsi="Arial" w:cs="Arial"/>
                <w:bCs/>
                <w:color w:val="FF3333"/>
                <w:sz w:val="22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06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дата</w:t>
            </w:r>
          </w:p>
        </w:tc>
        <w:tc>
          <w:tcPr>
            <w:tcW w:w="236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подпись заявителя</w:t>
            </w:r>
            <w:r>
              <w:rPr>
                <w:rFonts w:ascii="Arial" w:hAnsi="Arial"/>
                <w:sz w:val="26"/>
                <w:szCs w:val="26"/>
              </w:rPr>
              <w:t xml:space="preserve"> (представителя заявителя)</w:t>
            </w: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229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ФИО заявителя (представителя заявителя)</w:t>
            </w: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865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Подпись уполномоченного лица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 ____________________________/_________________________________/ФИО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 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"_____" _____________ </w:t>
            </w:r>
            <w:proofErr w:type="spellStart"/>
            <w:r>
              <w:rPr>
                <w:rFonts w:ascii="Arial" w:hAnsi="Arial"/>
                <w:sz w:val="26"/>
                <w:szCs w:val="26"/>
              </w:rPr>
              <w:t>вх</w:t>
            </w:r>
            <w:proofErr w:type="spellEnd"/>
            <w:r>
              <w:rPr>
                <w:rFonts w:ascii="Arial" w:hAnsi="Arial"/>
                <w:sz w:val="26"/>
                <w:szCs w:val="26"/>
              </w:rPr>
              <w:t>. N _________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 </w:t>
            </w:r>
          </w:p>
        </w:tc>
      </w:tr>
    </w:tbl>
    <w:p w:rsidR="00584FBC" w:rsidRDefault="00584FBC">
      <w:pPr>
        <w:widowControl w:val="0"/>
        <w:autoSpaceDE w:val="0"/>
        <w:ind w:firstLine="540"/>
        <w:jc w:val="both"/>
        <w:rPr>
          <w:rFonts w:ascii="Arial" w:hAnsi="Arial"/>
          <w:sz w:val="26"/>
          <w:szCs w:val="26"/>
        </w:rPr>
      </w:pPr>
    </w:p>
    <w:p w:rsidR="00584FBC" w:rsidRDefault="00584FBC">
      <w:pPr>
        <w:pStyle w:val="Textbody"/>
        <w:widowControl w:val="0"/>
        <w:autoSpaceDE w:val="0"/>
        <w:spacing w:after="0"/>
        <w:ind w:firstLine="540"/>
        <w:jc w:val="right"/>
        <w:rPr>
          <w:rFonts w:ascii="Arial" w:hAnsi="Arial"/>
        </w:rPr>
      </w:pPr>
    </w:p>
    <w:p w:rsidR="00584FBC" w:rsidRDefault="00584FBC">
      <w:pPr>
        <w:pStyle w:val="Textbody"/>
        <w:widowControl w:val="0"/>
        <w:autoSpaceDE w:val="0"/>
        <w:spacing w:after="0"/>
        <w:ind w:firstLine="540"/>
        <w:jc w:val="right"/>
        <w:rPr>
          <w:rFonts w:ascii="Arial" w:hAnsi="Arial"/>
        </w:rPr>
      </w:pPr>
    </w:p>
    <w:p w:rsidR="00584FBC" w:rsidRDefault="00584FBC">
      <w:pPr>
        <w:pageBreakBefore/>
        <w:rPr>
          <w:rFonts w:hint="eastAsia"/>
        </w:rPr>
      </w:pPr>
    </w:p>
    <w:p w:rsidR="00584FBC" w:rsidRDefault="000A3F22">
      <w:pPr>
        <w:pStyle w:val="Textbody"/>
        <w:widowControl w:val="0"/>
        <w:autoSpaceDE w:val="0"/>
        <w:spacing w:after="0"/>
        <w:ind w:firstLine="540"/>
        <w:jc w:val="right"/>
        <w:rPr>
          <w:rFonts w:ascii="Arial" w:hAnsi="Arial"/>
        </w:rPr>
      </w:pPr>
      <w:r>
        <w:rPr>
          <w:rFonts w:ascii="Arial" w:hAnsi="Arial"/>
        </w:rPr>
        <w:t>Приложение 2</w:t>
      </w:r>
    </w:p>
    <w:p w:rsidR="00584FBC" w:rsidRDefault="000A3F22">
      <w:pPr>
        <w:pStyle w:val="Textbody"/>
        <w:widowControl w:val="0"/>
        <w:autoSpaceDE w:val="0"/>
        <w:spacing w:after="0" w:line="240" w:lineRule="auto"/>
        <w:ind w:left="7088"/>
        <w:jc w:val="right"/>
        <w:rPr>
          <w:rFonts w:ascii="Arial" w:hAnsi="Arial"/>
        </w:rPr>
      </w:pPr>
      <w:r>
        <w:rPr>
          <w:rFonts w:ascii="Arial" w:hAnsi="Arial"/>
        </w:rPr>
        <w:t>к Регламенту</w:t>
      </w:r>
    </w:p>
    <w:p w:rsidR="00584FBC" w:rsidRDefault="00584FBC">
      <w:pPr>
        <w:pStyle w:val="Textbody"/>
        <w:widowControl w:val="0"/>
        <w:autoSpaceDE w:val="0"/>
        <w:spacing w:after="0" w:line="240" w:lineRule="auto"/>
        <w:ind w:left="7088"/>
        <w:jc w:val="right"/>
        <w:rPr>
          <w:rFonts w:ascii="Arial" w:hAnsi="Arial"/>
        </w:rPr>
      </w:pPr>
    </w:p>
    <w:p w:rsidR="00584FBC" w:rsidRDefault="000A3F22">
      <w:pPr>
        <w:pStyle w:val="Textbody"/>
        <w:spacing w:after="0" w:line="240" w:lineRule="auto"/>
        <w:jc w:val="center"/>
        <w:rPr>
          <w:rFonts w:ascii="Arial" w:hAnsi="Arial"/>
        </w:rPr>
      </w:pPr>
      <w:r>
        <w:rPr>
          <w:rFonts w:ascii="Arial" w:hAnsi="Arial"/>
        </w:rPr>
        <w:t>Заявление</w:t>
      </w:r>
    </w:p>
    <w:p w:rsidR="00584FBC" w:rsidRDefault="000A3F22">
      <w:pPr>
        <w:pStyle w:val="Textbody"/>
        <w:spacing w:after="0" w:line="240" w:lineRule="auto"/>
        <w:jc w:val="center"/>
        <w:rPr>
          <w:rFonts w:ascii="Arial" w:hAnsi="Arial"/>
        </w:rPr>
      </w:pPr>
      <w:r>
        <w:rPr>
          <w:rFonts w:ascii="Arial" w:hAnsi="Arial"/>
        </w:rPr>
        <w:t xml:space="preserve">об </w:t>
      </w:r>
      <w:r>
        <w:rPr>
          <w:rFonts w:ascii="Arial" w:hAnsi="Arial"/>
        </w:rPr>
        <w:t>исправлении технической ошибки</w:t>
      </w:r>
    </w:p>
    <w:p w:rsidR="00584FBC" w:rsidRDefault="00584FBC">
      <w:pPr>
        <w:pStyle w:val="Textbody"/>
        <w:spacing w:after="0" w:line="240" w:lineRule="auto"/>
        <w:jc w:val="center"/>
        <w:rPr>
          <w:rFonts w:ascii="Arial" w:hAnsi="Arial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"/>
        <w:gridCol w:w="493"/>
        <w:gridCol w:w="3888"/>
        <w:gridCol w:w="522"/>
        <w:gridCol w:w="1493"/>
        <w:gridCol w:w="889"/>
        <w:gridCol w:w="683"/>
        <w:gridCol w:w="1608"/>
      </w:tblGrid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№</w:t>
            </w:r>
          </w:p>
        </w:tc>
        <w:tc>
          <w:tcPr>
            <w:tcW w:w="9576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righ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В Администрацию _____________________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  <w:lang w:val="en-US"/>
              </w:rPr>
            </w:pPr>
            <w:r>
              <w:rPr>
                <w:rFonts w:ascii="Arial" w:hAnsi="Arial"/>
                <w:sz w:val="26"/>
                <w:szCs w:val="26"/>
                <w:lang w:val="en-US"/>
              </w:rPr>
              <w:t>1</w:t>
            </w:r>
          </w:p>
        </w:tc>
        <w:tc>
          <w:tcPr>
            <w:tcW w:w="4903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rial" w:hAnsi="Arial"/>
                <w:sz w:val="26"/>
                <w:szCs w:val="26"/>
                <w:lang w:val="en-US"/>
              </w:rPr>
              <w:t>заявитель</w:t>
            </w:r>
            <w:proofErr w:type="spellEnd"/>
          </w:p>
          <w:p w:rsidR="00584FBC" w:rsidRDefault="000A3F22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6"/>
                <w:szCs w:val="26"/>
              </w:rPr>
              <w:t>(отметить знаком «</w:t>
            </w:r>
            <w:r>
              <w:rPr>
                <w:rFonts w:ascii="Arial" w:hAnsi="Arial"/>
                <w:sz w:val="26"/>
                <w:szCs w:val="26"/>
                <w:lang w:val="en-US"/>
              </w:rPr>
              <w:t>V</w:t>
            </w:r>
            <w:r>
              <w:rPr>
                <w:rFonts w:ascii="Arial" w:hAnsi="Arial"/>
                <w:sz w:val="26"/>
                <w:szCs w:val="26"/>
              </w:rPr>
              <w:t>»)</w:t>
            </w:r>
          </w:p>
        </w:tc>
        <w:tc>
          <w:tcPr>
            <w:tcW w:w="14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 xml:space="preserve">для физ. лиц: </w:t>
            </w:r>
            <w:r>
              <w:rPr>
                <w:rFonts w:ascii="Arial" w:hAnsi="Arial"/>
                <w:sz w:val="20"/>
                <w:szCs w:val="20"/>
              </w:rPr>
              <w:t>фамилия, имя, отчество (при наличии);</w:t>
            </w:r>
          </w:p>
          <w:p w:rsidR="00584FBC" w:rsidRDefault="000A3F22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>для юр. лиц:</w:t>
            </w:r>
            <w:r>
              <w:rPr>
                <w:rFonts w:ascii="Arial" w:hAnsi="Arial"/>
                <w:sz w:val="20"/>
                <w:szCs w:val="20"/>
              </w:rPr>
              <w:t xml:space="preserve"> полное наименование, ОГРН;</w:t>
            </w:r>
          </w:p>
        </w:tc>
        <w:tc>
          <w:tcPr>
            <w:tcW w:w="1572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документ, удостоверяющий личность (вид, серия, номер, </w:t>
            </w:r>
            <w:r>
              <w:rPr>
                <w:rFonts w:ascii="Arial" w:hAnsi="Arial"/>
                <w:sz w:val="20"/>
                <w:szCs w:val="20"/>
              </w:rPr>
              <w:t>выдавший орган дата выдачи)</w:t>
            </w:r>
          </w:p>
        </w:tc>
        <w:tc>
          <w:tcPr>
            <w:tcW w:w="16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почтовый адрес, номер телефона, адрес электронной почты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41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физическое лицо (гражданин)</w:t>
            </w:r>
          </w:p>
        </w:tc>
        <w:tc>
          <w:tcPr>
            <w:tcW w:w="14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72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6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41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юридическое лицо</w:t>
            </w:r>
          </w:p>
        </w:tc>
        <w:tc>
          <w:tcPr>
            <w:tcW w:w="14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72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6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41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Представитель заявителя (заполняется в случае обращения представителя заявителя)</w:t>
            </w:r>
          </w:p>
        </w:tc>
        <w:tc>
          <w:tcPr>
            <w:tcW w:w="14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1572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__________________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(дополнительно указывается дата рождения ребенка или орган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ЗАГСа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,Т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юменского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района, зарегистрировавший рождение ребенка, либо номер, дата приказа (постановления) об установлении опеки (попечительства) и наименование органа, его издавшего)*</w:t>
            </w:r>
          </w:p>
          <w:p w:rsidR="00584FBC" w:rsidRDefault="000A3F22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 строка заполня</w:t>
            </w:r>
            <w:r>
              <w:rPr>
                <w:rFonts w:ascii="Arial" w:hAnsi="Arial"/>
                <w:sz w:val="20"/>
                <w:szCs w:val="20"/>
              </w:rPr>
              <w:t>ется законным представителем ребенка или опекуном (попечителем) заявителя, не представившим документ, подтверждающий его полномочия законного представителя</w:t>
            </w:r>
          </w:p>
        </w:tc>
        <w:tc>
          <w:tcPr>
            <w:tcW w:w="16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</w:t>
            </w:r>
          </w:p>
        </w:tc>
        <w:tc>
          <w:tcPr>
            <w:tcW w:w="9576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Прошу исправить техническую ошибку </w:t>
            </w:r>
            <w:proofErr w:type="gramStart"/>
            <w:r>
              <w:rPr>
                <w:rFonts w:ascii="Arial" w:hAnsi="Arial"/>
                <w:sz w:val="26"/>
                <w:szCs w:val="26"/>
              </w:rPr>
              <w:t>в</w:t>
            </w:r>
            <w:proofErr w:type="gramEnd"/>
            <w:r>
              <w:rPr>
                <w:rFonts w:ascii="Arial" w:hAnsi="Arial"/>
                <w:sz w:val="26"/>
                <w:szCs w:val="26"/>
              </w:rPr>
              <w:t xml:space="preserve"> _________________________________</w:t>
            </w:r>
          </w:p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___________________________________________________________________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(указывается вид и реквизиты документа, выданного по результатам муниципальной услуги, в котором допущена ошибка)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lastRenderedPageBreak/>
              <w:t>заключающуюся в ___________________________________________________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(указа</w:t>
            </w:r>
            <w:r>
              <w:rPr>
                <w:rFonts w:ascii="Arial" w:hAnsi="Arial"/>
                <w:sz w:val="20"/>
                <w:szCs w:val="20"/>
              </w:rPr>
              <w:t>ть, в чем заключается ошибка (опечатка) и (по возможности), чем это подтверждается)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lastRenderedPageBreak/>
              <w:t>3</w:t>
            </w:r>
          </w:p>
        </w:tc>
        <w:tc>
          <w:tcPr>
            <w:tcW w:w="4381" w:type="dxa"/>
            <w:gridSpan w:val="2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Результат предоставления муниципальной услуги прошу (отметить знаком «V»)</w:t>
            </w:r>
          </w:p>
        </w:tc>
        <w:tc>
          <w:tcPr>
            <w:tcW w:w="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73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выдать в ходе личного приема в МФЦ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>_______________________________**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color w:val="000000"/>
                <w:sz w:val="26"/>
                <w:szCs w:val="26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t xml:space="preserve">** данный способ </w:t>
            </w:r>
            <w:r>
              <w:rPr>
                <w:rFonts w:ascii="Arial" w:hAnsi="Arial"/>
                <w:color w:val="000000"/>
                <w:sz w:val="26"/>
                <w:szCs w:val="26"/>
              </w:rPr>
              <w:t>получения результата доступен в случае предоставления муниципальной услуги через МФЦ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381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73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направить почтовым отправлением по указанному выше почтовому адресу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381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73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направить в форме электронного документа на указанный выше адрес электронной почты</w:t>
            </w: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4381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rPr>
                <w:rFonts w:hint="eastAsia"/>
                <w:sz w:val="24"/>
              </w:rPr>
            </w:pPr>
          </w:p>
        </w:tc>
        <w:tc>
          <w:tcPr>
            <w:tcW w:w="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584FBC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673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584FBC" w:rsidRDefault="000A3F22">
            <w:pPr>
              <w:widowControl w:val="0"/>
              <w:autoSpaceDE w:val="0"/>
              <w:jc w:val="both"/>
              <w:rPr>
                <w:rFonts w:hint="eastAsia"/>
              </w:rPr>
            </w:pPr>
            <w:r>
              <w:rPr>
                <w:sz w:val="26"/>
                <w:szCs w:val="26"/>
              </w:rPr>
              <w:t xml:space="preserve">Выдать </w:t>
            </w:r>
            <w:r>
              <w:rPr>
                <w:sz w:val="26"/>
                <w:szCs w:val="26"/>
              </w:rPr>
              <w:t>лично в Администрации</w:t>
            </w:r>
          </w:p>
          <w:p w:rsidR="00584FBC" w:rsidRDefault="000A3F22">
            <w:pPr>
              <w:widowControl w:val="0"/>
              <w:autoSpaceDE w:val="0"/>
              <w:jc w:val="both"/>
              <w:rPr>
                <w:rFonts w:hint="eastAsia"/>
              </w:rPr>
            </w:pPr>
            <w:r>
              <w:rPr>
                <w:i/>
                <w:iCs/>
                <w:sz w:val="26"/>
                <w:szCs w:val="26"/>
              </w:rPr>
              <w:t>_________________________________</w:t>
            </w:r>
          </w:p>
          <w:p w:rsidR="00584FBC" w:rsidRDefault="00584FBC">
            <w:pPr>
              <w:widowControl w:val="0"/>
              <w:autoSpaceDE w:val="0"/>
              <w:jc w:val="both"/>
              <w:rPr>
                <w:rFonts w:ascii="Arial" w:hAnsi="Arial" w:cs="Arial"/>
                <w:bCs/>
                <w:color w:val="FF3333"/>
                <w:sz w:val="22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9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дата</w:t>
            </w:r>
          </w:p>
        </w:tc>
        <w:tc>
          <w:tcPr>
            <w:tcW w:w="2382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подпись заявителя (представителя заявителя)</w:t>
            </w: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229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ФИО заявителя (представителя заявителя)</w:t>
            </w: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  <w:p w:rsidR="00584FBC" w:rsidRDefault="00584FBC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</w:p>
        </w:tc>
      </w:tr>
      <w:tr w:rsidR="00584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865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Подпись уполномоченного лица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 ____________________________/_________________________________/ФИО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 </w:t>
            </w:r>
          </w:p>
          <w:p w:rsidR="00584FBC" w:rsidRDefault="000A3F22">
            <w:pPr>
              <w:pStyle w:val="TableContents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"_____" _____________ </w:t>
            </w:r>
            <w:proofErr w:type="spellStart"/>
            <w:r>
              <w:rPr>
                <w:rFonts w:ascii="Arial" w:hAnsi="Arial"/>
                <w:sz w:val="26"/>
                <w:szCs w:val="26"/>
              </w:rPr>
              <w:t>вх</w:t>
            </w:r>
            <w:proofErr w:type="spellEnd"/>
            <w:r>
              <w:rPr>
                <w:rFonts w:ascii="Arial" w:hAnsi="Arial"/>
                <w:sz w:val="26"/>
                <w:szCs w:val="26"/>
              </w:rPr>
              <w:t>. N _________</w:t>
            </w:r>
          </w:p>
          <w:p w:rsidR="00584FBC" w:rsidRDefault="000A3F22">
            <w:pPr>
              <w:pStyle w:val="TableContents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 </w:t>
            </w:r>
          </w:p>
        </w:tc>
      </w:tr>
    </w:tbl>
    <w:p w:rsidR="00584FBC" w:rsidRDefault="00584FBC">
      <w:pPr>
        <w:widowControl w:val="0"/>
        <w:autoSpaceDE w:val="0"/>
        <w:ind w:firstLine="540"/>
        <w:jc w:val="both"/>
        <w:rPr>
          <w:rFonts w:ascii="Arial" w:hAnsi="Arial"/>
          <w:sz w:val="26"/>
          <w:szCs w:val="26"/>
        </w:rPr>
      </w:pPr>
    </w:p>
    <w:sectPr w:rsidR="00584FBC">
      <w:pgSz w:w="11906" w:h="16838"/>
      <w:pgMar w:top="567" w:right="567" w:bottom="567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F22" w:rsidRDefault="000A3F22">
      <w:pPr>
        <w:rPr>
          <w:rFonts w:hint="eastAsia"/>
        </w:rPr>
      </w:pPr>
      <w:r>
        <w:separator/>
      </w:r>
    </w:p>
  </w:endnote>
  <w:endnote w:type="continuationSeparator" w:id="0">
    <w:p w:rsidR="000A3F22" w:rsidRDefault="000A3F2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F22" w:rsidRDefault="000A3F2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A3F22" w:rsidRDefault="000A3F2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84FBC"/>
    <w:rsid w:val="000A3F22"/>
    <w:rsid w:val="00317CDE"/>
    <w:rsid w:val="0058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footer"/>
    <w:basedOn w:val="Standard"/>
    <w:pPr>
      <w:tabs>
        <w:tab w:val="center" w:pos="4153"/>
        <w:tab w:val="right" w:pos="8306"/>
      </w:tabs>
    </w:pPr>
    <w:rPr>
      <w:sz w:val="16"/>
    </w:rPr>
  </w:style>
  <w:style w:type="paragraph" w:customStyle="1" w:styleId="a6">
    <w:name w:val="Отправитель должность"/>
    <w:basedOn w:val="Standard"/>
    <w:pPr>
      <w:jc w:val="center"/>
    </w:pPr>
    <w:rPr>
      <w:rFonts w:ascii="Times New Roman" w:hAnsi="Times New Roman"/>
      <w:b/>
    </w:rPr>
  </w:style>
  <w:style w:type="paragraph" w:customStyle="1" w:styleId="a7">
    <w:name w:val="Адрес отправителя"/>
    <w:basedOn w:val="Standard"/>
    <w:pPr>
      <w:jc w:val="center"/>
    </w:pPr>
    <w:rPr>
      <w:rFonts w:ascii="Times New Roman" w:hAnsi="Times New Roman"/>
      <w:b/>
      <w:sz w:val="17"/>
    </w:rPr>
  </w:style>
  <w:style w:type="paragraph" w:customStyle="1" w:styleId="a8">
    <w:name w:val="Адресат"/>
    <w:basedOn w:val="Standard"/>
    <w:pPr>
      <w:jc w:val="center"/>
    </w:pPr>
    <w:rPr>
      <w:sz w:val="27"/>
    </w:rPr>
  </w:style>
  <w:style w:type="paragraph" w:customStyle="1" w:styleId="a9">
    <w:name w:val="Номер письма"/>
    <w:basedOn w:val="Standard"/>
    <w:pPr>
      <w:jc w:val="center"/>
    </w:pPr>
    <w:rPr>
      <w:rFonts w:ascii="Times New Roman" w:hAnsi="Times New Roman"/>
      <w:sz w:val="20"/>
    </w:rPr>
  </w:style>
  <w:style w:type="paragraph" w:styleId="aa">
    <w:name w:val="header"/>
    <w:basedOn w:val="Standard"/>
    <w:pPr>
      <w:tabs>
        <w:tab w:val="center" w:pos="4153"/>
        <w:tab w:val="right" w:pos="8306"/>
      </w:tabs>
      <w:jc w:val="center"/>
    </w:pPr>
  </w:style>
  <w:style w:type="paragraph" w:customStyle="1" w:styleId="13">
    <w:name w:val="Подпись документа 13"/>
    <w:basedOn w:val="Standard"/>
    <w:pPr>
      <w:tabs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ab">
    <w:name w:val="footnote text"/>
    <w:basedOn w:val="a"/>
    <w:pPr>
      <w:suppressLineNumbers/>
      <w:ind w:left="339" w:hanging="339"/>
    </w:pPr>
  </w:style>
  <w:style w:type="paragraph" w:customStyle="1" w:styleId="1">
    <w:name w:val="Обычный1"/>
    <w:pPr>
      <w:suppressAutoHyphens/>
    </w:pPr>
  </w:style>
  <w:style w:type="paragraph" w:customStyle="1" w:styleId="ConsTitle">
    <w:name w:val="ConsTitle"/>
    <w:pPr>
      <w:suppressAutoHyphens/>
      <w:autoSpaceDE w:val="0"/>
      <w:ind w:right="19772"/>
    </w:pPr>
    <w:rPr>
      <w:rFonts w:ascii="Arial" w:hAnsi="Arial" w:cs="Arial"/>
      <w:b/>
      <w:bCs/>
    </w:rPr>
  </w:style>
  <w:style w:type="paragraph" w:styleId="ac">
    <w:name w:val="Normal (Web)"/>
    <w:basedOn w:val="1"/>
    <w:pPr>
      <w:spacing w:before="120" w:after="24"/>
    </w:pPr>
  </w:style>
  <w:style w:type="paragraph" w:customStyle="1" w:styleId="ad">
    <w:name w:val="Стиль"/>
    <w:basedOn w:val="1"/>
    <w:pPr>
      <w:spacing w:before="100" w:after="10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10">
    <w:name w:val="Основной шрифт абзаца1"/>
  </w:style>
  <w:style w:type="character" w:customStyle="1" w:styleId="VisitedInternetLink">
    <w:name w:val="Visited Internet Link"/>
    <w:rPr>
      <w:color w:val="800000"/>
      <w:u w:val="single"/>
    </w:rPr>
  </w:style>
  <w:style w:type="character" w:styleId="ae">
    <w:name w:val="footnote reference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NumberingSymbols">
    <w:name w:val="Numbering Symbols"/>
  </w:style>
  <w:style w:type="paragraph" w:styleId="af">
    <w:name w:val="Balloon Text"/>
    <w:basedOn w:val="a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0"/>
    <w:rPr>
      <w:rFonts w:ascii="Tahoma" w:hAnsi="Tahoma"/>
      <w:sz w:val="16"/>
      <w:szCs w:val="14"/>
    </w:rPr>
  </w:style>
  <w:style w:type="character" w:styleId="af1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footer"/>
    <w:basedOn w:val="Standard"/>
    <w:pPr>
      <w:tabs>
        <w:tab w:val="center" w:pos="4153"/>
        <w:tab w:val="right" w:pos="8306"/>
      </w:tabs>
    </w:pPr>
    <w:rPr>
      <w:sz w:val="16"/>
    </w:rPr>
  </w:style>
  <w:style w:type="paragraph" w:customStyle="1" w:styleId="a6">
    <w:name w:val="Отправитель должность"/>
    <w:basedOn w:val="Standard"/>
    <w:pPr>
      <w:jc w:val="center"/>
    </w:pPr>
    <w:rPr>
      <w:rFonts w:ascii="Times New Roman" w:hAnsi="Times New Roman"/>
      <w:b/>
    </w:rPr>
  </w:style>
  <w:style w:type="paragraph" w:customStyle="1" w:styleId="a7">
    <w:name w:val="Адрес отправителя"/>
    <w:basedOn w:val="Standard"/>
    <w:pPr>
      <w:jc w:val="center"/>
    </w:pPr>
    <w:rPr>
      <w:rFonts w:ascii="Times New Roman" w:hAnsi="Times New Roman"/>
      <w:b/>
      <w:sz w:val="17"/>
    </w:rPr>
  </w:style>
  <w:style w:type="paragraph" w:customStyle="1" w:styleId="a8">
    <w:name w:val="Адресат"/>
    <w:basedOn w:val="Standard"/>
    <w:pPr>
      <w:jc w:val="center"/>
    </w:pPr>
    <w:rPr>
      <w:sz w:val="27"/>
    </w:rPr>
  </w:style>
  <w:style w:type="paragraph" w:customStyle="1" w:styleId="a9">
    <w:name w:val="Номер письма"/>
    <w:basedOn w:val="Standard"/>
    <w:pPr>
      <w:jc w:val="center"/>
    </w:pPr>
    <w:rPr>
      <w:rFonts w:ascii="Times New Roman" w:hAnsi="Times New Roman"/>
      <w:sz w:val="20"/>
    </w:rPr>
  </w:style>
  <w:style w:type="paragraph" w:styleId="aa">
    <w:name w:val="header"/>
    <w:basedOn w:val="Standard"/>
    <w:pPr>
      <w:tabs>
        <w:tab w:val="center" w:pos="4153"/>
        <w:tab w:val="right" w:pos="8306"/>
      </w:tabs>
      <w:jc w:val="center"/>
    </w:pPr>
  </w:style>
  <w:style w:type="paragraph" w:customStyle="1" w:styleId="13">
    <w:name w:val="Подпись документа 13"/>
    <w:basedOn w:val="Standard"/>
    <w:pPr>
      <w:tabs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ab">
    <w:name w:val="footnote text"/>
    <w:basedOn w:val="a"/>
    <w:pPr>
      <w:suppressLineNumbers/>
      <w:ind w:left="339" w:hanging="339"/>
    </w:pPr>
  </w:style>
  <w:style w:type="paragraph" w:customStyle="1" w:styleId="1">
    <w:name w:val="Обычный1"/>
    <w:pPr>
      <w:suppressAutoHyphens/>
    </w:pPr>
  </w:style>
  <w:style w:type="paragraph" w:customStyle="1" w:styleId="ConsTitle">
    <w:name w:val="ConsTitle"/>
    <w:pPr>
      <w:suppressAutoHyphens/>
      <w:autoSpaceDE w:val="0"/>
      <w:ind w:right="19772"/>
    </w:pPr>
    <w:rPr>
      <w:rFonts w:ascii="Arial" w:hAnsi="Arial" w:cs="Arial"/>
      <w:b/>
      <w:bCs/>
    </w:rPr>
  </w:style>
  <w:style w:type="paragraph" w:styleId="ac">
    <w:name w:val="Normal (Web)"/>
    <w:basedOn w:val="1"/>
    <w:pPr>
      <w:spacing w:before="120" w:after="24"/>
    </w:pPr>
  </w:style>
  <w:style w:type="paragraph" w:customStyle="1" w:styleId="ad">
    <w:name w:val="Стиль"/>
    <w:basedOn w:val="1"/>
    <w:pPr>
      <w:spacing w:before="100" w:after="10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10">
    <w:name w:val="Основной шрифт абзаца1"/>
  </w:style>
  <w:style w:type="character" w:customStyle="1" w:styleId="VisitedInternetLink">
    <w:name w:val="Visited Internet Link"/>
    <w:rPr>
      <w:color w:val="800000"/>
      <w:u w:val="single"/>
    </w:rPr>
  </w:style>
  <w:style w:type="character" w:styleId="ae">
    <w:name w:val="footnote reference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NumberingSymbols">
    <w:name w:val="Numbering Symbols"/>
  </w:style>
  <w:style w:type="paragraph" w:styleId="af">
    <w:name w:val="Balloon Text"/>
    <w:basedOn w:val="a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0"/>
    <w:rPr>
      <w:rFonts w:ascii="Tahoma" w:hAnsi="Tahoma"/>
      <w:sz w:val="16"/>
      <w:szCs w:val="14"/>
    </w:rPr>
  </w:style>
  <w:style w:type="character" w:styleId="af1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mr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tm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atmr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tm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tmr.ru/munizipalnie-obrazovania/bogandinskoe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7260</Words>
  <Characters>41385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2</cp:revision>
  <cp:lastPrinted>2019-06-10T06:37:00Z</cp:lastPrinted>
  <dcterms:created xsi:type="dcterms:W3CDTF">2019-06-17T11:29:00Z</dcterms:created>
  <dcterms:modified xsi:type="dcterms:W3CDTF">2019-06-17T11:29:00Z</dcterms:modified>
</cp:coreProperties>
</file>