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56" w:rsidRPr="00BD0256" w:rsidRDefault="00BD0256" w:rsidP="00BD02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MS Mincho" w:hAnsi="Times New Roman" w:cs="Calibri"/>
          <w:b/>
          <w:color w:val="000000"/>
          <w:sz w:val="28"/>
          <w:szCs w:val="28"/>
          <w:lang w:eastAsia="ru-RU"/>
        </w:rPr>
      </w:pPr>
      <w:r w:rsidRPr="00BD0256">
        <w:rPr>
          <w:rFonts w:ascii="Times New Roman" w:eastAsia="Times New Roman" w:hAnsi="Times New Roman" w:cs="Calibri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4EA646DA" wp14:editId="5BF8EBB1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256">
        <w:rPr>
          <w:rFonts w:ascii="Times New Roman" w:eastAsia="MS Mincho" w:hAnsi="Times New Roman" w:cs="Calibri"/>
          <w:b/>
          <w:color w:val="000000"/>
          <w:sz w:val="28"/>
          <w:szCs w:val="28"/>
          <w:lang w:eastAsia="ru-RU"/>
        </w:rPr>
        <w:t xml:space="preserve">   </w:t>
      </w:r>
    </w:p>
    <w:p w:rsidR="00BD0256" w:rsidRPr="00BD0256" w:rsidRDefault="00BD0256" w:rsidP="00BD02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</w:pPr>
      <w:r w:rsidRPr="00BD0256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  <w:t>АДМИНИСТРАЦИЯ  ГОРЬКОВСКОГО МУНИЦИПАЛЬНОГО ОБРАЗОВАНИЯ</w:t>
      </w:r>
    </w:p>
    <w:p w:rsidR="00BD0256" w:rsidRPr="00BD0256" w:rsidRDefault="00BD0256" w:rsidP="00BD025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</w:pPr>
      <w:r w:rsidRPr="00BD0256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  <w:t>ТЮМЕНСКОГО РАЙОНА ТЮМЕНСКОЙ ОБЛАСТИ</w:t>
      </w:r>
    </w:p>
    <w:tbl>
      <w:tblPr>
        <w:tblW w:w="13024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26"/>
        <w:gridCol w:w="9639"/>
        <w:gridCol w:w="2959"/>
      </w:tblGrid>
      <w:tr w:rsidR="00BD0256" w:rsidRPr="00BD0256" w:rsidTr="00C742D4">
        <w:trPr>
          <w:trHeight w:val="119"/>
        </w:trPr>
        <w:tc>
          <w:tcPr>
            <w:tcW w:w="13024" w:type="dxa"/>
            <w:gridSpan w:val="3"/>
            <w:tcBorders>
              <w:left w:val="nil"/>
              <w:bottom w:val="nil"/>
              <w:right w:val="nil"/>
            </w:tcBorders>
            <w:hideMark/>
          </w:tcPr>
          <w:p w:rsidR="00BD0256" w:rsidRPr="00BD0256" w:rsidRDefault="00BD0256" w:rsidP="00BD02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0256" w:rsidRPr="00BD0256" w:rsidTr="00BD0256">
        <w:trPr>
          <w:trHeight w:val="7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0256" w:rsidRPr="00BD0256" w:rsidRDefault="00BD0256" w:rsidP="00BD02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D0256" w:rsidRPr="00BD0256" w:rsidRDefault="00BD0256" w:rsidP="00BD02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</w:pPr>
            <w:r w:rsidRPr="00BD0256"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:rsidR="00BD0256" w:rsidRPr="00BD0256" w:rsidRDefault="00BD0256" w:rsidP="00BD025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D0256">
              <w:rPr>
                <w:rFonts w:ascii="Times New Roman" w:eastAsia="Times New Roman" w:hAnsi="Times New Roman" w:cs="Calibri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с. Горьковка</w:t>
            </w:r>
          </w:p>
          <w:p w:rsidR="00BD0256" w:rsidRPr="00BD0256" w:rsidRDefault="00BD0256" w:rsidP="00BD025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BD0256" w:rsidRDefault="00306B69" w:rsidP="00A24AFF">
            <w:pPr>
              <w:widowControl w:val="0"/>
              <w:tabs>
                <w:tab w:val="left" w:pos="637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  <w:t>22 ноября 2019 г                                                                                                №46</w:t>
            </w:r>
          </w:p>
          <w:p w:rsidR="00306B69" w:rsidRPr="00BD0256" w:rsidRDefault="00306B69" w:rsidP="00A24AFF">
            <w:pPr>
              <w:widowControl w:val="0"/>
              <w:tabs>
                <w:tab w:val="left" w:pos="637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BD0256" w:rsidRPr="00BD0256" w:rsidRDefault="00BD0256" w:rsidP="00BD02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A6871" w:rsidRDefault="00BA6871" w:rsidP="00A24AFF">
      <w:pPr>
        <w:pStyle w:val="ConsPlusTitle"/>
        <w:tabs>
          <w:tab w:val="left" w:pos="5387"/>
        </w:tabs>
        <w:ind w:right="3855"/>
        <w:jc w:val="both"/>
        <w:rPr>
          <w:rStyle w:val="1"/>
          <w:b w:val="0"/>
          <w:i/>
          <w:color w:val="000000"/>
          <w:sz w:val="28"/>
          <w:szCs w:val="28"/>
        </w:rPr>
      </w:pPr>
      <w:r w:rsidRPr="00BA6871">
        <w:rPr>
          <w:rStyle w:val="1"/>
          <w:b w:val="0"/>
          <w:i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услуги: «Согласование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отходов»</w:t>
      </w:r>
    </w:p>
    <w:p w:rsidR="00C15261" w:rsidRPr="00BD0256" w:rsidRDefault="00C15261" w:rsidP="00A24AFF">
      <w:pPr>
        <w:pStyle w:val="ConsPlusTitle"/>
        <w:tabs>
          <w:tab w:val="left" w:pos="5387"/>
        </w:tabs>
        <w:ind w:right="3855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BD0256">
        <w:rPr>
          <w:rStyle w:val="1"/>
          <w:color w:val="000000"/>
          <w:sz w:val="28"/>
          <w:szCs w:val="28"/>
        </w:rPr>
        <w:tab/>
      </w:r>
    </w:p>
    <w:p w:rsidR="00BA6871" w:rsidRDefault="00BA6871" w:rsidP="00BA6871">
      <w:pPr>
        <w:pStyle w:val="a3"/>
        <w:spacing w:line="317" w:lineRule="exact"/>
        <w:ind w:right="20" w:firstLine="708"/>
        <w:rPr>
          <w:rStyle w:val="1"/>
          <w:color w:val="000000"/>
          <w:sz w:val="28"/>
          <w:szCs w:val="28"/>
        </w:rPr>
      </w:pPr>
      <w:r w:rsidRPr="00BA6871">
        <w:rPr>
          <w:rStyle w:val="1"/>
          <w:color w:val="000000"/>
          <w:sz w:val="28"/>
          <w:szCs w:val="28"/>
        </w:rPr>
        <w:t>В соответствии с Федеральным законом от 24.06.1998 №89-ФЗ «Об отходах производства и потребления»,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 руководствуясь  Устав</w:t>
      </w:r>
      <w:r>
        <w:rPr>
          <w:rStyle w:val="1"/>
          <w:color w:val="000000"/>
          <w:sz w:val="28"/>
          <w:szCs w:val="28"/>
        </w:rPr>
        <w:t>ом Горьковского муниципального образования</w:t>
      </w:r>
    </w:p>
    <w:p w:rsidR="00BA6871" w:rsidRPr="00BA6871" w:rsidRDefault="00BA6871" w:rsidP="00BA6871">
      <w:pPr>
        <w:pStyle w:val="a3"/>
        <w:spacing w:line="317" w:lineRule="exact"/>
        <w:ind w:right="20" w:firstLine="708"/>
        <w:rPr>
          <w:rStyle w:val="1"/>
          <w:color w:val="000000"/>
          <w:sz w:val="28"/>
          <w:szCs w:val="28"/>
        </w:rPr>
      </w:pPr>
      <w:r w:rsidRPr="00BA6871">
        <w:rPr>
          <w:rStyle w:val="1"/>
          <w:color w:val="000000"/>
          <w:sz w:val="28"/>
          <w:szCs w:val="28"/>
        </w:rPr>
        <w:t>1. Утвердить административный регламент предоставления муниципальной услуги: «Согласование создания места (площадки) накопления твердых коммунальных отходов и  включение сведений о них в реестр мест (площадок) накопления твердых коммунальных отходов » согласно приложению к настоящему постановлению.</w:t>
      </w:r>
    </w:p>
    <w:p w:rsidR="00BA6871" w:rsidRPr="00BA6871" w:rsidRDefault="00BA6871" w:rsidP="00BA6871">
      <w:pPr>
        <w:pStyle w:val="a3"/>
        <w:spacing w:line="317" w:lineRule="exact"/>
        <w:ind w:right="20" w:firstLine="708"/>
        <w:rPr>
          <w:rStyle w:val="1"/>
          <w:color w:val="000000"/>
          <w:sz w:val="28"/>
          <w:szCs w:val="28"/>
        </w:rPr>
      </w:pPr>
      <w:r w:rsidRPr="00BA6871">
        <w:rPr>
          <w:rStyle w:val="1"/>
          <w:color w:val="000000"/>
          <w:sz w:val="28"/>
          <w:szCs w:val="28"/>
        </w:rPr>
        <w:t xml:space="preserve"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r>
        <w:rPr>
          <w:rStyle w:val="1"/>
          <w:color w:val="000000"/>
          <w:sz w:val="28"/>
          <w:szCs w:val="28"/>
        </w:rPr>
        <w:t>Горьковского м</w:t>
      </w:r>
      <w:r w:rsidRPr="00BA6871">
        <w:rPr>
          <w:rStyle w:val="1"/>
          <w:color w:val="000000"/>
          <w:sz w:val="28"/>
          <w:szCs w:val="28"/>
        </w:rPr>
        <w:t>униципального образования.</w:t>
      </w:r>
    </w:p>
    <w:p w:rsidR="00BA6871" w:rsidRPr="00BA6871" w:rsidRDefault="00BA6871" w:rsidP="00BA6871">
      <w:pPr>
        <w:pStyle w:val="a3"/>
        <w:spacing w:line="317" w:lineRule="exact"/>
        <w:ind w:right="20" w:firstLine="708"/>
        <w:rPr>
          <w:rStyle w:val="1"/>
          <w:color w:val="000000"/>
          <w:sz w:val="28"/>
          <w:szCs w:val="28"/>
        </w:rPr>
      </w:pPr>
      <w:r w:rsidRPr="00BA6871">
        <w:rPr>
          <w:rStyle w:val="1"/>
          <w:color w:val="000000"/>
          <w:sz w:val="28"/>
          <w:szCs w:val="28"/>
        </w:rPr>
        <w:t xml:space="preserve">3. </w:t>
      </w:r>
      <w:proofErr w:type="gramStart"/>
      <w:r w:rsidRPr="00BA6871">
        <w:rPr>
          <w:rStyle w:val="1"/>
          <w:color w:val="000000"/>
          <w:sz w:val="28"/>
          <w:szCs w:val="28"/>
        </w:rPr>
        <w:t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</w:t>
      </w:r>
      <w:r>
        <w:rPr>
          <w:rStyle w:val="1"/>
          <w:color w:val="000000"/>
          <w:sz w:val="28"/>
          <w:szCs w:val="28"/>
        </w:rPr>
        <w:t xml:space="preserve"> Горьковского </w:t>
      </w:r>
      <w:r w:rsidRPr="00BA6871">
        <w:rPr>
          <w:rStyle w:val="1"/>
          <w:color w:val="000000"/>
          <w:sz w:val="28"/>
          <w:szCs w:val="28"/>
        </w:rPr>
        <w:t xml:space="preserve"> муниципального образования и государственным автономным учреждением Тюменской области «Многофункциональный центр предоставления государственных и муниципаль</w:t>
      </w:r>
      <w:r>
        <w:rPr>
          <w:rStyle w:val="1"/>
          <w:color w:val="000000"/>
          <w:sz w:val="28"/>
          <w:szCs w:val="28"/>
        </w:rPr>
        <w:t>ных услуг в Тюменской области».</w:t>
      </w:r>
      <w:proofErr w:type="gramEnd"/>
    </w:p>
    <w:p w:rsidR="00BA6871" w:rsidRDefault="00BA6871" w:rsidP="00BA6871">
      <w:pPr>
        <w:pStyle w:val="a3"/>
        <w:spacing w:line="317" w:lineRule="exact"/>
        <w:ind w:right="20" w:firstLine="708"/>
        <w:rPr>
          <w:rStyle w:val="1"/>
          <w:color w:val="000000"/>
          <w:sz w:val="28"/>
          <w:szCs w:val="28"/>
        </w:rPr>
      </w:pPr>
      <w:r w:rsidRPr="00BA6871">
        <w:rPr>
          <w:rStyle w:val="1"/>
          <w:color w:val="000000"/>
          <w:sz w:val="28"/>
          <w:szCs w:val="28"/>
        </w:rPr>
        <w:t xml:space="preserve">4. До вступления в силу соглашения, указанного в пункте 3 настоящего постановления, положения административного регламента, регулирующие </w:t>
      </w:r>
      <w:r w:rsidRPr="00BA6871">
        <w:rPr>
          <w:rStyle w:val="1"/>
          <w:color w:val="000000"/>
          <w:sz w:val="28"/>
          <w:szCs w:val="28"/>
        </w:rPr>
        <w:lastRenderedPageBreak/>
        <w:t xml:space="preserve">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— МФЦ) реализуются администрацией </w:t>
      </w:r>
      <w:r>
        <w:rPr>
          <w:rStyle w:val="1"/>
          <w:color w:val="000000"/>
          <w:sz w:val="28"/>
          <w:szCs w:val="28"/>
        </w:rPr>
        <w:t xml:space="preserve">Горьковского </w:t>
      </w:r>
      <w:r w:rsidRPr="00BA6871">
        <w:rPr>
          <w:rStyle w:val="1"/>
          <w:color w:val="000000"/>
          <w:sz w:val="28"/>
          <w:szCs w:val="28"/>
        </w:rPr>
        <w:t>муниципального образования.</w:t>
      </w:r>
    </w:p>
    <w:p w:rsidR="00D7229F" w:rsidRPr="00BA6871" w:rsidRDefault="00D7229F" w:rsidP="00D7229F">
      <w:pPr>
        <w:pStyle w:val="a3"/>
        <w:spacing w:line="317" w:lineRule="exact"/>
        <w:ind w:right="20" w:firstLine="708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5.  </w:t>
      </w:r>
      <w:proofErr w:type="gramStart"/>
      <w:r>
        <w:rPr>
          <w:rStyle w:val="1"/>
          <w:color w:val="000000"/>
          <w:sz w:val="28"/>
          <w:szCs w:val="28"/>
        </w:rPr>
        <w:t>Постановление администрации Горьковского МО от 14.02.2019 г №3 «</w:t>
      </w:r>
      <w:r w:rsidRPr="00D7229F">
        <w:rPr>
          <w:rStyle w:val="1"/>
          <w:color w:val="000000"/>
          <w:sz w:val="28"/>
          <w:szCs w:val="28"/>
        </w:rPr>
        <w:t>Об утвержде</w:t>
      </w:r>
      <w:r>
        <w:rPr>
          <w:rStyle w:val="1"/>
          <w:color w:val="000000"/>
          <w:sz w:val="28"/>
          <w:szCs w:val="28"/>
        </w:rPr>
        <w:t xml:space="preserve">нии форм заявок на согласование </w:t>
      </w:r>
      <w:r w:rsidRPr="00D7229F">
        <w:rPr>
          <w:rStyle w:val="1"/>
          <w:color w:val="000000"/>
          <w:sz w:val="28"/>
          <w:szCs w:val="28"/>
        </w:rPr>
        <w:t>мес</w:t>
      </w:r>
      <w:r>
        <w:rPr>
          <w:rStyle w:val="1"/>
          <w:color w:val="000000"/>
          <w:sz w:val="28"/>
          <w:szCs w:val="28"/>
        </w:rPr>
        <w:t xml:space="preserve">т (площадок) накопления твердых </w:t>
      </w:r>
      <w:r w:rsidRPr="00D7229F">
        <w:rPr>
          <w:rStyle w:val="1"/>
          <w:color w:val="000000"/>
          <w:sz w:val="28"/>
          <w:szCs w:val="28"/>
        </w:rPr>
        <w:t>коммунальны</w:t>
      </w:r>
      <w:r>
        <w:rPr>
          <w:rStyle w:val="1"/>
          <w:color w:val="000000"/>
          <w:sz w:val="28"/>
          <w:szCs w:val="28"/>
        </w:rPr>
        <w:t xml:space="preserve">х отходов, о включении сведений </w:t>
      </w:r>
      <w:r w:rsidRPr="00D7229F">
        <w:rPr>
          <w:rStyle w:val="1"/>
          <w:color w:val="000000"/>
          <w:sz w:val="28"/>
          <w:szCs w:val="28"/>
        </w:rPr>
        <w:t>о мест</w:t>
      </w:r>
      <w:r>
        <w:rPr>
          <w:rStyle w:val="1"/>
          <w:color w:val="000000"/>
          <w:sz w:val="28"/>
          <w:szCs w:val="28"/>
        </w:rPr>
        <w:t xml:space="preserve">е (площадке) накопления твердых </w:t>
      </w:r>
      <w:r w:rsidRPr="00D7229F">
        <w:rPr>
          <w:rStyle w:val="1"/>
          <w:color w:val="000000"/>
          <w:sz w:val="28"/>
          <w:szCs w:val="28"/>
        </w:rPr>
        <w:t>коммунальных о</w:t>
      </w:r>
      <w:r>
        <w:rPr>
          <w:rStyle w:val="1"/>
          <w:color w:val="000000"/>
          <w:sz w:val="28"/>
          <w:szCs w:val="28"/>
        </w:rPr>
        <w:t xml:space="preserve">тходов в реестр мест (площадок) </w:t>
      </w:r>
      <w:r w:rsidRPr="00D7229F">
        <w:rPr>
          <w:rStyle w:val="1"/>
          <w:color w:val="000000"/>
          <w:sz w:val="28"/>
          <w:szCs w:val="28"/>
        </w:rPr>
        <w:t>накоплени</w:t>
      </w:r>
      <w:r>
        <w:rPr>
          <w:rStyle w:val="1"/>
          <w:color w:val="000000"/>
          <w:sz w:val="28"/>
          <w:szCs w:val="28"/>
        </w:rPr>
        <w:t xml:space="preserve">я твердых коммунальных отходов, </w:t>
      </w:r>
      <w:r w:rsidRPr="00D7229F">
        <w:rPr>
          <w:rStyle w:val="1"/>
          <w:color w:val="000000"/>
          <w:sz w:val="28"/>
          <w:szCs w:val="28"/>
        </w:rPr>
        <w:t>формы рее</w:t>
      </w:r>
      <w:r>
        <w:rPr>
          <w:rStyle w:val="1"/>
          <w:color w:val="000000"/>
          <w:sz w:val="28"/>
          <w:szCs w:val="28"/>
        </w:rPr>
        <w:t xml:space="preserve">стра мест (площадок) накопления твердых коммунальных отходов на </w:t>
      </w:r>
      <w:r w:rsidRPr="00D7229F">
        <w:rPr>
          <w:rStyle w:val="1"/>
          <w:color w:val="000000"/>
          <w:sz w:val="28"/>
          <w:szCs w:val="28"/>
        </w:rPr>
        <w:t>территории Тюменского муниципального района</w:t>
      </w:r>
      <w:r>
        <w:rPr>
          <w:rStyle w:val="1"/>
          <w:color w:val="000000"/>
          <w:sz w:val="28"/>
          <w:szCs w:val="28"/>
        </w:rPr>
        <w:t xml:space="preserve">», </w:t>
      </w:r>
      <w:r w:rsidRPr="00D7229F">
        <w:rPr>
          <w:rStyle w:val="1"/>
          <w:color w:val="000000"/>
          <w:sz w:val="28"/>
          <w:szCs w:val="28"/>
        </w:rPr>
        <w:t>Постановление администрации Го</w:t>
      </w:r>
      <w:r>
        <w:rPr>
          <w:rStyle w:val="1"/>
          <w:color w:val="000000"/>
          <w:sz w:val="28"/>
          <w:szCs w:val="28"/>
        </w:rPr>
        <w:t>рьковского МО от 14.02.2019 г №4 «</w:t>
      </w:r>
      <w:r w:rsidRPr="00D7229F">
        <w:rPr>
          <w:rStyle w:val="1"/>
          <w:color w:val="000000"/>
          <w:sz w:val="28"/>
          <w:szCs w:val="28"/>
        </w:rPr>
        <w:t>Об</w:t>
      </w:r>
      <w:proofErr w:type="gramEnd"/>
      <w:r w:rsidRPr="00D7229F">
        <w:rPr>
          <w:rStyle w:val="1"/>
          <w:color w:val="000000"/>
          <w:sz w:val="28"/>
          <w:szCs w:val="28"/>
        </w:rPr>
        <w:t xml:space="preserve"> утверждении реестра</w:t>
      </w:r>
      <w:r>
        <w:rPr>
          <w:rStyle w:val="1"/>
          <w:color w:val="000000"/>
          <w:sz w:val="28"/>
          <w:szCs w:val="28"/>
        </w:rPr>
        <w:t xml:space="preserve"> мест (площадок) накопления ТКО </w:t>
      </w:r>
      <w:r w:rsidRPr="00D7229F">
        <w:rPr>
          <w:rStyle w:val="1"/>
          <w:color w:val="000000"/>
          <w:sz w:val="28"/>
          <w:szCs w:val="28"/>
        </w:rPr>
        <w:t xml:space="preserve"> Горьковско</w:t>
      </w:r>
      <w:r>
        <w:rPr>
          <w:rStyle w:val="1"/>
          <w:color w:val="000000"/>
          <w:sz w:val="28"/>
          <w:szCs w:val="28"/>
        </w:rPr>
        <w:t xml:space="preserve">го муниципального образования, </w:t>
      </w:r>
      <w:r w:rsidRPr="00D7229F">
        <w:rPr>
          <w:rStyle w:val="1"/>
          <w:color w:val="000000"/>
          <w:sz w:val="28"/>
          <w:szCs w:val="28"/>
        </w:rPr>
        <w:t>схемы размещения</w:t>
      </w:r>
      <w:r>
        <w:rPr>
          <w:rStyle w:val="1"/>
          <w:color w:val="000000"/>
          <w:sz w:val="28"/>
          <w:szCs w:val="28"/>
        </w:rPr>
        <w:t xml:space="preserve"> мест (площадок) накопления ТКО </w:t>
      </w:r>
      <w:r w:rsidRPr="00D7229F">
        <w:rPr>
          <w:rStyle w:val="1"/>
          <w:color w:val="000000"/>
          <w:sz w:val="28"/>
          <w:szCs w:val="28"/>
        </w:rPr>
        <w:t>на карте муниципального образования</w:t>
      </w:r>
      <w:r>
        <w:rPr>
          <w:rStyle w:val="1"/>
          <w:color w:val="000000"/>
          <w:sz w:val="28"/>
          <w:szCs w:val="28"/>
        </w:rPr>
        <w:t xml:space="preserve">» считать </w:t>
      </w:r>
      <w:proofErr w:type="gramStart"/>
      <w:r>
        <w:rPr>
          <w:rStyle w:val="1"/>
          <w:color w:val="000000"/>
          <w:sz w:val="28"/>
          <w:szCs w:val="28"/>
        </w:rPr>
        <w:t>утратившими</w:t>
      </w:r>
      <w:proofErr w:type="gramEnd"/>
      <w:r>
        <w:rPr>
          <w:rStyle w:val="1"/>
          <w:color w:val="000000"/>
          <w:sz w:val="28"/>
          <w:szCs w:val="28"/>
        </w:rPr>
        <w:t xml:space="preserve"> силу.</w:t>
      </w:r>
    </w:p>
    <w:p w:rsidR="00A24AFF" w:rsidRPr="0053659B" w:rsidRDefault="008517F4" w:rsidP="00BA6871">
      <w:pPr>
        <w:pStyle w:val="a3"/>
        <w:shd w:val="clear" w:color="auto" w:fill="auto"/>
        <w:spacing w:line="317" w:lineRule="exact"/>
        <w:ind w:right="20" w:firstLine="708"/>
        <w:rPr>
          <w:rStyle w:val="1"/>
          <w:sz w:val="28"/>
          <w:szCs w:val="28"/>
          <w:shd w:val="clear" w:color="auto" w:fill="auto"/>
        </w:rPr>
      </w:pPr>
      <w:r>
        <w:rPr>
          <w:rStyle w:val="1"/>
          <w:color w:val="000000"/>
          <w:sz w:val="28"/>
          <w:szCs w:val="28"/>
        </w:rPr>
        <w:t>6</w:t>
      </w:r>
      <w:r w:rsidR="00BA6871">
        <w:rPr>
          <w:rStyle w:val="1"/>
          <w:color w:val="000000"/>
          <w:sz w:val="28"/>
          <w:szCs w:val="28"/>
        </w:rPr>
        <w:t>.</w:t>
      </w:r>
      <w:r w:rsidR="00BA6871" w:rsidRPr="00BD0256">
        <w:rPr>
          <w:rStyle w:val="1"/>
          <w:color w:val="000000"/>
          <w:sz w:val="28"/>
          <w:szCs w:val="28"/>
        </w:rPr>
        <w:t xml:space="preserve"> </w:t>
      </w:r>
      <w:r w:rsidR="00C15261" w:rsidRPr="00BD0256">
        <w:rPr>
          <w:rStyle w:val="1"/>
          <w:color w:val="000000"/>
          <w:sz w:val="28"/>
          <w:szCs w:val="28"/>
        </w:rPr>
        <w:t>Разместить настоящее пос</w:t>
      </w:r>
      <w:r w:rsidR="00FA4C20">
        <w:rPr>
          <w:rStyle w:val="1"/>
          <w:color w:val="000000"/>
          <w:sz w:val="28"/>
          <w:szCs w:val="28"/>
        </w:rPr>
        <w:t xml:space="preserve">тановление на официальном сайте </w:t>
      </w:r>
      <w:r w:rsidR="00C15261" w:rsidRPr="00BD0256">
        <w:rPr>
          <w:rStyle w:val="1"/>
          <w:color w:val="000000"/>
          <w:sz w:val="28"/>
          <w:szCs w:val="28"/>
        </w:rPr>
        <w:t>Администрации Тюменского муниципального района в сети «Интернет»,</w:t>
      </w:r>
      <w:r w:rsidR="00FA4C20">
        <w:rPr>
          <w:sz w:val="28"/>
          <w:szCs w:val="28"/>
        </w:rPr>
        <w:t xml:space="preserve"> </w:t>
      </w:r>
      <w:r w:rsidR="00C15261" w:rsidRPr="00FA4C20">
        <w:rPr>
          <w:rStyle w:val="1"/>
          <w:color w:val="000000"/>
          <w:sz w:val="28"/>
          <w:szCs w:val="28"/>
        </w:rPr>
        <w:t>обнародо</w:t>
      </w:r>
      <w:r w:rsidR="00FA4C20" w:rsidRPr="00FA4C20">
        <w:rPr>
          <w:rStyle w:val="1"/>
          <w:color w:val="000000"/>
          <w:sz w:val="28"/>
          <w:szCs w:val="28"/>
        </w:rPr>
        <w:t>вать</w:t>
      </w:r>
      <w:r w:rsidR="00FA4C20" w:rsidRPr="00FA4C20">
        <w:rPr>
          <w:rStyle w:val="1"/>
          <w:color w:val="000000"/>
          <w:sz w:val="28"/>
          <w:szCs w:val="28"/>
        </w:rPr>
        <w:tab/>
        <w:t xml:space="preserve">на информационных стендах Горьковского </w:t>
      </w:r>
      <w:r w:rsidR="00C15261" w:rsidRPr="00FA4C20">
        <w:rPr>
          <w:rStyle w:val="1"/>
          <w:color w:val="000000"/>
          <w:sz w:val="28"/>
          <w:szCs w:val="28"/>
        </w:rPr>
        <w:t>муниципального</w:t>
      </w:r>
      <w:r w:rsidR="0053659B">
        <w:rPr>
          <w:sz w:val="28"/>
          <w:szCs w:val="28"/>
        </w:rPr>
        <w:t xml:space="preserve"> </w:t>
      </w:r>
      <w:r w:rsidR="0053659B">
        <w:rPr>
          <w:rStyle w:val="1"/>
          <w:color w:val="000000"/>
          <w:sz w:val="28"/>
          <w:szCs w:val="28"/>
        </w:rPr>
        <w:t>о</w:t>
      </w:r>
      <w:r w:rsidR="00FA4C20" w:rsidRPr="0053659B">
        <w:rPr>
          <w:rStyle w:val="1"/>
          <w:color w:val="000000"/>
          <w:sz w:val="28"/>
          <w:szCs w:val="28"/>
        </w:rPr>
        <w:t>бразования</w:t>
      </w:r>
    </w:p>
    <w:p w:rsidR="0053659B" w:rsidRDefault="00A24AFF" w:rsidP="0053659B">
      <w:pPr>
        <w:pStyle w:val="a3"/>
        <w:shd w:val="clear" w:color="auto" w:fill="auto"/>
        <w:spacing w:after="662" w:line="317" w:lineRule="exact"/>
        <w:ind w:left="567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</w:t>
      </w:r>
      <w:r w:rsidR="008517F4">
        <w:rPr>
          <w:rStyle w:val="1"/>
          <w:color w:val="000000"/>
          <w:sz w:val="28"/>
          <w:szCs w:val="28"/>
        </w:rPr>
        <w:t>7</w:t>
      </w:r>
      <w:bookmarkStart w:id="0" w:name="_GoBack"/>
      <w:bookmarkEnd w:id="0"/>
      <w:r w:rsidR="00BA6871" w:rsidRPr="00BA6871">
        <w:rPr>
          <w:rStyle w:val="1"/>
          <w:color w:val="000000"/>
          <w:sz w:val="28"/>
          <w:szCs w:val="28"/>
        </w:rPr>
        <w:t xml:space="preserve">. </w:t>
      </w:r>
      <w:proofErr w:type="gramStart"/>
      <w:r w:rsidR="00BA6871" w:rsidRPr="00BA6871">
        <w:rPr>
          <w:rStyle w:val="1"/>
          <w:color w:val="000000"/>
          <w:sz w:val="28"/>
          <w:szCs w:val="28"/>
        </w:rPr>
        <w:t>Контроль за</w:t>
      </w:r>
      <w:proofErr w:type="gramEnd"/>
      <w:r w:rsidR="00BA6871" w:rsidRPr="00BA6871">
        <w:rPr>
          <w:rStyle w:val="1"/>
          <w:color w:val="000000"/>
          <w:sz w:val="28"/>
          <w:szCs w:val="28"/>
        </w:rPr>
        <w:t xml:space="preserve"> исполнением настоящего постановления </w:t>
      </w:r>
      <w:r w:rsidR="00BA6871">
        <w:rPr>
          <w:rStyle w:val="1"/>
          <w:color w:val="000000"/>
          <w:sz w:val="28"/>
          <w:szCs w:val="28"/>
        </w:rPr>
        <w:t>оставляю за собой</w:t>
      </w:r>
    </w:p>
    <w:p w:rsidR="0053659B" w:rsidRDefault="0053659B" w:rsidP="00FA4C20">
      <w:pPr>
        <w:pStyle w:val="a3"/>
        <w:shd w:val="clear" w:color="auto" w:fill="auto"/>
        <w:spacing w:after="662" w:line="317" w:lineRule="exact"/>
        <w:rPr>
          <w:rStyle w:val="1"/>
          <w:color w:val="000000"/>
          <w:sz w:val="28"/>
          <w:szCs w:val="28"/>
        </w:rPr>
      </w:pPr>
    </w:p>
    <w:p w:rsidR="00D838B0" w:rsidRDefault="00A24AFF" w:rsidP="00FA4C20">
      <w:pPr>
        <w:pStyle w:val="a3"/>
        <w:shd w:val="clear" w:color="auto" w:fill="auto"/>
        <w:spacing w:after="662" w:line="317" w:lineRule="exact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Г</w:t>
      </w:r>
      <w:r w:rsidR="00FA4C20">
        <w:rPr>
          <w:rStyle w:val="1"/>
          <w:color w:val="000000"/>
          <w:sz w:val="28"/>
          <w:szCs w:val="28"/>
        </w:rPr>
        <w:t>лав</w:t>
      </w:r>
      <w:r>
        <w:rPr>
          <w:rStyle w:val="1"/>
          <w:color w:val="000000"/>
          <w:sz w:val="28"/>
          <w:szCs w:val="28"/>
        </w:rPr>
        <w:t>а Горьковского МО</w:t>
      </w:r>
      <w:r w:rsidR="00FA4C20">
        <w:rPr>
          <w:rStyle w:val="1"/>
          <w:color w:val="000000"/>
          <w:sz w:val="28"/>
          <w:szCs w:val="28"/>
        </w:rPr>
        <w:t xml:space="preserve">                                                   Е.Г. </w:t>
      </w:r>
      <w:proofErr w:type="spellStart"/>
      <w:r w:rsidR="00FA4C20">
        <w:rPr>
          <w:rStyle w:val="1"/>
          <w:color w:val="000000"/>
          <w:sz w:val="28"/>
          <w:szCs w:val="28"/>
        </w:rPr>
        <w:t>Пластинина</w:t>
      </w:r>
      <w:proofErr w:type="spellEnd"/>
    </w:p>
    <w:p w:rsidR="00B87309" w:rsidRDefault="00B87309" w:rsidP="00FA4C20">
      <w:pPr>
        <w:pStyle w:val="a3"/>
        <w:shd w:val="clear" w:color="auto" w:fill="auto"/>
        <w:spacing w:after="662" w:line="317" w:lineRule="exact"/>
        <w:rPr>
          <w:rStyle w:val="1"/>
          <w:color w:val="000000"/>
          <w:sz w:val="28"/>
          <w:szCs w:val="28"/>
        </w:rPr>
      </w:pPr>
    </w:p>
    <w:p w:rsidR="00B87309" w:rsidRDefault="00B87309" w:rsidP="00FA4C20">
      <w:pPr>
        <w:pStyle w:val="a3"/>
        <w:shd w:val="clear" w:color="auto" w:fill="auto"/>
        <w:spacing w:after="662" w:line="317" w:lineRule="exact"/>
        <w:rPr>
          <w:rStyle w:val="1"/>
          <w:color w:val="000000"/>
          <w:sz w:val="28"/>
          <w:szCs w:val="28"/>
        </w:rPr>
      </w:pPr>
    </w:p>
    <w:p w:rsidR="00B87309" w:rsidRDefault="00B87309" w:rsidP="00FA4C20">
      <w:pPr>
        <w:pStyle w:val="a3"/>
        <w:shd w:val="clear" w:color="auto" w:fill="auto"/>
        <w:spacing w:after="662" w:line="317" w:lineRule="exact"/>
        <w:rPr>
          <w:rStyle w:val="1"/>
          <w:color w:val="000000"/>
          <w:sz w:val="28"/>
          <w:szCs w:val="28"/>
        </w:rPr>
      </w:pPr>
    </w:p>
    <w:p w:rsidR="00B87309" w:rsidRDefault="00B87309" w:rsidP="00FA4C20">
      <w:pPr>
        <w:pStyle w:val="a3"/>
        <w:shd w:val="clear" w:color="auto" w:fill="auto"/>
        <w:spacing w:after="662" w:line="317" w:lineRule="exact"/>
        <w:rPr>
          <w:rStyle w:val="1"/>
          <w:color w:val="000000"/>
          <w:sz w:val="28"/>
          <w:szCs w:val="28"/>
        </w:rPr>
      </w:pPr>
    </w:p>
    <w:p w:rsidR="00B87309" w:rsidRDefault="00B87309" w:rsidP="00FA4C20">
      <w:pPr>
        <w:pStyle w:val="a3"/>
        <w:shd w:val="clear" w:color="auto" w:fill="auto"/>
        <w:spacing w:after="662" w:line="317" w:lineRule="exact"/>
        <w:rPr>
          <w:rStyle w:val="1"/>
          <w:color w:val="000000"/>
          <w:sz w:val="28"/>
          <w:szCs w:val="28"/>
        </w:rPr>
      </w:pPr>
    </w:p>
    <w:p w:rsidR="00B87309" w:rsidRDefault="00B87309" w:rsidP="00B87309">
      <w:pPr>
        <w:pStyle w:val="ac"/>
        <w:spacing w:after="0" w:line="240" w:lineRule="auto"/>
        <w:rPr>
          <w:rStyle w:val="1"/>
          <w:rFonts w:eastAsiaTheme="minorHAnsi"/>
          <w:color w:val="000000"/>
          <w:sz w:val="28"/>
          <w:szCs w:val="28"/>
          <w:lang w:eastAsia="en-US"/>
        </w:rPr>
      </w:pPr>
    </w:p>
    <w:p w:rsidR="00B87309" w:rsidRDefault="00B87309" w:rsidP="00B87309">
      <w:pPr>
        <w:pStyle w:val="ac"/>
        <w:spacing w:after="0" w:line="240" w:lineRule="auto"/>
        <w:rPr>
          <w:rStyle w:val="1"/>
          <w:rFonts w:eastAsiaTheme="minorHAnsi"/>
          <w:color w:val="000000"/>
          <w:sz w:val="28"/>
          <w:szCs w:val="28"/>
          <w:lang w:eastAsia="en-US"/>
        </w:rPr>
      </w:pPr>
    </w:p>
    <w:p w:rsidR="00B87309" w:rsidRDefault="00B87309" w:rsidP="00B87309">
      <w:pPr>
        <w:pStyle w:val="ac"/>
        <w:spacing w:after="0" w:line="240" w:lineRule="auto"/>
        <w:rPr>
          <w:rStyle w:val="1"/>
          <w:rFonts w:eastAsiaTheme="minorHAnsi"/>
          <w:color w:val="000000"/>
          <w:sz w:val="28"/>
          <w:szCs w:val="28"/>
          <w:lang w:eastAsia="en-US"/>
        </w:rPr>
      </w:pPr>
    </w:p>
    <w:p w:rsidR="00B87309" w:rsidRDefault="00B87309" w:rsidP="00B87309">
      <w:pPr>
        <w:pStyle w:val="ac"/>
        <w:spacing w:after="0" w:line="240" w:lineRule="auto"/>
        <w:rPr>
          <w:rStyle w:val="1"/>
          <w:rFonts w:eastAsiaTheme="minorHAnsi"/>
          <w:color w:val="000000"/>
          <w:sz w:val="28"/>
          <w:szCs w:val="28"/>
          <w:lang w:eastAsia="en-US"/>
        </w:rPr>
      </w:pPr>
    </w:p>
    <w:p w:rsidR="00B87309" w:rsidRDefault="00B87309" w:rsidP="00B87309">
      <w:pPr>
        <w:pStyle w:val="ac"/>
        <w:spacing w:after="0" w:line="240" w:lineRule="auto"/>
        <w:rPr>
          <w:rStyle w:val="1"/>
          <w:rFonts w:eastAsiaTheme="minorHAnsi"/>
          <w:color w:val="000000"/>
          <w:sz w:val="28"/>
          <w:szCs w:val="28"/>
          <w:lang w:eastAsia="en-US"/>
        </w:rPr>
      </w:pPr>
    </w:p>
    <w:p w:rsidR="00B87309" w:rsidRDefault="00B87309" w:rsidP="00B87309">
      <w:pPr>
        <w:pStyle w:val="ac"/>
        <w:spacing w:after="0" w:line="240" w:lineRule="auto"/>
        <w:rPr>
          <w:rStyle w:val="1"/>
          <w:rFonts w:eastAsiaTheme="minorHAnsi"/>
          <w:color w:val="000000"/>
          <w:sz w:val="28"/>
          <w:szCs w:val="28"/>
          <w:lang w:eastAsia="en-US"/>
        </w:rPr>
      </w:pPr>
    </w:p>
    <w:p w:rsidR="00306B69" w:rsidRDefault="00306B69" w:rsidP="00B87309">
      <w:pPr>
        <w:pStyle w:val="ac"/>
        <w:spacing w:before="0" w:beforeAutospacing="0" w:after="0" w:line="240" w:lineRule="auto"/>
        <w:jc w:val="right"/>
        <w:rPr>
          <w:color w:val="000000"/>
        </w:rPr>
      </w:pPr>
    </w:p>
    <w:p w:rsidR="00306B69" w:rsidRDefault="00306B69" w:rsidP="00B87309">
      <w:pPr>
        <w:pStyle w:val="ac"/>
        <w:spacing w:before="0" w:beforeAutospacing="0" w:after="0" w:line="240" w:lineRule="auto"/>
        <w:jc w:val="right"/>
        <w:rPr>
          <w:color w:val="000000"/>
        </w:rPr>
      </w:pPr>
    </w:p>
    <w:p w:rsidR="00306B69" w:rsidRDefault="00306B69" w:rsidP="00B87309">
      <w:pPr>
        <w:pStyle w:val="ac"/>
        <w:spacing w:before="0" w:beforeAutospacing="0" w:after="0" w:line="240" w:lineRule="auto"/>
        <w:jc w:val="right"/>
        <w:rPr>
          <w:color w:val="000000"/>
        </w:rPr>
      </w:pPr>
    </w:p>
    <w:p w:rsidR="00306B69" w:rsidRDefault="00306B69" w:rsidP="00B87309">
      <w:pPr>
        <w:pStyle w:val="ac"/>
        <w:spacing w:before="0" w:beforeAutospacing="0" w:after="0" w:line="240" w:lineRule="auto"/>
        <w:jc w:val="right"/>
        <w:rPr>
          <w:color w:val="000000"/>
        </w:rPr>
      </w:pPr>
    </w:p>
    <w:p w:rsidR="00306B69" w:rsidRDefault="00306B69" w:rsidP="00B87309">
      <w:pPr>
        <w:pStyle w:val="ac"/>
        <w:spacing w:before="0" w:beforeAutospacing="0" w:after="0" w:line="240" w:lineRule="auto"/>
        <w:jc w:val="right"/>
        <w:rPr>
          <w:color w:val="000000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jc w:val="right"/>
      </w:pPr>
      <w:r w:rsidRPr="00B87309">
        <w:rPr>
          <w:color w:val="000000"/>
        </w:rPr>
        <w:t>Приложение</w:t>
      </w:r>
    </w:p>
    <w:p w:rsidR="00306B69" w:rsidRDefault="00306B69" w:rsidP="00B87309">
      <w:pPr>
        <w:pStyle w:val="ac"/>
        <w:spacing w:before="0" w:beforeAutospacing="0" w:after="0" w:line="240" w:lineRule="auto"/>
        <w:ind w:firstLine="567"/>
        <w:jc w:val="right"/>
        <w:rPr>
          <w:color w:val="000000"/>
        </w:rPr>
      </w:pPr>
      <w:r>
        <w:rPr>
          <w:color w:val="000000"/>
        </w:rPr>
        <w:t xml:space="preserve">к постановлению </w:t>
      </w:r>
    </w:p>
    <w:p w:rsidR="00B87309" w:rsidRPr="00B87309" w:rsidRDefault="00306B69" w:rsidP="00B87309">
      <w:pPr>
        <w:pStyle w:val="ac"/>
        <w:spacing w:before="0" w:beforeAutospacing="0" w:after="0" w:line="240" w:lineRule="auto"/>
        <w:ind w:firstLine="567"/>
        <w:jc w:val="right"/>
      </w:pPr>
      <w:r>
        <w:rPr>
          <w:color w:val="000000"/>
        </w:rPr>
        <w:t>от  22.11.2019 г</w:t>
      </w:r>
      <w:r w:rsidR="00B87309" w:rsidRPr="00B87309">
        <w:rPr>
          <w:color w:val="000000"/>
        </w:rPr>
        <w:t xml:space="preserve"> № </w:t>
      </w:r>
      <w:r>
        <w:rPr>
          <w:color w:val="000000"/>
        </w:rPr>
        <w:t>46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>предоставления муниципальной услуги: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>«Согласование создания места (площадки) накопления твердых коммунальных отходов и включение сведений о них в реестр мест (площадок)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>накопления твердых коммунальных отходов</w:t>
      </w:r>
      <w:r w:rsidRPr="00B87309">
        <w:rPr>
          <w:color w:val="000000"/>
          <w:sz w:val="28"/>
          <w:szCs w:val="28"/>
        </w:rPr>
        <w:t>»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>I. Общие положения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B87309">
        <w:rPr>
          <w:color w:val="000000"/>
          <w:sz w:val="28"/>
          <w:szCs w:val="28"/>
        </w:rPr>
        <w:t>Настоящий административный регламент (далее – Регламент) устанавливает порядок и стандарт предоставления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 отходов (далее – муниципальная услуга, ТКО),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</w:t>
      </w:r>
      <w:proofErr w:type="gramEnd"/>
      <w:r w:rsidRPr="00B87309">
        <w:rPr>
          <w:color w:val="000000"/>
          <w:sz w:val="28"/>
          <w:szCs w:val="28"/>
        </w:rPr>
        <w:t xml:space="preserve"> последовательности действий (административных процедур) администрации </w:t>
      </w:r>
      <w:r>
        <w:rPr>
          <w:color w:val="000000"/>
          <w:sz w:val="28"/>
          <w:szCs w:val="28"/>
        </w:rPr>
        <w:t xml:space="preserve">Горьковского </w:t>
      </w:r>
      <w:r w:rsidRPr="00B87309">
        <w:rPr>
          <w:color w:val="000000"/>
          <w:sz w:val="28"/>
          <w:szCs w:val="28"/>
        </w:rPr>
        <w:t xml:space="preserve"> муниципального образования (далее - Администрация).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>1.2. Круг заявителей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Муниципальная услуга предоставляется лицам, на которых в соответствии с законодательством Российской Фе</w:t>
      </w:r>
      <w:r w:rsidRPr="00B87309">
        <w:rPr>
          <w:color w:val="000000"/>
          <w:sz w:val="28"/>
          <w:szCs w:val="28"/>
          <w:shd w:val="clear" w:color="auto" w:fill="FFFFFF"/>
        </w:rPr>
        <w:t>дерации лежит обязанность по созданию места (площадки) накопления твердых коммунальных отходов, за исключением органов местного самоуправления (далее – Заявитель).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  <w:shd w:val="clear" w:color="auto" w:fill="FFFFFF"/>
        </w:rPr>
        <w:t>От имени Заявителя с целью по</w:t>
      </w:r>
      <w:r w:rsidRPr="00B87309">
        <w:rPr>
          <w:color w:val="000000"/>
          <w:sz w:val="28"/>
          <w:szCs w:val="28"/>
        </w:rPr>
        <w:t xml:space="preserve">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</w:t>
      </w:r>
      <w:r w:rsidRPr="00B87309">
        <w:rPr>
          <w:color w:val="000000"/>
          <w:sz w:val="28"/>
          <w:szCs w:val="28"/>
        </w:rPr>
        <w:lastRenderedPageBreak/>
        <w:t>выступать от имени Заявителя при предоставлении муниципальной услуги (далее - представитель Заявителя).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>1.3. Справочная информация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B87309">
        <w:rPr>
          <w:color w:val="000000"/>
          <w:sz w:val="28"/>
          <w:szCs w:val="28"/>
        </w:rPr>
        <w:t>Сведения о месте нахождения и графике работы Администрации, МФЦ, справочные телефоны Администрации и МФЦ, в том числе телефоны-автоинформаторы размещены на странице Горьковского муниципального образования на официальном сайте Администрации Тюменского муниципального района в сети Интернет по адресу: (</w:t>
      </w:r>
      <w:hyperlink r:id="rId9" w:history="1">
        <w:r w:rsidRPr="00B87309">
          <w:rPr>
            <w:rStyle w:val="ab"/>
            <w:sz w:val="28"/>
            <w:szCs w:val="28"/>
          </w:rPr>
          <w:t>www.atmr.ru</w:t>
        </w:r>
      </w:hyperlink>
      <w:r w:rsidRPr="00B87309">
        <w:rPr>
          <w:color w:val="000000"/>
          <w:sz w:val="28"/>
          <w:szCs w:val="28"/>
        </w:rPr>
        <w:t>),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</w:t>
      </w:r>
      <w:proofErr w:type="gramEnd"/>
      <w:r w:rsidRPr="00B87309">
        <w:rPr>
          <w:color w:val="000000"/>
          <w:sz w:val="28"/>
          <w:szCs w:val="28"/>
        </w:rPr>
        <w:t xml:space="preserve"> электронных региональных реестров государственных и муниципальных услуг (функций) Тюменской области».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>II. Стандарт предоставления муниципальной услуги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>2.1. Наименование муниципальной услуги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Муниципальная услуга включает в себя следующие услуги: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1) согласование создания места (площадки) накопления твердых коммунальных отходов (далее - согласования места накопления ТКО);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2) включение сведений о них в реестр мест (площадок) накопления твердых коммунальных отходов (далее - включение сведений в Реестр, Реестр). 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Предоставление муниципальной услуги осуществляется Администрацией.</w:t>
      </w:r>
    </w:p>
    <w:p w:rsidR="00B87309" w:rsidRPr="00B87309" w:rsidRDefault="00B87309" w:rsidP="00B87309">
      <w:pPr>
        <w:pStyle w:val="ac"/>
        <w:keepNext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осуществляться МФЦ в соответствии с заключенным соглашением о взаимодействии между Администрацией и МФЦ.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>2.3. Описание результата предоставления муниципальной услуги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Результат предоставления муниципальной услуги являются</w:t>
      </w:r>
      <w:proofErr w:type="gramStart"/>
      <w:r w:rsidRPr="00B87309">
        <w:rPr>
          <w:color w:val="000000"/>
          <w:sz w:val="28"/>
          <w:szCs w:val="28"/>
        </w:rPr>
        <w:t xml:space="preserve"> :</w:t>
      </w:r>
      <w:proofErr w:type="gramEnd"/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1) в части согласования места накопления ТКО - решение о согласовании или отказе в согласовании места накопления ТКО;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>2.4. Срок предоставления муниципальной услуги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Предоставление муниципальной услуги по согласованию места накопления ТКО осуществляется в течение 10 календарных дней со дня поступления з</w:t>
      </w:r>
      <w:r w:rsidRPr="00B87309">
        <w:rPr>
          <w:color w:val="000000"/>
          <w:sz w:val="28"/>
          <w:szCs w:val="28"/>
          <w:shd w:val="clear" w:color="auto" w:fill="FFFFFF"/>
        </w:rPr>
        <w:t>аявки в Администрацию о согласовании места накопления ТКО (далее - Заявка о согласовании места накопления ТКО).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  <w:shd w:val="clear" w:color="auto" w:fill="FFFFFF"/>
        </w:rPr>
        <w:t xml:space="preserve">В случае направления запроса позиции Управления </w:t>
      </w:r>
      <w:proofErr w:type="spellStart"/>
      <w:r w:rsidRPr="00B87309">
        <w:rPr>
          <w:b/>
          <w:bCs/>
          <w:color w:val="000000"/>
          <w:sz w:val="28"/>
          <w:szCs w:val="28"/>
          <w:shd w:val="clear" w:color="auto" w:fill="FFFFFF"/>
        </w:rPr>
        <w:t>Роспотребнадзора</w:t>
      </w:r>
      <w:proofErr w:type="spellEnd"/>
      <w:r w:rsidRPr="00B87309">
        <w:rPr>
          <w:b/>
          <w:bCs/>
          <w:color w:val="000000"/>
          <w:sz w:val="28"/>
          <w:szCs w:val="28"/>
          <w:shd w:val="clear" w:color="auto" w:fill="FFFFFF"/>
        </w:rPr>
        <w:t xml:space="preserve"> по Тюменской области срок предоставления муниципальной услуги может быть увеличен по решению Администрации до 20 календарных дней.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решения. 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B87309">
        <w:rPr>
          <w:color w:val="000000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странице Горьковского муниципального образования на официальном сайте Администрации Тюменского муниципального района в сети Интернет по адресу: (</w:t>
      </w:r>
      <w:hyperlink r:id="rId10" w:history="1">
        <w:r w:rsidRPr="00B87309">
          <w:rPr>
            <w:rStyle w:val="ab"/>
            <w:sz w:val="28"/>
            <w:szCs w:val="28"/>
          </w:rPr>
          <w:t>www.atmr.ru</w:t>
        </w:r>
      </w:hyperlink>
      <w:r w:rsidRPr="00B87309">
        <w:rPr>
          <w:color w:val="000000"/>
          <w:sz w:val="28"/>
          <w:szCs w:val="28"/>
        </w:rPr>
        <w:t>), в электронном региональном реестре муниципальных услуг в соответствии с постановлением Правительства Тюменской области от 30.05.2011 № 173-п «О порядке</w:t>
      </w:r>
      <w:proofErr w:type="gramEnd"/>
      <w:r w:rsidRPr="00B87309">
        <w:rPr>
          <w:color w:val="000000"/>
          <w:sz w:val="28"/>
          <w:szCs w:val="28"/>
        </w:rPr>
        <w:t xml:space="preserve">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2.6.1. Для предоставления муниципальной услуги </w:t>
      </w:r>
      <w:r w:rsidRPr="00B87309">
        <w:rPr>
          <w:b/>
          <w:bCs/>
          <w:color w:val="000000"/>
          <w:sz w:val="28"/>
          <w:szCs w:val="28"/>
        </w:rPr>
        <w:t xml:space="preserve">по согласованию места накопления ТКО </w:t>
      </w:r>
      <w:r w:rsidRPr="00B87309">
        <w:rPr>
          <w:color w:val="000000"/>
          <w:sz w:val="28"/>
          <w:szCs w:val="28"/>
        </w:rPr>
        <w:t xml:space="preserve">устанавливается следующий исчерпывающий перечень документов, установленных федеральными законами и иными нормативными </w:t>
      </w:r>
      <w:r w:rsidRPr="00B87309">
        <w:rPr>
          <w:color w:val="000000"/>
          <w:sz w:val="28"/>
          <w:szCs w:val="28"/>
        </w:rPr>
        <w:lastRenderedPageBreak/>
        <w:t>правовыми актами и направляемых посредством личного обращения в МФЦ, интернет-сайта «Портал услуг Тюменской области» (www.uslugi.admtyumen.ru) (далее - Региональный портал):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B87309">
        <w:rPr>
          <w:color w:val="000000"/>
          <w:sz w:val="28"/>
          <w:szCs w:val="28"/>
          <w:shd w:val="clear" w:color="auto" w:fill="FFFFFF"/>
        </w:rPr>
        <w:t>1) Заявка о согласовании места накопления ТКО по форме, согласно приложению 1 к Регламенту в случае направления Заявки о согласовании места накопления ТКО на бумажном носителе при личном обращении в МФЦ, по форме, размещенной на Региональном портале, в случае подачи Заявки о согласовании</w:t>
      </w:r>
      <w:r w:rsidRPr="00B87309">
        <w:rPr>
          <w:color w:val="000000"/>
          <w:sz w:val="28"/>
          <w:szCs w:val="28"/>
        </w:rPr>
        <w:t xml:space="preserve"> места накопления ТКО в форме электронного документа с использованием «Личного кабинета»;</w:t>
      </w:r>
      <w:proofErr w:type="gramEnd"/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2) документ, подтверждающий полномочия представителя Заявителя, в случае если Заявка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B87309">
        <w:rPr>
          <w:color w:val="000000"/>
          <w:sz w:val="28"/>
          <w:szCs w:val="28"/>
        </w:rPr>
        <w:t>заверения копии</w:t>
      </w:r>
      <w:proofErr w:type="gramEnd"/>
      <w:r w:rsidRPr="00B87309">
        <w:rPr>
          <w:color w:val="000000"/>
          <w:sz w:val="28"/>
          <w:szCs w:val="28"/>
        </w:rPr>
        <w:t xml:space="preserve">; при обращении в электронной форме прикрепляется электронная копия документа или электронный </w:t>
      </w:r>
      <w:proofErr w:type="gramStart"/>
      <w:r w:rsidRPr="00B87309">
        <w:rPr>
          <w:color w:val="000000"/>
          <w:sz w:val="28"/>
          <w:szCs w:val="28"/>
        </w:rPr>
        <w:t>документ</w:t>
      </w:r>
      <w:proofErr w:type="gramEnd"/>
      <w:r w:rsidRPr="00B87309">
        <w:rPr>
          <w:color w:val="000000"/>
          <w:sz w:val="28"/>
          <w:szCs w:val="28"/>
        </w:rPr>
        <w:t xml:space="preserve">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B87309">
        <w:rPr>
          <w:color w:val="000000"/>
          <w:sz w:val="28"/>
          <w:szCs w:val="28"/>
        </w:rPr>
        <w:t>3) схема размещения места накопления ТКО согласно приложению № 1 к Регламенту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предоставляется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  <w:proofErr w:type="gramEnd"/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2.6.2. Для предоставления муниципальной услуги </w:t>
      </w:r>
      <w:r w:rsidRPr="00B87309">
        <w:rPr>
          <w:b/>
          <w:bCs/>
          <w:color w:val="000000"/>
          <w:sz w:val="28"/>
          <w:szCs w:val="28"/>
        </w:rPr>
        <w:t>по включению сведений в реестр</w:t>
      </w:r>
      <w:r w:rsidRPr="00B87309">
        <w:rPr>
          <w:color w:val="000000"/>
          <w:sz w:val="28"/>
          <w:szCs w:val="28"/>
        </w:rPr>
        <w:t xml:space="preserve">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 либо Регионального портала: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B87309">
        <w:rPr>
          <w:color w:val="000000"/>
          <w:sz w:val="28"/>
          <w:szCs w:val="28"/>
        </w:rPr>
        <w:t xml:space="preserve">1) Заявка о включении сведений в Реестр по форме, согласно приложению 2 к Регламенту в случае направления </w:t>
      </w:r>
      <w:r w:rsidRPr="00B87309">
        <w:rPr>
          <w:color w:val="000000"/>
          <w:sz w:val="28"/>
          <w:szCs w:val="28"/>
          <w:shd w:val="clear" w:color="auto" w:fill="FFFFFF"/>
        </w:rPr>
        <w:t>Заявки о включении сведений в Реестр на бумажном носителе при личном обращении в МФЦ, по форме, размещенной Региональном портале, в случае подачи Заявки о включении сведений в Реестр в форме электронного документа с использованием «Личного кабинета»;</w:t>
      </w:r>
      <w:proofErr w:type="gramEnd"/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B87309">
        <w:rPr>
          <w:color w:val="000000"/>
          <w:sz w:val="28"/>
          <w:szCs w:val="28"/>
        </w:rPr>
        <w:t>заверения копии</w:t>
      </w:r>
      <w:proofErr w:type="gramEnd"/>
      <w:r w:rsidRPr="00B87309">
        <w:rPr>
          <w:color w:val="000000"/>
          <w:sz w:val="28"/>
          <w:szCs w:val="28"/>
        </w:rPr>
        <w:t xml:space="preserve">; при обращении в электронной форме прикрепляется электронная копия документа или электронный </w:t>
      </w:r>
      <w:proofErr w:type="gramStart"/>
      <w:r w:rsidRPr="00B87309">
        <w:rPr>
          <w:color w:val="000000"/>
          <w:sz w:val="28"/>
          <w:szCs w:val="28"/>
        </w:rPr>
        <w:t>документ</w:t>
      </w:r>
      <w:proofErr w:type="gramEnd"/>
      <w:r w:rsidRPr="00B87309">
        <w:rPr>
          <w:color w:val="000000"/>
          <w:sz w:val="28"/>
          <w:szCs w:val="28"/>
        </w:rPr>
        <w:t xml:space="preserve">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</w:t>
      </w:r>
      <w:r w:rsidRPr="00B87309">
        <w:rPr>
          <w:color w:val="000000"/>
          <w:sz w:val="28"/>
          <w:szCs w:val="28"/>
          <w:shd w:val="clear" w:color="auto" w:fill="FFFFFF"/>
        </w:rPr>
        <w:t>выданный физическим лицом и удостоверенный квалифицированной подписью нотариуса).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lastRenderedPageBreak/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2.7.1. Для рассмотрения Заявки о предоставлении места накопления ТКО или Заявки о включении сведений в Реестр (далее - Заявка о предоставлении муниципальной услуги) Отдел в рамках системы межведомственного информационного взаимодействия направляет следующие запросы: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1) в </w:t>
      </w:r>
      <w:r w:rsidRPr="00B87309">
        <w:rPr>
          <w:b/>
          <w:bCs/>
          <w:color w:val="000000"/>
          <w:sz w:val="28"/>
          <w:szCs w:val="28"/>
        </w:rPr>
        <w:t>Федеральную налоговую службу</w:t>
      </w:r>
      <w:r w:rsidRPr="00B87309">
        <w:rPr>
          <w:color w:val="000000"/>
          <w:sz w:val="28"/>
          <w:szCs w:val="28"/>
        </w:rPr>
        <w:t xml:space="preserve"> о предоставлении: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- сведений из ЕГРЮЛ, ЕГРИП;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2) в </w:t>
      </w:r>
      <w:r w:rsidRPr="00B87309">
        <w:rPr>
          <w:b/>
          <w:bCs/>
          <w:color w:val="000000"/>
          <w:sz w:val="28"/>
          <w:szCs w:val="28"/>
        </w:rPr>
        <w:t xml:space="preserve">Управление </w:t>
      </w:r>
      <w:proofErr w:type="spellStart"/>
      <w:r w:rsidRPr="00B87309">
        <w:rPr>
          <w:b/>
          <w:bCs/>
          <w:color w:val="000000"/>
          <w:sz w:val="28"/>
          <w:szCs w:val="28"/>
        </w:rPr>
        <w:t>Роспотребнадзора</w:t>
      </w:r>
      <w:proofErr w:type="spellEnd"/>
      <w:r w:rsidRPr="00B87309">
        <w:rPr>
          <w:b/>
          <w:bCs/>
          <w:color w:val="000000"/>
          <w:sz w:val="28"/>
          <w:szCs w:val="28"/>
        </w:rPr>
        <w:t xml:space="preserve"> по Тюменской области</w:t>
      </w:r>
      <w:r w:rsidRPr="00B87309">
        <w:rPr>
          <w:color w:val="000000"/>
          <w:sz w:val="28"/>
          <w:szCs w:val="28"/>
        </w:rPr>
        <w:t xml:space="preserve"> о предоставле</w:t>
      </w:r>
      <w:r w:rsidRPr="00B87309">
        <w:rPr>
          <w:color w:val="000000"/>
          <w:sz w:val="28"/>
          <w:szCs w:val="28"/>
          <w:shd w:val="clear" w:color="auto" w:fill="FFFFFF"/>
        </w:rPr>
        <w:t>нии: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- заключения о соответствии места накопления ТКО требованиям действующего законодательства.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Документ, указанный в подпункте 1 пункта 2.7.1 Регламента, запрашивается сотрудником Отдела в порядке, установленном пунктом 3.3.2 Регламента. </w:t>
      </w:r>
    </w:p>
    <w:p w:rsidR="00B87309" w:rsidRPr="00B87309" w:rsidRDefault="00B87309" w:rsidP="00B87309">
      <w:pPr>
        <w:pStyle w:val="ac"/>
        <w:keepNext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  <w:shd w:val="clear" w:color="auto" w:fill="FFFFFF"/>
        </w:rPr>
        <w:t>2.8. Исчерпывающий перечень оснований для отк</w:t>
      </w:r>
      <w:r w:rsidRPr="00B87309">
        <w:rPr>
          <w:b/>
          <w:bCs/>
          <w:color w:val="000000"/>
          <w:sz w:val="28"/>
          <w:szCs w:val="28"/>
        </w:rPr>
        <w:t>аза в приеме документов, необходимых для предоставления муниципальной услуги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В приеме документов для предоставления муниципальной услуги отказывается: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B87309">
        <w:rPr>
          <w:color w:val="000000"/>
          <w:sz w:val="28"/>
          <w:szCs w:val="28"/>
        </w:rPr>
        <w:t>1) в случае если в результате проверки квалифицированной подписи в соответствии с пунктом 9 постановления Правительства РФ №852 от 25.08.2012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будет выявлено несоблюдение установленных условий признания ее действительности;</w:t>
      </w:r>
      <w:proofErr w:type="gramEnd"/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2) в случае несоответствия Заявителя требованиям, установленным подразделом 1.2 Регламента;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3) при непредставлении документов, которые в соответствии с подразделом 2.6 Регламента Заявитель обязан представить самостоятельно. 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Основания для отказа в предоставлении муниципальной услуги: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1) в части согласовании места накопления ТКО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lastRenderedPageBreak/>
        <w:t>а) несоответствие Заявки о согласовании места накопления ТКО установленной форме;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б) несоответствие места накопления ТКО требованиям правил благоустройства Горьковского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2) в части включения сведений в Реестр: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а) несоответствие Заявки о включении сведений в Реестр установленной форме;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б) наличие в Заявке о включении сведений в Реестр недостоверной информации;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в) отсутствие решения Администрации о согласовании места накопления ТКО.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>2.10. Способы, размер и основания взимания платы за предоставление муниципальной услуги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keepNext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87309" w:rsidRPr="00B87309" w:rsidRDefault="00B87309" w:rsidP="00B87309">
      <w:pPr>
        <w:pStyle w:val="ac"/>
        <w:keepNext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>2.12. Максимальный срок ожидания в очереди при подаче Заявки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Время ожидания в очереди при получении результата муниципальной услуги не должно превышать 15 минут.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lastRenderedPageBreak/>
        <w:t>2.13. Срок регистрации Заявки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Регистрация Заявки о предоставлении муниципальной услуги при личном обращении Заявителя в МФЦ не должна превышать 15 минут. 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B87309">
        <w:rPr>
          <w:color w:val="000000"/>
          <w:sz w:val="28"/>
          <w:szCs w:val="28"/>
        </w:rPr>
        <w:t>При поступлении Заявки о предоставлении муниципальной услуги в Администрацию в электронной форме в рабочие дни</w:t>
      </w:r>
      <w:proofErr w:type="gramEnd"/>
      <w:r w:rsidRPr="00B87309">
        <w:rPr>
          <w:color w:val="000000"/>
          <w:sz w:val="28"/>
          <w:szCs w:val="28"/>
        </w:rPr>
        <w:t xml:space="preserve">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 xml:space="preserve">2.14. </w:t>
      </w:r>
      <w:proofErr w:type="gramStart"/>
      <w:r w:rsidRPr="00B87309">
        <w:rPr>
          <w:b/>
          <w:bCs/>
          <w:color w:val="000000"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2.14.1. Помещения для предоставления муниципальной услуги размещаются по адресу: </w:t>
      </w:r>
      <w:r>
        <w:rPr>
          <w:color w:val="000000"/>
          <w:sz w:val="28"/>
          <w:szCs w:val="28"/>
        </w:rPr>
        <w:t xml:space="preserve">Тюменская область, Тюменский район, </w:t>
      </w:r>
      <w:proofErr w:type="spellStart"/>
      <w:r>
        <w:rPr>
          <w:color w:val="000000"/>
          <w:sz w:val="28"/>
          <w:szCs w:val="28"/>
        </w:rPr>
        <w:t>с.горьковка</w:t>
      </w:r>
      <w:proofErr w:type="spellEnd"/>
      <w:r>
        <w:rPr>
          <w:color w:val="000000"/>
          <w:sz w:val="28"/>
          <w:szCs w:val="28"/>
        </w:rPr>
        <w:t>, ул. молодежная д.11</w:t>
      </w:r>
      <w:r w:rsidRPr="00B87309">
        <w:rPr>
          <w:color w:val="000000"/>
          <w:sz w:val="28"/>
          <w:szCs w:val="28"/>
        </w:rPr>
        <w:t xml:space="preserve">. Адреса размещения МФЦ указаны на официальным </w:t>
      </w:r>
      <w:proofErr w:type="gramStart"/>
      <w:r w:rsidRPr="00B87309">
        <w:rPr>
          <w:color w:val="000000"/>
          <w:sz w:val="28"/>
          <w:szCs w:val="28"/>
        </w:rPr>
        <w:t>сайте</w:t>
      </w:r>
      <w:proofErr w:type="gramEnd"/>
      <w:r w:rsidRPr="00B87309">
        <w:rPr>
          <w:color w:val="000000"/>
          <w:sz w:val="28"/>
          <w:szCs w:val="28"/>
        </w:rPr>
        <w:t xml:space="preserve"> МФЦ в информационно-телекоммуникационной сети «Интернет» (</w:t>
      </w:r>
      <w:hyperlink r:id="rId11" w:history="1">
        <w:r w:rsidRPr="00B87309">
          <w:rPr>
            <w:rStyle w:val="ab"/>
            <w:sz w:val="28"/>
            <w:szCs w:val="28"/>
          </w:rPr>
          <w:t>www.mfcto.ru</w:t>
        </w:r>
      </w:hyperlink>
      <w:r w:rsidRPr="00B87309">
        <w:rPr>
          <w:color w:val="000000"/>
          <w:sz w:val="28"/>
          <w:szCs w:val="28"/>
        </w:rPr>
        <w:t>).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B87309">
        <w:rPr>
          <w:color w:val="000000"/>
          <w:sz w:val="28"/>
          <w:szCs w:val="28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Запроса, и оборудуется местами ожидания, средствами пожаротушения и оповещения о возникновении чрезвычайной ситуации, доступными</w:t>
      </w:r>
      <w:proofErr w:type="gramEnd"/>
      <w:r w:rsidRPr="00B87309">
        <w:rPr>
          <w:color w:val="000000"/>
          <w:sz w:val="28"/>
          <w:szCs w:val="28"/>
        </w:rPr>
        <w:t xml:space="preserve"> местами общего пользования (туалетами).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- о режиме работы, номерах телефонов, факсов, адресах электронной почты Администрации;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lastRenderedPageBreak/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B87309">
        <w:rPr>
          <w:color w:val="000000"/>
          <w:sz w:val="28"/>
          <w:szCs w:val="28"/>
        </w:rPr>
        <w:t>- информация, которая в соответствии с пунктом 1.3 раздела 1, пунктом 2.5 раздела 2 и разделом 5 настоящего Регламента, размещена на странице Горьковского муниципального образования на официальном сайте Администрации Тюменского муниципального района в сети Интернет по адресу: (</w:t>
      </w:r>
      <w:hyperlink r:id="rId12" w:history="1">
        <w:r w:rsidRPr="00B87309">
          <w:rPr>
            <w:rStyle w:val="ab"/>
            <w:sz w:val="28"/>
            <w:szCs w:val="28"/>
          </w:rPr>
          <w:t>www.atmr.ru</w:t>
        </w:r>
      </w:hyperlink>
      <w:r w:rsidRPr="00B87309">
        <w:rPr>
          <w:color w:val="000000"/>
          <w:sz w:val="28"/>
          <w:szCs w:val="28"/>
        </w:rPr>
        <w:t>),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</w:t>
      </w:r>
      <w:proofErr w:type="gramEnd"/>
      <w:r w:rsidRPr="00B87309">
        <w:rPr>
          <w:color w:val="000000"/>
          <w:sz w:val="28"/>
          <w:szCs w:val="28"/>
        </w:rPr>
        <w:t xml:space="preserve">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- образец Запроса и перечень прилагаемых к нему документов.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- наличие выделенной стоянки автотранспортных сре</w:t>
      </w:r>
      <w:proofErr w:type="gramStart"/>
      <w:r w:rsidRPr="00B87309">
        <w:rPr>
          <w:color w:val="000000"/>
          <w:sz w:val="28"/>
          <w:szCs w:val="28"/>
        </w:rPr>
        <w:t>дств дл</w:t>
      </w:r>
      <w:proofErr w:type="gramEnd"/>
      <w:r w:rsidRPr="00B87309">
        <w:rPr>
          <w:color w:val="000000"/>
          <w:sz w:val="28"/>
          <w:szCs w:val="28"/>
        </w:rPr>
        <w:t>я инвалидов;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bookmarkStart w:id="1" w:name="_Ref438216704"/>
      <w:bookmarkEnd w:id="1"/>
      <w:r w:rsidRPr="00B87309">
        <w:rPr>
          <w:color w:val="000000"/>
          <w:sz w:val="28"/>
          <w:szCs w:val="28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- обеспечение достаточной ширины дверных проемов, лестничных маршей, площадок;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- размещение информации с учетом ограничения жизнедеятельности инвалидов;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B87309">
        <w:rPr>
          <w:color w:val="000000"/>
          <w:sz w:val="28"/>
          <w:szCs w:val="28"/>
          <w:shd w:val="clear" w:color="auto" w:fill="FFFFFF"/>
        </w:rPr>
        <w:t xml:space="preserve"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</w:t>
      </w:r>
      <w:r w:rsidRPr="00B87309">
        <w:rPr>
          <w:color w:val="000000"/>
          <w:sz w:val="28"/>
          <w:szCs w:val="28"/>
          <w:shd w:val="clear" w:color="auto" w:fill="FFFFFF"/>
        </w:rPr>
        <w:lastRenderedPageBreak/>
        <w:t>муниципальных услуг, утвержденными Постановлением Правительства РФ от 22.12.2012 №1376.</w:t>
      </w:r>
      <w:proofErr w:type="gramEnd"/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2.15.1. Показателями доступности муниципальной услуги являются: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наличие помещений, оборудования и оснащения, отвечающих требованиям Регламента;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соблюдение режима работы Администрации и МФЦ при предоставлении муниципальной услуги;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2.15.2. Показателями качества муниципальной услуги являются: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соблюдение сроков и последовательности административных процедур, установленных Регламентом;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количество взаимодействий Заявителя с сотрудниками Администрации и МФЦ при предоставлении муниципальной услуги и их продолжительность. 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2.16.1</w:t>
      </w:r>
      <w:proofErr w:type="gramStart"/>
      <w:r w:rsidRPr="00B87309">
        <w:rPr>
          <w:color w:val="000000"/>
          <w:sz w:val="28"/>
          <w:szCs w:val="28"/>
        </w:rPr>
        <w:t xml:space="preserve"> П</w:t>
      </w:r>
      <w:proofErr w:type="gramEnd"/>
      <w:r w:rsidRPr="00B87309">
        <w:rPr>
          <w:color w:val="000000"/>
          <w:sz w:val="28"/>
          <w:szCs w:val="28"/>
        </w:rPr>
        <w:t>ри предоставлении муниципальной услуги в электронной форме Заявитель вправе: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в) подать Заявку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Заявки о предоставлении муниципальной услуги;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г) получить сведения о ходе рассмотрения Заявки о предоставлении муниципальной услуги, поданного в электронной форме;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lastRenderedPageBreak/>
        <w:t>д) получить результат предоставления муниципальной услуги в форме электронного документа на Региональном портале;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е) подать жалобу на решение и действие (бездействие) должностного лица либо муниципального служащего Администрации посредством страницы </w:t>
      </w:r>
      <w:r>
        <w:rPr>
          <w:color w:val="000000"/>
          <w:sz w:val="28"/>
          <w:szCs w:val="28"/>
        </w:rPr>
        <w:t xml:space="preserve">Горьковского </w:t>
      </w:r>
      <w:r w:rsidRPr="00B87309">
        <w:rPr>
          <w:color w:val="000000"/>
          <w:sz w:val="28"/>
          <w:szCs w:val="28"/>
        </w:rPr>
        <w:t xml:space="preserve"> муниципального образования на официальном сайте Администрации Тюменского муниципального района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  <w:lang w:val="en-US"/>
        </w:rPr>
        <w:t>III</w:t>
      </w:r>
      <w:r w:rsidRPr="00B87309">
        <w:rPr>
          <w:b/>
          <w:bCs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>3.1. Перечень и особенности исполнения административных процедур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B87309">
        <w:rPr>
          <w:color w:val="000000"/>
          <w:sz w:val="28"/>
          <w:szCs w:val="28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  <w:proofErr w:type="gramEnd"/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 обеспечиваются посредством Единого портала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B87309" w:rsidRPr="00B87309" w:rsidRDefault="00B87309" w:rsidP="00B87309">
      <w:pPr>
        <w:pStyle w:val="ac"/>
        <w:keepNext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  <w:shd w:val="clear" w:color="auto" w:fill="FFFFFF"/>
        </w:rPr>
        <w:t>3.1.2. Особенности выполнения отдельных административных процедур в МФЦ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3.1.2.1</w:t>
      </w:r>
      <w:proofErr w:type="gramStart"/>
      <w:r w:rsidRPr="00B87309">
        <w:rPr>
          <w:color w:val="000000"/>
          <w:sz w:val="28"/>
          <w:szCs w:val="28"/>
        </w:rPr>
        <w:t xml:space="preserve"> П</w:t>
      </w:r>
      <w:proofErr w:type="gramEnd"/>
      <w:r w:rsidRPr="00B87309">
        <w:rPr>
          <w:color w:val="000000"/>
          <w:sz w:val="28"/>
          <w:szCs w:val="28"/>
        </w:rPr>
        <w:t>ри предоставлении муниципальной услуги в МФЦ заявитель вправе: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B87309">
        <w:rPr>
          <w:color w:val="000000"/>
          <w:sz w:val="28"/>
          <w:szCs w:val="28"/>
        </w:rPr>
        <w:t>а) получать информацию о порядке предоставления муниципальной услуги в МФЦ, о ходе рассмотрения Заявки о предоставлении муниципальной услуги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lastRenderedPageBreak/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Заявки о предоставлении муниципальной услуги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13" w:history="1">
        <w:r w:rsidRPr="00B87309">
          <w:rPr>
            <w:rStyle w:val="ab"/>
            <w:sz w:val="28"/>
            <w:szCs w:val="28"/>
          </w:rPr>
          <w:t>www.mfcto.ru</w:t>
        </w:r>
      </w:hyperlink>
      <w:r w:rsidRPr="00B87309">
        <w:rPr>
          <w:color w:val="000000"/>
          <w:sz w:val="28"/>
          <w:szCs w:val="28"/>
        </w:rPr>
        <w:t>).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 610-п. </w:t>
      </w:r>
    </w:p>
    <w:p w:rsidR="00B87309" w:rsidRPr="00B87309" w:rsidRDefault="00B87309" w:rsidP="00B87309">
      <w:pPr>
        <w:pStyle w:val="ac"/>
        <w:keepNext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3.2.1. Основанием для начала административной процедуры является личное обращение Заявителя в МФЦ с Заявкой о предоставлении муниципальной услуги и приложенными к нему документами, установленными подразделом 2.6 Регламента (далее – Документы).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3.2.2. В ходе личного приема Заявителя сотрудник МФЦ: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б) информирует Заявителя о порядке и сроках предоставления муниципальной услуги;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предоставить самостоятельно;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г) в случаях предоставления Заявителем оригиналов Документов, предусмотренных </w:t>
      </w:r>
      <w:proofErr w:type="spellStart"/>
      <w:r w:rsidRPr="00B87309">
        <w:rPr>
          <w:color w:val="000000"/>
          <w:sz w:val="28"/>
          <w:szCs w:val="28"/>
        </w:rPr>
        <w:t>пп</w:t>
      </w:r>
      <w:proofErr w:type="gramStart"/>
      <w:r w:rsidRPr="00B87309">
        <w:rPr>
          <w:color w:val="000000"/>
          <w:sz w:val="28"/>
          <w:szCs w:val="28"/>
        </w:rPr>
        <w:t>.п</w:t>
      </w:r>
      <w:proofErr w:type="spellEnd"/>
      <w:proofErr w:type="gramEnd"/>
      <w:r w:rsidRPr="00B87309">
        <w:rPr>
          <w:color w:val="000000"/>
          <w:sz w:val="28"/>
          <w:szCs w:val="28"/>
        </w:rPr>
        <w:t xml:space="preserve"> 1-7, 9, 10, 14, 17, 18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д) обеспечивает регистрацию Заявки о предоставлении муниципальной услуги в </w:t>
      </w:r>
      <w:bookmarkStart w:id="2" w:name="sdfootnote2anc"/>
      <w:r w:rsidR="00E24512">
        <w:rPr>
          <w:color w:val="000000"/>
          <w:sz w:val="28"/>
          <w:szCs w:val="28"/>
        </w:rPr>
        <w:t>соответствующем журнале</w:t>
      </w:r>
      <w:hyperlink w:anchor="sdfootnote2sym" w:history="1">
        <w:r w:rsidRPr="00B87309">
          <w:rPr>
            <w:rStyle w:val="ab"/>
            <w:sz w:val="28"/>
            <w:szCs w:val="28"/>
            <w:vertAlign w:val="superscript"/>
          </w:rPr>
          <w:t>2</w:t>
        </w:r>
      </w:hyperlink>
      <w:bookmarkEnd w:id="2"/>
      <w:r w:rsidRPr="00B87309">
        <w:rPr>
          <w:color w:val="000000"/>
          <w:sz w:val="28"/>
          <w:szCs w:val="28"/>
        </w:rPr>
        <w:t xml:space="preserve">, а также выдачу Заявителю под личную </w:t>
      </w:r>
      <w:r w:rsidRPr="00B87309">
        <w:rPr>
          <w:color w:val="000000"/>
          <w:sz w:val="28"/>
          <w:szCs w:val="28"/>
        </w:rPr>
        <w:lastRenderedPageBreak/>
        <w:t xml:space="preserve">подпись расписки о приеме Заявки о предоставлении муниципальной услуги и Документов. 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При поступлении Заявки о предоставлении муниципальной услуги от МФЦ, принятого от Заявителя в рамках личного приема в МФЦ, сотрудник Отдела обеспечивает его регистрацию в </w:t>
      </w:r>
      <w:r w:rsidR="00E24512">
        <w:rPr>
          <w:color w:val="000000"/>
          <w:sz w:val="28"/>
          <w:szCs w:val="28"/>
        </w:rPr>
        <w:t>соответствующем журнале.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3.2.3. При поступлении Заявления и Документов сотрудник Отдела в течение 3 календарных дней: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- обеспечивает регистрацию Заявки о предоставлении муниципальной услуги в </w:t>
      </w:r>
      <w:r w:rsidR="00E24512">
        <w:rPr>
          <w:color w:val="000000"/>
          <w:sz w:val="28"/>
          <w:szCs w:val="28"/>
        </w:rPr>
        <w:t>соответствующем журнале</w:t>
      </w:r>
      <w:r w:rsidRPr="00B87309">
        <w:rPr>
          <w:color w:val="000000"/>
          <w:sz w:val="28"/>
          <w:szCs w:val="28"/>
        </w:rPr>
        <w:t>. При этом в случае поступления Заявления и Документов в электронной форме Заявка о предоставлении муниципальной услуги получает статусы «Принято ведомством» или «В обработке», что отражается в «Личном кабинете» Регионального портала.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1) в случае поступления Заявления и Документов в электронной форме: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 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B87309">
        <w:rPr>
          <w:color w:val="000000"/>
          <w:sz w:val="28"/>
          <w:szCs w:val="28"/>
        </w:rPr>
        <w:t>В случае подписания Заявки о предоставлении муниципальной услуги и Документов квалифицированной подписью, сотрудник Отдела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 Федерального закона от 06.04.2011 №63-ФЗ «Об электронной подписи» (далее - проверка квалифицированной подписи).</w:t>
      </w:r>
      <w:proofErr w:type="gramEnd"/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B87309">
        <w:rPr>
          <w:color w:val="000000"/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Отдела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</w:t>
      </w:r>
      <w:proofErr w:type="gramEnd"/>
      <w:r w:rsidRPr="00B87309">
        <w:rPr>
          <w:color w:val="000000"/>
          <w:sz w:val="28"/>
          <w:szCs w:val="28"/>
        </w:rPr>
        <w:t>. Такое уведомление подписывается квалифицированной подписью сотрудника Отдела и направляется по адресу электронной почты Заявителя либо в его «Личный кабинет» на Региональном портале.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2) в случае поступлен</w:t>
      </w:r>
      <w:r w:rsidRPr="00B87309">
        <w:rPr>
          <w:color w:val="000000"/>
          <w:sz w:val="28"/>
          <w:szCs w:val="28"/>
          <w:shd w:val="clear" w:color="auto" w:fill="FFFFFF"/>
        </w:rPr>
        <w:t>ия Заявки и Документов посредством личного обращения Заявителя: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- рассматривает поступившие документы на предмет наличия оснований для отказа в приеме документов, установленных пунктами 2, 3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E24512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lastRenderedPageBreak/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3.3.2. </w:t>
      </w:r>
      <w:proofErr w:type="gramStart"/>
      <w:r w:rsidRPr="00B87309">
        <w:rPr>
          <w:color w:val="000000"/>
          <w:sz w:val="28"/>
          <w:szCs w:val="28"/>
        </w:rPr>
        <w:t>При непредставлении документов, указанных в подпункте 2 пункта 2.7.1 Регламента, Заявителем самостоятельно сотрудник Отдела не позднее 2 рабочих дней, следующего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Администрации в органы и организации, указанные в подразделе 2.7.</w:t>
      </w:r>
      <w:proofErr w:type="gramEnd"/>
      <w:r w:rsidRPr="00B87309">
        <w:rPr>
          <w:color w:val="000000"/>
          <w:sz w:val="28"/>
          <w:szCs w:val="28"/>
        </w:rPr>
        <w:t xml:space="preserve"> Регламента.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При предоставлении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3.3.3. </w:t>
      </w:r>
      <w:proofErr w:type="gramStart"/>
      <w:r w:rsidRPr="00B87309">
        <w:rPr>
          <w:color w:val="000000"/>
          <w:sz w:val="28"/>
          <w:szCs w:val="28"/>
        </w:rPr>
        <w:t>В случае поступления Заявки о согласовании места накопления ТКО Сотрудник Отдела в теч</w:t>
      </w:r>
      <w:r w:rsidRPr="00B87309">
        <w:rPr>
          <w:color w:val="000000"/>
          <w:sz w:val="28"/>
          <w:szCs w:val="28"/>
          <w:shd w:val="clear" w:color="auto" w:fill="FFFFFF"/>
        </w:rPr>
        <w:t xml:space="preserve">ение </w:t>
      </w:r>
      <w:r w:rsidRPr="00B87309">
        <w:rPr>
          <w:b/>
          <w:bCs/>
          <w:color w:val="000000"/>
          <w:sz w:val="28"/>
          <w:szCs w:val="28"/>
          <w:shd w:val="clear" w:color="auto" w:fill="FFFFFF"/>
        </w:rPr>
        <w:t xml:space="preserve">2 </w:t>
      </w:r>
      <w:r w:rsidRPr="00B87309">
        <w:rPr>
          <w:color w:val="000000"/>
          <w:sz w:val="28"/>
          <w:szCs w:val="28"/>
          <w:shd w:val="clear" w:color="auto" w:fill="FFFFFF"/>
        </w:rPr>
        <w:t>рабо</w:t>
      </w:r>
      <w:r w:rsidRPr="00B87309">
        <w:rPr>
          <w:color w:val="000000"/>
          <w:sz w:val="28"/>
          <w:szCs w:val="28"/>
        </w:rPr>
        <w:t xml:space="preserve">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Управление </w:t>
      </w:r>
      <w:proofErr w:type="spellStart"/>
      <w:r w:rsidRPr="00B87309">
        <w:rPr>
          <w:color w:val="000000"/>
          <w:sz w:val="28"/>
          <w:szCs w:val="28"/>
        </w:rPr>
        <w:t>Роспотребнадзора</w:t>
      </w:r>
      <w:proofErr w:type="spellEnd"/>
      <w:r w:rsidRPr="00B87309">
        <w:rPr>
          <w:color w:val="000000"/>
          <w:sz w:val="28"/>
          <w:szCs w:val="28"/>
        </w:rPr>
        <w:t xml:space="preserve"> по Тюменской области (далее - Запрос).</w:t>
      </w:r>
      <w:proofErr w:type="gramEnd"/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3.3.4. </w:t>
      </w:r>
      <w:proofErr w:type="gramStart"/>
      <w:r w:rsidRPr="00B87309">
        <w:rPr>
          <w:color w:val="000000"/>
          <w:sz w:val="28"/>
          <w:szCs w:val="28"/>
        </w:rPr>
        <w:t>Сотрудник Отдела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взаимодействия или со дня поступления ответа на запрос (в случае рассмотрения Заявки о согласовании места накопления ТКО), осуществляет проверку Заявки о предоставлении муниципальной услуги, Документов, документов (сведений) полученных в ходе межведомственного электронного взаимодействия, ответа на Запрос (в случае</w:t>
      </w:r>
      <w:proofErr w:type="gramEnd"/>
      <w:r w:rsidRPr="00B87309">
        <w:rPr>
          <w:color w:val="000000"/>
          <w:sz w:val="28"/>
          <w:szCs w:val="28"/>
        </w:rPr>
        <w:t xml:space="preserve"> рассмотрения Заявки о согласовании места накопления ТКО) на предмет наличия оснований для принятия решения о согласовании или об отказе в согласовании места накопления ТКО, о включении сведений в Реестр, об отказе во включении сведений </w:t>
      </w:r>
      <w:proofErr w:type="gramStart"/>
      <w:r w:rsidRPr="00B87309">
        <w:rPr>
          <w:color w:val="000000"/>
          <w:sz w:val="28"/>
          <w:szCs w:val="28"/>
        </w:rPr>
        <w:t>в</w:t>
      </w:r>
      <w:proofErr w:type="gramEnd"/>
      <w:r w:rsidRPr="00B87309">
        <w:rPr>
          <w:color w:val="000000"/>
          <w:sz w:val="28"/>
          <w:szCs w:val="28"/>
        </w:rPr>
        <w:t xml:space="preserve"> </w:t>
      </w:r>
      <w:proofErr w:type="gramStart"/>
      <w:r w:rsidRPr="00B87309">
        <w:rPr>
          <w:color w:val="000000"/>
          <w:sz w:val="28"/>
          <w:szCs w:val="28"/>
        </w:rPr>
        <w:t>Реестра</w:t>
      </w:r>
      <w:proofErr w:type="gramEnd"/>
      <w:r w:rsidRPr="00B87309">
        <w:rPr>
          <w:color w:val="000000"/>
          <w:sz w:val="28"/>
          <w:szCs w:val="28"/>
        </w:rPr>
        <w:t xml:space="preserve"> (далее - Решение) и подготовку проекта Решения.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Проект Решения в день его подготовки передается сотрудником Отдела на подпись</w:t>
      </w:r>
      <w:r w:rsidR="00E24512">
        <w:rPr>
          <w:color w:val="000000"/>
          <w:sz w:val="28"/>
          <w:szCs w:val="28"/>
        </w:rPr>
        <w:t xml:space="preserve"> главе муниципального образования.</w:t>
      </w:r>
    </w:p>
    <w:p w:rsidR="00B87309" w:rsidRPr="00B87309" w:rsidRDefault="00E24512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E24512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Pr="00E24512">
        <w:rPr>
          <w:color w:val="000000"/>
          <w:sz w:val="28"/>
          <w:szCs w:val="28"/>
        </w:rPr>
        <w:t xml:space="preserve">муниципального образования </w:t>
      </w:r>
      <w:r w:rsidR="00B87309" w:rsidRPr="00B87309">
        <w:rPr>
          <w:color w:val="000000"/>
          <w:sz w:val="28"/>
          <w:szCs w:val="28"/>
        </w:rPr>
        <w:t xml:space="preserve">подписывает проект Решения в течение 1 рабочего дней со дня получения проекта Решения. 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3.3.5. Сотрудник Отдела в день подписания Решения осуществляет регистрацию Решения в </w:t>
      </w:r>
      <w:r w:rsidR="00E24512">
        <w:rPr>
          <w:color w:val="000000"/>
          <w:sz w:val="28"/>
          <w:szCs w:val="28"/>
        </w:rPr>
        <w:t>соответствующем журнале.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Зарегистрированный результат предоставления муниципальной услуги сотрудник Отдела направляет способом, указанным Заявителем, в сроки, установленные п. 2.4 Регламента.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E24512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lastRenderedPageBreak/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3.4.1</w:t>
      </w:r>
      <w:proofErr w:type="gramStart"/>
      <w:r w:rsidRPr="00B87309">
        <w:rPr>
          <w:color w:val="000000"/>
          <w:sz w:val="28"/>
          <w:szCs w:val="28"/>
        </w:rPr>
        <w:t xml:space="preserve"> П</w:t>
      </w:r>
      <w:proofErr w:type="gramEnd"/>
      <w:r w:rsidRPr="00B87309">
        <w:rPr>
          <w:color w:val="000000"/>
          <w:sz w:val="28"/>
          <w:szCs w:val="28"/>
        </w:rPr>
        <w:t>ри выявлении Заявителем в выданном Решении опечаток и ошибок Заявитель может подать заявление об исправлении допущенных опечаток и ошибок.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3.4.2</w:t>
      </w:r>
      <w:proofErr w:type="gramStart"/>
      <w:r w:rsidRPr="00B87309">
        <w:rPr>
          <w:color w:val="000000"/>
          <w:sz w:val="28"/>
          <w:szCs w:val="28"/>
        </w:rPr>
        <w:t xml:space="preserve"> П</w:t>
      </w:r>
      <w:proofErr w:type="gramEnd"/>
      <w:r w:rsidRPr="00B87309">
        <w:rPr>
          <w:color w:val="000000"/>
          <w:sz w:val="28"/>
          <w:szCs w:val="28"/>
        </w:rPr>
        <w:t>ри обращении об исправлении допущенных опечаток и (или) ошибок Заявитель представляет: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заявление об исправлении допущенных опечаток и (или) ошибок по форме, согласно приложению 3 к Регламенту, в случае направления заявления на бумажном носителе при личном обращении в МФЦ,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3.4.3. Заявление об исправлении допущенных опечаток и (или) ошибок может быть подано посредством личного обращения в МФЦ или в электронной форме посредством Регионального портала.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3.4.4. Регистрация заявления осуществляется в порядке и сроки, установленные подразделом 3.2 Регламента.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</w:t>
      </w:r>
      <w:proofErr w:type="gramStart"/>
      <w:r w:rsidRPr="00B87309">
        <w:rPr>
          <w:color w:val="000000"/>
          <w:sz w:val="28"/>
          <w:szCs w:val="28"/>
        </w:rPr>
        <w:t>исправляются и Заявителю направляется</w:t>
      </w:r>
      <w:proofErr w:type="gramEnd"/>
      <w:r w:rsidRPr="00B87309">
        <w:rPr>
          <w:color w:val="000000"/>
          <w:sz w:val="28"/>
          <w:szCs w:val="28"/>
        </w:rPr>
        <w:t xml:space="preserve"> способом, указанным в заявлении исправленный вариант Решения или письменного отказа в предоставлении муниципальной услуги. 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  <w:lang w:val="en-US"/>
        </w:rPr>
        <w:t>IV</w:t>
      </w:r>
      <w:r w:rsidRPr="00B87309">
        <w:rPr>
          <w:b/>
          <w:bCs/>
          <w:color w:val="000000"/>
          <w:sz w:val="28"/>
          <w:szCs w:val="28"/>
        </w:rPr>
        <w:t>. Формы контроля за предоставлением муниципальной услуги</w:t>
      </w:r>
      <w:bookmarkStart w:id="3" w:name="sdfootnote4anc"/>
      <w:r w:rsidRPr="00B87309">
        <w:rPr>
          <w:b/>
          <w:bCs/>
          <w:color w:val="000000"/>
          <w:sz w:val="28"/>
          <w:szCs w:val="28"/>
        </w:rPr>
        <w:fldChar w:fldCharType="begin"/>
      </w:r>
      <w:r w:rsidRPr="00B87309">
        <w:rPr>
          <w:b/>
          <w:bCs/>
          <w:color w:val="000000"/>
          <w:sz w:val="28"/>
          <w:szCs w:val="28"/>
        </w:rPr>
        <w:instrText xml:space="preserve"> HYPERLINK "" \l "sdfootnote4sym" </w:instrText>
      </w:r>
      <w:r w:rsidRPr="00B87309">
        <w:rPr>
          <w:b/>
          <w:bCs/>
          <w:color w:val="000000"/>
          <w:sz w:val="28"/>
          <w:szCs w:val="28"/>
        </w:rPr>
        <w:fldChar w:fldCharType="separate"/>
      </w:r>
      <w:r w:rsidRPr="00B87309">
        <w:rPr>
          <w:rStyle w:val="ab"/>
          <w:b/>
          <w:bCs/>
          <w:sz w:val="28"/>
          <w:szCs w:val="28"/>
          <w:vertAlign w:val="superscript"/>
        </w:rPr>
        <w:t>4</w:t>
      </w:r>
      <w:r w:rsidRPr="00B87309">
        <w:rPr>
          <w:b/>
          <w:bCs/>
          <w:color w:val="000000"/>
          <w:sz w:val="28"/>
          <w:szCs w:val="28"/>
        </w:rPr>
        <w:fldChar w:fldCharType="end"/>
      </w:r>
      <w:bookmarkEnd w:id="3"/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4.1. </w:t>
      </w:r>
      <w:proofErr w:type="gramStart"/>
      <w:r w:rsidRPr="00B87309">
        <w:rPr>
          <w:color w:val="000000"/>
          <w:sz w:val="28"/>
          <w:szCs w:val="28"/>
        </w:rPr>
        <w:t>Контроль за</w:t>
      </w:r>
      <w:proofErr w:type="gramEnd"/>
      <w:r w:rsidRPr="00B87309">
        <w:rPr>
          <w:color w:val="000000"/>
          <w:sz w:val="28"/>
          <w:szCs w:val="28"/>
        </w:rPr>
        <w:t xml:space="preserve"> исполнением Регламента осуществляется в следующих формах: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sz w:val="28"/>
          <w:szCs w:val="28"/>
        </w:rPr>
        <w:t>а) текущего контроля;</w:t>
      </w:r>
    </w:p>
    <w:p w:rsidR="00B87309" w:rsidRPr="00B87309" w:rsidRDefault="00B87309" w:rsidP="00B87309">
      <w:pPr>
        <w:pStyle w:val="ac"/>
        <w:shd w:val="clear" w:color="auto" w:fill="FFFFFF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 xml:space="preserve">б) контроля в виде проверок, проводимых в отношении лиц, ответственных за предоставление муниципальных услуг, </w:t>
      </w:r>
      <w:proofErr w:type="gramStart"/>
      <w:r w:rsidRPr="00B87309">
        <w:rPr>
          <w:color w:val="000000"/>
          <w:sz w:val="28"/>
          <w:szCs w:val="28"/>
        </w:rPr>
        <w:t>осуществляемый</w:t>
      </w:r>
      <w:proofErr w:type="gramEnd"/>
      <w:r w:rsidRPr="00B87309">
        <w:rPr>
          <w:color w:val="000000"/>
          <w:sz w:val="28"/>
          <w:szCs w:val="28"/>
        </w:rPr>
        <w:t xml:space="preserve"> в соответствии с положением об организации проведения служебных проверок, утвержденным администрацией муниципального образования, на основании поступивших обращений правоохранительных органов, иных органов и организаций, заявителей.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lastRenderedPageBreak/>
        <w:t xml:space="preserve">4.2. </w:t>
      </w:r>
      <w:proofErr w:type="gramStart"/>
      <w:r w:rsidRPr="00B87309">
        <w:rPr>
          <w:color w:val="000000"/>
          <w:sz w:val="28"/>
          <w:szCs w:val="28"/>
        </w:rPr>
        <w:t>Текущий контроль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административным регламентом, осуществляет руководитель структурного подразделения Администрации, ответственного за предоставление муниципальной услуги в отношении сотрудников структурного подразделения, заместитель главы Администрации в отношении руководителя структурного подразделения.</w:t>
      </w:r>
      <w:proofErr w:type="gramEnd"/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sz w:val="28"/>
          <w:szCs w:val="28"/>
        </w:rPr>
        <w:t>4.3. Контроль в виде проверок, проводимых в отношении лиц, ответственных за предоставление муниципальных услуг, осуществляемый в соответствии с положением об организации проведения служебных проверок, утвержденным Администрацией, на основании поступивших обращений правоохранительных органов, иных органов и организаций, заявителей.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color w:val="000000"/>
          <w:sz w:val="28"/>
          <w:szCs w:val="28"/>
        </w:rPr>
        <w:t>4.4. Должностные лица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законодательством, за решения и действия (бездействие), принимаемые (осуществляемые) ими в ходе предоставления муниципальной услуги</w:t>
      </w:r>
      <w:proofErr w:type="gramStart"/>
      <w:r w:rsidRPr="00B87309">
        <w:rPr>
          <w:color w:val="000000"/>
          <w:sz w:val="28"/>
          <w:szCs w:val="28"/>
        </w:rPr>
        <w:t>.»</w:t>
      </w:r>
      <w:proofErr w:type="gramEnd"/>
    </w:p>
    <w:p w:rsidR="00B87309" w:rsidRPr="00B87309" w:rsidRDefault="00B87309" w:rsidP="00B87309">
      <w:pPr>
        <w:pStyle w:val="ac"/>
        <w:keepNext/>
        <w:shd w:val="clear" w:color="auto" w:fill="FFFFFF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E24512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bookmarkStart w:id="4" w:name="Par644"/>
      <w:bookmarkEnd w:id="4"/>
      <w:r w:rsidRPr="00B87309">
        <w:rPr>
          <w:b/>
          <w:bCs/>
          <w:color w:val="000000"/>
          <w:sz w:val="28"/>
          <w:szCs w:val="28"/>
        </w:rPr>
        <w:t>V. Досудебный (внесудебный) порядок обжалования решений</w:t>
      </w:r>
    </w:p>
    <w:p w:rsidR="00B87309" w:rsidRPr="00B87309" w:rsidRDefault="00B87309" w:rsidP="00E24512">
      <w:pPr>
        <w:pStyle w:val="ac"/>
        <w:spacing w:before="0" w:beforeAutospacing="0" w:after="0" w:line="240" w:lineRule="auto"/>
        <w:ind w:firstLine="567"/>
        <w:jc w:val="center"/>
        <w:rPr>
          <w:sz w:val="28"/>
          <w:szCs w:val="28"/>
        </w:rPr>
      </w:pPr>
      <w:r w:rsidRPr="00B87309">
        <w:rPr>
          <w:b/>
          <w:bCs/>
          <w:color w:val="000000"/>
          <w:sz w:val="28"/>
          <w:szCs w:val="28"/>
        </w:rPr>
        <w:t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sz w:val="28"/>
          <w:szCs w:val="28"/>
        </w:rPr>
        <w:t xml:space="preserve">5.1. </w:t>
      </w:r>
      <w:proofErr w:type="gramStart"/>
      <w:r w:rsidRPr="00B87309">
        <w:rPr>
          <w:sz w:val="28"/>
          <w:szCs w:val="28"/>
        </w:rPr>
        <w:t>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  <w:proofErr w:type="gramEnd"/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sz w:val="28"/>
          <w:szCs w:val="28"/>
        </w:rPr>
        <w:t>5.2. Жалоба может быть адресована следующим должностным лицам, уполномоченным на ее рассмотрение: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sz w:val="28"/>
          <w:szCs w:val="28"/>
        </w:rPr>
        <w:t>а) заместителю Главы Администрации,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sz w:val="28"/>
          <w:szCs w:val="28"/>
        </w:rPr>
        <w:t>б) Главе Администрации на решения и (или) действия (бездействие) заместителя Главы Администрации, координирующего и контролирующего деятельность определенного структурного подразделения Администрации;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sz w:val="28"/>
          <w:szCs w:val="28"/>
        </w:rPr>
        <w:t>в) директору МФЦ на решения и (или) действия (бездействие) сотрудников МФЦ.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sz w:val="28"/>
          <w:szCs w:val="28"/>
        </w:rPr>
        <w:t xml:space="preserve">5.3. </w:t>
      </w:r>
      <w:proofErr w:type="gramStart"/>
      <w:r w:rsidRPr="00B87309">
        <w:rPr>
          <w:sz w:val="28"/>
          <w:szCs w:val="28"/>
        </w:rPr>
        <w:t xml:space="preserve">Информация о порядке подачи и рассмотрения жалобы размещается </w:t>
      </w:r>
      <w:r w:rsidRPr="00B87309">
        <w:rPr>
          <w:color w:val="000000"/>
          <w:sz w:val="28"/>
          <w:szCs w:val="28"/>
        </w:rPr>
        <w:t xml:space="preserve">на странице </w:t>
      </w:r>
      <w:r w:rsidR="00E24512">
        <w:rPr>
          <w:color w:val="000000"/>
          <w:sz w:val="28"/>
          <w:szCs w:val="28"/>
        </w:rPr>
        <w:t xml:space="preserve">Горьковского </w:t>
      </w:r>
      <w:r w:rsidRPr="00B87309">
        <w:rPr>
          <w:color w:val="000000"/>
          <w:sz w:val="28"/>
          <w:szCs w:val="28"/>
        </w:rPr>
        <w:t xml:space="preserve"> муниципального образования на официальном сайте Администрации Тюменского муниципального района в сети Интернет по адресу: (</w:t>
      </w:r>
      <w:hyperlink r:id="rId14" w:history="1">
        <w:r w:rsidRPr="00B87309">
          <w:rPr>
            <w:rStyle w:val="ab"/>
            <w:b/>
            <w:bCs/>
            <w:sz w:val="28"/>
            <w:szCs w:val="28"/>
          </w:rPr>
          <w:t>www.atmr.ru</w:t>
        </w:r>
      </w:hyperlink>
      <w:r w:rsidRPr="00B87309">
        <w:rPr>
          <w:color w:val="000000"/>
          <w:sz w:val="28"/>
          <w:szCs w:val="28"/>
        </w:rPr>
        <w:t xml:space="preserve">), </w:t>
      </w:r>
      <w:r w:rsidRPr="00B87309">
        <w:rPr>
          <w:sz w:val="28"/>
          <w:szCs w:val="28"/>
        </w:rPr>
        <w:t>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  <w:proofErr w:type="gramEnd"/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sz w:val="28"/>
          <w:szCs w:val="28"/>
        </w:rPr>
        <w:lastRenderedPageBreak/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B87309" w:rsidRPr="00B87309" w:rsidRDefault="00B87309" w:rsidP="00B87309">
      <w:pPr>
        <w:pStyle w:val="ac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B87309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B87309" w:rsidRDefault="00B87309" w:rsidP="00FA4C20">
      <w:pPr>
        <w:pStyle w:val="a3"/>
        <w:shd w:val="clear" w:color="auto" w:fill="auto"/>
        <w:spacing w:after="662" w:line="317" w:lineRule="exact"/>
        <w:rPr>
          <w:color w:val="000000"/>
          <w:sz w:val="28"/>
          <w:szCs w:val="28"/>
          <w:shd w:val="clear" w:color="auto" w:fill="FFFFFF"/>
        </w:rPr>
      </w:pPr>
    </w:p>
    <w:p w:rsidR="00E24512" w:rsidRDefault="00E24512" w:rsidP="00FA4C20">
      <w:pPr>
        <w:pStyle w:val="a3"/>
        <w:shd w:val="clear" w:color="auto" w:fill="auto"/>
        <w:spacing w:after="662" w:line="317" w:lineRule="exact"/>
        <w:rPr>
          <w:color w:val="000000"/>
          <w:sz w:val="28"/>
          <w:szCs w:val="28"/>
          <w:shd w:val="clear" w:color="auto" w:fill="FFFFFF"/>
        </w:rPr>
      </w:pPr>
    </w:p>
    <w:p w:rsidR="00E24512" w:rsidRDefault="00E24512" w:rsidP="00FA4C20">
      <w:pPr>
        <w:pStyle w:val="a3"/>
        <w:shd w:val="clear" w:color="auto" w:fill="auto"/>
        <w:spacing w:after="662" w:line="317" w:lineRule="exact"/>
        <w:rPr>
          <w:color w:val="000000"/>
          <w:sz w:val="28"/>
          <w:szCs w:val="28"/>
          <w:shd w:val="clear" w:color="auto" w:fill="FFFFFF"/>
        </w:rPr>
      </w:pPr>
    </w:p>
    <w:p w:rsidR="00E24512" w:rsidRDefault="00E24512" w:rsidP="00FA4C20">
      <w:pPr>
        <w:pStyle w:val="a3"/>
        <w:shd w:val="clear" w:color="auto" w:fill="auto"/>
        <w:spacing w:after="662" w:line="317" w:lineRule="exact"/>
        <w:rPr>
          <w:color w:val="000000"/>
          <w:sz w:val="28"/>
          <w:szCs w:val="28"/>
          <w:shd w:val="clear" w:color="auto" w:fill="FFFFFF"/>
        </w:rPr>
      </w:pPr>
    </w:p>
    <w:p w:rsidR="00E24512" w:rsidRPr="00E24512" w:rsidRDefault="00E24512" w:rsidP="00E24512">
      <w:pPr>
        <w:pageBreakBefore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№1 к Регламенту</w:t>
      </w:r>
    </w:p>
    <w:p w:rsidR="00E24512" w:rsidRPr="00E24512" w:rsidRDefault="00E24512" w:rsidP="00E24512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(Заявка о согласовании места накопления ТКО</w:t>
      </w:r>
      <w:r w:rsidRPr="00E24512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E24512" w:rsidRPr="00E24512" w:rsidRDefault="00E24512" w:rsidP="00E24512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12" w:rsidRPr="00E24512" w:rsidRDefault="00E24512" w:rsidP="00E24512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723"/>
        <w:gridCol w:w="240"/>
        <w:gridCol w:w="2355"/>
        <w:gridCol w:w="958"/>
        <w:gridCol w:w="720"/>
        <w:gridCol w:w="915"/>
        <w:gridCol w:w="1719"/>
        <w:gridCol w:w="1708"/>
      </w:tblGrid>
      <w:tr w:rsidR="00E24512" w:rsidRPr="00E24512" w:rsidTr="00E24512">
        <w:trPr>
          <w:trHeight w:val="75"/>
          <w:tblCellSpacing w:w="0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1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администрация ___________</w:t>
            </w:r>
          </w:p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муниципального образования</w:t>
            </w:r>
          </w:p>
        </w:tc>
      </w:tr>
      <w:tr w:rsidR="00E24512" w:rsidRPr="00E24512" w:rsidTr="00E24512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Полное наименование юридического лица (ФИО индивидуального предпринимателя</w:t>
            </w:r>
            <w:proofErr w:type="gramStart"/>
            <w:r w:rsidRPr="00E245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)и</w:t>
            </w:r>
            <w:proofErr w:type="gramEnd"/>
            <w:r w:rsidRPr="00E245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ОГРН (ОГРИП)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E24512" w:rsidRPr="00E24512" w:rsidTr="00E24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512" w:rsidRPr="00E24512" w:rsidRDefault="00E24512" w:rsidP="00E2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512" w:rsidRPr="00E24512" w:rsidRDefault="00E24512" w:rsidP="00E2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 (индивидуальный предприниматель)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B0F0"/>
                <w:sz w:val="12"/>
                <w:szCs w:val="12"/>
                <w:lang w:eastAsia="ru-RU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512" w:rsidRPr="00E24512" w:rsidTr="00E24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512" w:rsidRPr="00E24512" w:rsidRDefault="00E24512" w:rsidP="00E2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512" w:rsidRPr="00E24512" w:rsidRDefault="00E24512" w:rsidP="00E2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E2451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512" w:rsidRPr="00E24512" w:rsidTr="00E24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512" w:rsidRPr="00E24512" w:rsidRDefault="00E24512" w:rsidP="00E2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512" w:rsidRPr="00E24512" w:rsidRDefault="00E24512" w:rsidP="00E2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Физическое лицо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512" w:rsidRPr="00E24512" w:rsidTr="00E24512">
        <w:trPr>
          <w:trHeight w:val="330"/>
          <w:tblCellSpacing w:w="0" w:type="dxa"/>
        </w:trPr>
        <w:tc>
          <w:tcPr>
            <w:tcW w:w="105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Прошу Вас согласовать создание места (площадки) накопления твердых коммунальных отходов (далее – ТКО):_________________________________________________________________________________________.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451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(адрес (с привязкой к адресу местонахождения источника образования отходов)</w:t>
            </w:r>
            <w:proofErr w:type="gramEnd"/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 (или) географические координаты мест (площадок) накопления ТКО)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Место (площадка) накопления твердых коммунальных отходов определено согласно прилагаемой схеме, являющейся неотъемлемой частью заявки. 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о технических характеристиках планируемого места (площадки) накопления ТКО: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а) тип используемого покрытия места (площадки) накопления ТКО:______________________________________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(бетонное, асфальтобетонное покрытие и т.п.)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б) площадь места (площадки) накопления ТКО:_______</w:t>
            </w:r>
            <w:proofErr w:type="spellStart"/>
            <w:r w:rsidRPr="00E24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E24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.; 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в) количество планируемых к размещению контейнеров и (или) бункеров с указанием их объема:_____________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Данные о собственнике </w:t>
            </w: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места (площадки) накопления ТКО</w:t>
            </w:r>
            <w:r w:rsidRPr="00E24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:____________________________________________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451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(для юридических лиц, в том числе органов государственной власти и местного самоуправления,</w:t>
            </w:r>
            <w:proofErr w:type="gramEnd"/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полное наименование, ОГРН,</w:t>
            </w:r>
            <w:r w:rsidRPr="00E24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2451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фактический адрес; для индивидуальных предпринимателей - фамилия, имя, отчество</w:t>
            </w:r>
            <w:r w:rsidRPr="00E2451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ОГРНИП, адрес</w:t>
            </w:r>
            <w:r w:rsidRPr="00E2451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регистрации по месту жительства;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Данные о земельном участке (объекте капитального строительства), на котором планируется размещение места (площадки) накопления ТКО: 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кадастровый номер объекта недвижимости (указывается в случае, если объект прошел государственный кадастровый учет)*, 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 / муниципальная / федеральная / собственность Тюменской области / государственная собственность не разграничена (нужное подчеркнуть);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______________________________________________________________________________________;│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(указывается владелец имущества, вид права владельца имущества)</w:t>
            </w: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об источниках образования ТКО:______________________________________________________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451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E24512" w:rsidRPr="00E24512" w:rsidRDefault="00E24512" w:rsidP="00E2451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E24512" w:rsidRPr="00E24512" w:rsidRDefault="00E24512" w:rsidP="00E24512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512" w:rsidRPr="00E24512" w:rsidTr="00E24512">
        <w:trPr>
          <w:trHeight w:val="330"/>
          <w:tblCellSpacing w:w="0" w:type="dxa"/>
        </w:trPr>
        <w:tc>
          <w:tcPr>
            <w:tcW w:w="105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виде бумажного документа, который заявитель получает непосредственно при личном обращении в МФЦ;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виде электронного документа на электронный адрес _____________________________________________</w:t>
            </w:r>
          </w:p>
          <w:p w:rsidR="00E24512" w:rsidRPr="00E24512" w:rsidRDefault="00E24512" w:rsidP="00E24512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512" w:rsidRPr="00E24512" w:rsidTr="00E24512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4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E24512" w:rsidRPr="00E24512" w:rsidTr="00E24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512" w:rsidRPr="00E24512" w:rsidRDefault="00E24512" w:rsidP="00E2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4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24512" w:rsidRPr="00E24512" w:rsidTr="00E24512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E24512" w:rsidRPr="00E24512" w:rsidTr="00E24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512" w:rsidRPr="00E24512" w:rsidRDefault="00E24512" w:rsidP="00E2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4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E24512" w:rsidRPr="00E24512" w:rsidRDefault="00E24512" w:rsidP="00E24512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* </w:t>
      </w:r>
      <w:r w:rsidRPr="00E24512">
        <w:rPr>
          <w:rFonts w:ascii="Arial" w:eastAsia="Times New Roman" w:hAnsi="Arial" w:cs="Arial"/>
          <w:sz w:val="20"/>
          <w:szCs w:val="20"/>
          <w:lang w:eastAsia="ru-RU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E24512" w:rsidRPr="00E24512" w:rsidRDefault="00E24512" w:rsidP="00E24512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12" w:rsidRPr="00E24512" w:rsidRDefault="00E24512" w:rsidP="00E24512">
      <w:pPr>
        <w:pageBreakBefore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12" w:rsidRPr="00E24512" w:rsidRDefault="00E24512" w:rsidP="00E24512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12" w:rsidRPr="00E24512" w:rsidRDefault="00E24512" w:rsidP="00E24512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№1 </w:t>
      </w:r>
    </w:p>
    <w:p w:rsidR="00E24512" w:rsidRPr="00E24512" w:rsidRDefault="00E24512" w:rsidP="00E24512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Заявке о согласовании места размещения ТКО</w:t>
      </w:r>
    </w:p>
    <w:p w:rsidR="00E24512" w:rsidRPr="00E24512" w:rsidRDefault="00E24512" w:rsidP="00E24512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12" w:rsidRPr="00E24512" w:rsidRDefault="00E24512" w:rsidP="00E245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12" w:rsidRPr="00E24512" w:rsidRDefault="00E24512" w:rsidP="00E245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размещения места (площадки) накопления твердых коммунальных отходов</w:t>
      </w:r>
    </w:p>
    <w:p w:rsidR="00E24512" w:rsidRPr="00E24512" w:rsidRDefault="00E24512" w:rsidP="00E245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земельном участке/объекте капитального строительства </w:t>
      </w:r>
    </w:p>
    <w:p w:rsidR="00E24512" w:rsidRPr="00E24512" w:rsidRDefault="00E24512" w:rsidP="00E245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1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(выбрать вид объекта, на котором будет располагаться место (площадка))</w:t>
      </w:r>
    </w:p>
    <w:p w:rsidR="00E24512" w:rsidRPr="00E24512" w:rsidRDefault="00E24512" w:rsidP="00E245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адресу _______________________________________________________________</w:t>
      </w:r>
    </w:p>
    <w:p w:rsidR="00E24512" w:rsidRPr="00E24512" w:rsidRDefault="00E24512" w:rsidP="00E245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кадастровым номером ___________________________________________________</w:t>
      </w:r>
    </w:p>
    <w:p w:rsidR="00E24512" w:rsidRPr="00E24512" w:rsidRDefault="00E24512" w:rsidP="00E245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1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E24512" w:rsidRPr="00E24512" w:rsidRDefault="00E24512" w:rsidP="00E245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12" w:rsidRPr="00E24512" w:rsidRDefault="00E24512" w:rsidP="00E245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Графическая часть &lt;*&gt;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10"/>
      </w:tblGrid>
      <w:tr w:rsidR="00E24512" w:rsidRPr="00E24512" w:rsidTr="00E24512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24512" w:rsidRPr="00E24512" w:rsidRDefault="00E24512" w:rsidP="00E24512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2" w:rsidRPr="00E24512" w:rsidRDefault="00E24512" w:rsidP="00E24512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2" w:rsidRPr="00E24512" w:rsidRDefault="00E24512" w:rsidP="00E24512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2" w:rsidRPr="00E24512" w:rsidRDefault="00E24512" w:rsidP="00E24512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2" w:rsidRPr="00E24512" w:rsidRDefault="00E24512" w:rsidP="00E24512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2" w:rsidRPr="00E24512" w:rsidRDefault="00E24512" w:rsidP="00E24512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2" w:rsidRPr="00E24512" w:rsidRDefault="00E24512" w:rsidP="00E24512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4512" w:rsidRPr="00E24512" w:rsidRDefault="00E24512" w:rsidP="00E245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12" w:rsidRPr="00E24512" w:rsidRDefault="00E24512" w:rsidP="00E245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12" w:rsidRPr="00E24512" w:rsidRDefault="00E24512" w:rsidP="00E245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12" w:rsidRPr="00E24512" w:rsidRDefault="00E24512" w:rsidP="00E245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proofErr w:type="gramStart"/>
      <w:r w:rsidRPr="00E24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__________________(____________________________________) </w:t>
      </w:r>
      <w:proofErr w:type="gramEnd"/>
      <w:r w:rsidRPr="00E24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подпись </w:t>
      </w:r>
      <w:r w:rsidRPr="00E2451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(Ф.И.О. лица, подписавшего схему)</w:t>
      </w:r>
      <w:r w:rsidRPr="00E245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E24512" w:rsidRPr="00E24512" w:rsidRDefault="00E24512" w:rsidP="00E245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«____» _____________ 20__ г.</w:t>
      </w:r>
    </w:p>
    <w:p w:rsidR="00E24512" w:rsidRPr="00E24512" w:rsidRDefault="00E24512" w:rsidP="00E245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12" w:rsidRPr="00E24512" w:rsidRDefault="00E24512" w:rsidP="00E245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_____________________________</w:t>
      </w:r>
    </w:p>
    <w:p w:rsidR="00E24512" w:rsidRPr="00E24512" w:rsidRDefault="00E24512" w:rsidP="00E245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12" w:rsidRPr="00E24512" w:rsidRDefault="00E24512" w:rsidP="00E245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* </w:t>
      </w:r>
      <w:r w:rsidRPr="00E2451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 </w:t>
      </w:r>
    </w:p>
    <w:p w:rsidR="00E24512" w:rsidRPr="00E24512" w:rsidRDefault="00E24512" w:rsidP="00E245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1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 w:rsidRPr="00E2451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разместить место</w:t>
      </w:r>
      <w:proofErr w:type="gramEnd"/>
      <w:r w:rsidRPr="00E2451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(площадку)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E24512" w:rsidRPr="00E24512" w:rsidRDefault="00E24512" w:rsidP="00E245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1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E24512" w:rsidRPr="00E24512" w:rsidRDefault="00E24512" w:rsidP="00E24512">
      <w:pPr>
        <w:spacing w:before="198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1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Схема подписывается заявителем либо его представителем с указанием даты подписания схемы.</w:t>
      </w:r>
    </w:p>
    <w:p w:rsidR="00E24512" w:rsidRPr="00E24512" w:rsidRDefault="00E24512" w:rsidP="00E245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12" w:rsidRPr="00E24512" w:rsidRDefault="00E24512" w:rsidP="00E245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12" w:rsidRPr="00E24512" w:rsidRDefault="00E24512" w:rsidP="00E245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12" w:rsidRPr="00E24512" w:rsidRDefault="00E24512" w:rsidP="00E24512">
      <w:pPr>
        <w:pageBreakBefore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№2 к Регламенту</w:t>
      </w:r>
    </w:p>
    <w:p w:rsidR="00E24512" w:rsidRPr="00E24512" w:rsidRDefault="00E24512" w:rsidP="00E24512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(Заявка о включении сведений в реестр</w:t>
      </w:r>
      <w:r w:rsidRPr="00E24512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E24512" w:rsidRPr="00E24512" w:rsidRDefault="00E24512" w:rsidP="00E24512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723"/>
        <w:gridCol w:w="240"/>
        <w:gridCol w:w="2310"/>
        <w:gridCol w:w="958"/>
        <w:gridCol w:w="720"/>
        <w:gridCol w:w="915"/>
        <w:gridCol w:w="1719"/>
        <w:gridCol w:w="1753"/>
      </w:tblGrid>
      <w:tr w:rsidR="00E24512" w:rsidRPr="00E24512" w:rsidTr="00E24512">
        <w:trPr>
          <w:trHeight w:val="75"/>
          <w:tblCellSpacing w:w="0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1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администрация ___________</w:t>
            </w:r>
          </w:p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муниципального образования</w:t>
            </w:r>
          </w:p>
        </w:tc>
      </w:tr>
      <w:tr w:rsidR="00E24512" w:rsidRPr="00E24512" w:rsidTr="00E24512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Полное наименование юридического лица (ФИО индивидуального предпринимателя</w:t>
            </w:r>
            <w:proofErr w:type="gramStart"/>
            <w:r w:rsidRPr="00E245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)и</w:t>
            </w:r>
            <w:proofErr w:type="gramEnd"/>
            <w:r w:rsidRPr="00E245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ОГРН (ОГРИП)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E24512" w:rsidRPr="00E24512" w:rsidTr="00E24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512" w:rsidRPr="00E24512" w:rsidRDefault="00E24512" w:rsidP="00E2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512" w:rsidRPr="00E24512" w:rsidRDefault="00E24512" w:rsidP="00E2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 или индивидуальный предприниматель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729FCF"/>
                <w:sz w:val="12"/>
                <w:szCs w:val="12"/>
                <w:lang w:eastAsia="ru-RU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512" w:rsidRPr="00E24512" w:rsidTr="00E24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512" w:rsidRPr="00E24512" w:rsidRDefault="00E24512" w:rsidP="00E2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512" w:rsidRPr="00E24512" w:rsidRDefault="00E24512" w:rsidP="00E2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E245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512" w:rsidRPr="00E24512" w:rsidTr="00E24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512" w:rsidRPr="00E24512" w:rsidRDefault="00E24512" w:rsidP="00E2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512" w:rsidRPr="00E24512" w:rsidRDefault="00E24512" w:rsidP="00E2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Физическое лицо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512" w:rsidRPr="00E24512" w:rsidTr="00E24512">
        <w:trPr>
          <w:trHeight w:val="330"/>
          <w:tblCellSpacing w:w="0" w:type="dxa"/>
        </w:trPr>
        <w:tc>
          <w:tcPr>
            <w:tcW w:w="105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Прошу Вас включить сведения о месте (площадки) накопления твердых коммунальных отходов (далее – ТКО)___________________________________________________________________________________.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реестр мест (площадок) накопления твердых коммунальных отходов.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Данные о технических характеристиках места (площадки) накопления ТКО: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а) тип используемого покрытия места (площадки) накопления ТКО:_______________________________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(бетонное, асфальтобетонное покрытие и т.п.)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б) площадь места (площадки) накопления ТКО:________________________________________________</w:t>
            </w:r>
            <w:proofErr w:type="spellStart"/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Start"/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в) количество размещенных контейнеров и (или) бункеров с указанием их объема:________________________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места (площадки) накопления твердых коммунальных отходов было согласовано _______________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Данные о собственнике места (площадки) накопления ТКО:_____________________________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451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(для юридических лиц,</w:t>
            </w: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451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органов государственной власти</w:t>
            </w:r>
            <w:proofErr w:type="gramEnd"/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 местного самоуправления, - полное наименование, ОГРН, фактический адрес; 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для индивидуальных предпринимателей - фамилия, имя, отчество, ОГРНИП, адрес</w:t>
            </w: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451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регистрации по месту жительства;</w:t>
            </w: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Данные о земельном участке (объекте капитального строительства), на котором размещено место (площадка) накопления ТКО: _______________________________________________________________________________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 / муниципальная / федеральная / собственность Тюменской области / государственная собственность не разграничена (нужное подчеркнуть);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________________________________________________________________________________________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______________________________________________________________________________________;│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(указывается владелец имущества, вид права владельца имущества)</w:t>
            </w: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Данные об источниках образования ТКО:_____________________________________________________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451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E24512" w:rsidRPr="00E24512" w:rsidRDefault="00E24512" w:rsidP="00E2451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E24512" w:rsidRPr="00E24512" w:rsidRDefault="00E24512" w:rsidP="00E24512">
            <w:pPr>
              <w:spacing w:before="100" w:beforeAutospacing="1" w:after="142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512" w:rsidRPr="00E24512" w:rsidTr="00E24512">
        <w:trPr>
          <w:trHeight w:val="330"/>
          <w:tblCellSpacing w:w="0" w:type="dxa"/>
        </w:trPr>
        <w:tc>
          <w:tcPr>
            <w:tcW w:w="105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виде бумажного документа, который направляется уполномоченным органом заявителю посредством </w:t>
            </w: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почтового отправления по адресу: ______________________________________________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виде электронного документа, который направляется уполномоченным органом заявителю посредством электронной почты:____________________________________________________________ </w:t>
            </w:r>
          </w:p>
          <w:p w:rsidR="00E24512" w:rsidRPr="00E24512" w:rsidRDefault="00E24512" w:rsidP="00E24512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proofErr w:type="gramEnd"/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интернет-сайта</w:t>
            </w:r>
            <w:proofErr w:type="gramEnd"/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«Портал услуг Тюменской области»)</w:t>
            </w:r>
          </w:p>
        </w:tc>
      </w:tr>
      <w:tr w:rsidR="00E24512" w:rsidRPr="00E24512" w:rsidTr="00E24512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5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4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E24512" w:rsidRPr="00E24512" w:rsidTr="00E24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512" w:rsidRPr="00E24512" w:rsidRDefault="00E24512" w:rsidP="00E2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4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24512" w:rsidRPr="00E24512" w:rsidTr="00E24512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E24512" w:rsidRPr="00E24512" w:rsidTr="00E24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512" w:rsidRPr="00E24512" w:rsidRDefault="00E24512" w:rsidP="00E2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4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E24512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E24512" w:rsidRPr="00E24512" w:rsidRDefault="00E24512" w:rsidP="00E245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12" w:rsidRPr="00E24512" w:rsidRDefault="00E24512" w:rsidP="00E245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12" w:rsidRPr="00E24512" w:rsidRDefault="00E24512" w:rsidP="00E24512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3 к Регламенту</w:t>
      </w:r>
    </w:p>
    <w:p w:rsidR="00E24512" w:rsidRPr="00E24512" w:rsidRDefault="00E24512" w:rsidP="00E2451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478"/>
        <w:gridCol w:w="240"/>
        <w:gridCol w:w="1725"/>
        <w:gridCol w:w="915"/>
        <w:gridCol w:w="805"/>
        <w:gridCol w:w="606"/>
        <w:gridCol w:w="1320"/>
        <w:gridCol w:w="2033"/>
      </w:tblGrid>
      <w:tr w:rsidR="00E24512" w:rsidRPr="00E24512" w:rsidTr="00E24512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___________</w:t>
            </w:r>
          </w:p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 образования</w:t>
            </w:r>
          </w:p>
        </w:tc>
      </w:tr>
      <w:tr w:rsidR="00E24512" w:rsidRPr="00E24512" w:rsidTr="00E24512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E24512" w:rsidRPr="00E24512" w:rsidTr="00E24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512" w:rsidRPr="00E24512" w:rsidRDefault="00E24512" w:rsidP="00E2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512" w:rsidRPr="00E24512" w:rsidRDefault="00E24512" w:rsidP="00E2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физическое лицо (гражданин)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512" w:rsidRPr="00E24512" w:rsidTr="00E24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512" w:rsidRPr="00E24512" w:rsidRDefault="00E24512" w:rsidP="00E2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512" w:rsidRPr="00E24512" w:rsidRDefault="00E24512" w:rsidP="00E2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729FCF"/>
                <w:sz w:val="12"/>
                <w:szCs w:val="12"/>
                <w:lang w:eastAsia="ru-RU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512" w:rsidRPr="00E24512" w:rsidTr="00E24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512" w:rsidRPr="00E24512" w:rsidRDefault="00E24512" w:rsidP="00E2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512" w:rsidRPr="00E24512" w:rsidRDefault="00E24512" w:rsidP="00E2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E245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512" w:rsidRPr="00E24512" w:rsidTr="00E24512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512" w:rsidRPr="00E24512" w:rsidRDefault="00E24512" w:rsidP="00E24512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Прошу исправить допущенную ошибку (опечатку) </w:t>
            </w:r>
            <w:proofErr w:type="gramStart"/>
            <w:r w:rsidRPr="00E24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E24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_______________________________</w:t>
            </w:r>
            <w:r w:rsidRPr="00E24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____________________________________________________________________________________</w:t>
            </w:r>
          </w:p>
          <w:p w:rsidR="00E24512" w:rsidRPr="00E24512" w:rsidRDefault="00E24512" w:rsidP="00E24512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24512" w:rsidRPr="00E24512" w:rsidRDefault="00E24512" w:rsidP="00E24512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заключающуюся в ___________________________________________________________________</w:t>
            </w:r>
          </w:p>
          <w:p w:rsidR="00E24512" w:rsidRPr="00E24512" w:rsidRDefault="00E24512" w:rsidP="00E24512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  <w:p w:rsidR="00E24512" w:rsidRPr="00E24512" w:rsidRDefault="00E24512" w:rsidP="00E24512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451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E24512" w:rsidRPr="00E24512" w:rsidRDefault="00E24512" w:rsidP="00E24512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  <w:p w:rsidR="00E24512" w:rsidRPr="00E24512" w:rsidRDefault="00E24512" w:rsidP="00E24512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(опечатки)) </w:t>
            </w:r>
          </w:p>
        </w:tc>
      </w:tr>
      <w:tr w:rsidR="00E24512" w:rsidRPr="00E24512" w:rsidTr="00E24512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</w:p>
          <w:p w:rsidR="00E24512" w:rsidRPr="00E24512" w:rsidRDefault="00E24512" w:rsidP="00E24512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виде электронного документа, который направляется уполномоченным органом заявителю посредством электронной почты:_______________________________________________________ </w:t>
            </w:r>
          </w:p>
          <w:p w:rsidR="00E24512" w:rsidRPr="00E24512" w:rsidRDefault="00E24512" w:rsidP="00E24512">
            <w:pPr>
              <w:spacing w:before="100" w:beforeAutospacing="1" w:after="142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proofErr w:type="gramEnd"/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интернет-сайта</w:t>
            </w:r>
            <w:proofErr w:type="gramEnd"/>
            <w:r w:rsidRPr="00E24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«Портал услуг Тюменской области»)</w:t>
            </w:r>
          </w:p>
        </w:tc>
      </w:tr>
      <w:tr w:rsidR="00E24512" w:rsidRPr="00E24512" w:rsidTr="00E24512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E24512" w:rsidRPr="00E24512" w:rsidTr="00E24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512" w:rsidRPr="00E24512" w:rsidRDefault="00E24512" w:rsidP="00E2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E24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E24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24512" w:rsidRPr="00E24512" w:rsidTr="00E24512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E24512" w:rsidRPr="00E24512" w:rsidTr="00E245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512" w:rsidRPr="00E24512" w:rsidRDefault="00E24512" w:rsidP="00E2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4512" w:rsidRPr="00E24512" w:rsidRDefault="00E24512" w:rsidP="00E24512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E24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E24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E24512" w:rsidRPr="00E24512" w:rsidRDefault="00E24512" w:rsidP="00E2451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12" w:rsidRPr="00E24512" w:rsidRDefault="00E24512" w:rsidP="00E24512">
      <w:pPr>
        <w:spacing w:before="100" w:beforeAutospacing="1" w:after="24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12" w:rsidRPr="00E24512" w:rsidRDefault="00E24512" w:rsidP="00E24512">
      <w:pPr>
        <w:spacing w:before="100" w:beforeAutospacing="1" w:after="24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12" w:rsidRDefault="00E24512" w:rsidP="00FA4C20">
      <w:pPr>
        <w:pStyle w:val="a3"/>
        <w:shd w:val="clear" w:color="auto" w:fill="auto"/>
        <w:spacing w:after="662" w:line="317" w:lineRule="exact"/>
        <w:rPr>
          <w:color w:val="000000"/>
          <w:sz w:val="28"/>
          <w:szCs w:val="28"/>
          <w:shd w:val="clear" w:color="auto" w:fill="FFFFFF"/>
        </w:rPr>
      </w:pPr>
    </w:p>
    <w:sectPr w:rsidR="00E24512" w:rsidSect="0053659B">
      <w:headerReference w:type="default" r:id="rId15"/>
      <w:pgSz w:w="11909" w:h="16838"/>
      <w:pgMar w:top="568" w:right="1109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9DA" w:rsidRDefault="006809DA" w:rsidP="00BD0256">
      <w:pPr>
        <w:spacing w:after="0" w:line="240" w:lineRule="auto"/>
      </w:pPr>
      <w:r>
        <w:separator/>
      </w:r>
    </w:p>
  </w:endnote>
  <w:endnote w:type="continuationSeparator" w:id="0">
    <w:p w:rsidR="006809DA" w:rsidRDefault="006809DA" w:rsidP="00BD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9DA" w:rsidRDefault="006809DA" w:rsidP="00BD0256">
      <w:pPr>
        <w:spacing w:after="0" w:line="240" w:lineRule="auto"/>
      </w:pPr>
      <w:r>
        <w:separator/>
      </w:r>
    </w:p>
  </w:footnote>
  <w:footnote w:type="continuationSeparator" w:id="0">
    <w:p w:rsidR="006809DA" w:rsidRDefault="006809DA" w:rsidP="00BD0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E9" w:rsidRPr="00BD0256" w:rsidRDefault="009506E9" w:rsidP="00BD0256">
    <w:pPr>
      <w:pStyle w:val="a7"/>
      <w:jc w:val="right"/>
      <w:rPr>
        <w:b/>
        <w:color w:val="FF0000"/>
        <w:sz w:val="72"/>
        <w:szCs w:val="7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B735BB3"/>
    <w:multiLevelType w:val="multilevel"/>
    <w:tmpl w:val="5B040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2251A"/>
    <w:multiLevelType w:val="multilevel"/>
    <w:tmpl w:val="1064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C0DDC"/>
    <w:multiLevelType w:val="hybridMultilevel"/>
    <w:tmpl w:val="FCD061C0"/>
    <w:lvl w:ilvl="0" w:tplc="89782948">
      <w:start w:val="1"/>
      <w:numFmt w:val="decimal"/>
      <w:lvlText w:val="%1."/>
      <w:lvlJc w:val="left"/>
      <w:pPr>
        <w:ind w:left="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D9"/>
    <w:rsid w:val="00306B69"/>
    <w:rsid w:val="00381FAA"/>
    <w:rsid w:val="003A2E5D"/>
    <w:rsid w:val="0053659B"/>
    <w:rsid w:val="006809DA"/>
    <w:rsid w:val="006D629A"/>
    <w:rsid w:val="008517F4"/>
    <w:rsid w:val="009506E9"/>
    <w:rsid w:val="00973AD9"/>
    <w:rsid w:val="00A24AFF"/>
    <w:rsid w:val="00A467A4"/>
    <w:rsid w:val="00B331A5"/>
    <w:rsid w:val="00B87309"/>
    <w:rsid w:val="00BA6871"/>
    <w:rsid w:val="00BD0256"/>
    <w:rsid w:val="00BD1006"/>
    <w:rsid w:val="00C15261"/>
    <w:rsid w:val="00D7229F"/>
    <w:rsid w:val="00D838B0"/>
    <w:rsid w:val="00E24512"/>
    <w:rsid w:val="00FA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15261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rsid w:val="00C1526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rsid w:val="00C15261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C15261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C15261"/>
  </w:style>
  <w:style w:type="paragraph" w:customStyle="1" w:styleId="Bodytext20">
    <w:name w:val="Body text (2)"/>
    <w:basedOn w:val="a"/>
    <w:link w:val="Bodytext2"/>
    <w:uiPriority w:val="99"/>
    <w:rsid w:val="00C15261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uiPriority w:val="99"/>
    <w:rsid w:val="00C15261"/>
    <w:pPr>
      <w:widowControl w:val="0"/>
      <w:shd w:val="clear" w:color="auto" w:fill="FFFFFF"/>
      <w:spacing w:before="420" w:after="60" w:line="240" w:lineRule="atLeast"/>
      <w:jc w:val="center"/>
      <w:outlineLvl w:val="0"/>
    </w:pPr>
    <w:rPr>
      <w:rFonts w:ascii="Times New Roman" w:hAnsi="Times New Roman" w:cs="Times New Roman"/>
    </w:rPr>
  </w:style>
  <w:style w:type="character" w:customStyle="1" w:styleId="-">
    <w:name w:val="Интернет-ссылка"/>
    <w:rsid w:val="00BD0256"/>
    <w:rPr>
      <w:color w:val="000080"/>
      <w:u w:val="single"/>
    </w:rPr>
  </w:style>
  <w:style w:type="paragraph" w:customStyle="1" w:styleId="ConsPlusNonformat">
    <w:name w:val="ConsPlusNonformat"/>
    <w:qFormat/>
    <w:rsid w:val="00BD025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2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0256"/>
  </w:style>
  <w:style w:type="paragraph" w:styleId="a9">
    <w:name w:val="footer"/>
    <w:basedOn w:val="a"/>
    <w:link w:val="aa"/>
    <w:uiPriority w:val="99"/>
    <w:unhideWhenUsed/>
    <w:rsid w:val="00BD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0256"/>
  </w:style>
  <w:style w:type="paragraph" w:customStyle="1" w:styleId="ConsPlusTitle">
    <w:name w:val="ConsPlusTitle"/>
    <w:rsid w:val="00BD025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B87309"/>
    <w:rPr>
      <w:color w:val="000080"/>
      <w:u w:val="single"/>
    </w:rPr>
  </w:style>
  <w:style w:type="paragraph" w:styleId="ac">
    <w:name w:val="Normal (Web)"/>
    <w:basedOn w:val="a"/>
    <w:uiPriority w:val="99"/>
    <w:semiHidden/>
    <w:unhideWhenUsed/>
    <w:rsid w:val="00B8730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B87309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15261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rsid w:val="00C1526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rsid w:val="00C15261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C15261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C15261"/>
  </w:style>
  <w:style w:type="paragraph" w:customStyle="1" w:styleId="Bodytext20">
    <w:name w:val="Body text (2)"/>
    <w:basedOn w:val="a"/>
    <w:link w:val="Bodytext2"/>
    <w:uiPriority w:val="99"/>
    <w:rsid w:val="00C15261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uiPriority w:val="99"/>
    <w:rsid w:val="00C15261"/>
    <w:pPr>
      <w:widowControl w:val="0"/>
      <w:shd w:val="clear" w:color="auto" w:fill="FFFFFF"/>
      <w:spacing w:before="420" w:after="60" w:line="240" w:lineRule="atLeast"/>
      <w:jc w:val="center"/>
      <w:outlineLvl w:val="0"/>
    </w:pPr>
    <w:rPr>
      <w:rFonts w:ascii="Times New Roman" w:hAnsi="Times New Roman" w:cs="Times New Roman"/>
    </w:rPr>
  </w:style>
  <w:style w:type="character" w:customStyle="1" w:styleId="-">
    <w:name w:val="Интернет-ссылка"/>
    <w:rsid w:val="00BD0256"/>
    <w:rPr>
      <w:color w:val="000080"/>
      <w:u w:val="single"/>
    </w:rPr>
  </w:style>
  <w:style w:type="paragraph" w:customStyle="1" w:styleId="ConsPlusNonformat">
    <w:name w:val="ConsPlusNonformat"/>
    <w:qFormat/>
    <w:rsid w:val="00BD025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2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0256"/>
  </w:style>
  <w:style w:type="paragraph" w:styleId="a9">
    <w:name w:val="footer"/>
    <w:basedOn w:val="a"/>
    <w:link w:val="aa"/>
    <w:uiPriority w:val="99"/>
    <w:unhideWhenUsed/>
    <w:rsid w:val="00BD0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0256"/>
  </w:style>
  <w:style w:type="paragraph" w:customStyle="1" w:styleId="ConsPlusTitle">
    <w:name w:val="ConsPlusTitle"/>
    <w:rsid w:val="00BD025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B87309"/>
    <w:rPr>
      <w:color w:val="000080"/>
      <w:u w:val="single"/>
    </w:rPr>
  </w:style>
  <w:style w:type="paragraph" w:styleId="ac">
    <w:name w:val="Normal (Web)"/>
    <w:basedOn w:val="a"/>
    <w:uiPriority w:val="99"/>
    <w:semiHidden/>
    <w:unhideWhenUsed/>
    <w:rsid w:val="00B8730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B87309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fct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tm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fct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tm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mr.ru/" TargetMode="External"/><Relationship Id="rId14" Type="http://schemas.openxmlformats.org/officeDocument/2006/relationships/hyperlink" Target="http://www.at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28</Pages>
  <Words>8412</Words>
  <Characters>47953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2019-11-25T05:31:00Z</cp:lastPrinted>
  <dcterms:created xsi:type="dcterms:W3CDTF">2019-09-12T03:35:00Z</dcterms:created>
  <dcterms:modified xsi:type="dcterms:W3CDTF">2019-11-25T05:31:00Z</dcterms:modified>
</cp:coreProperties>
</file>