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8C" w:rsidRPr="007B3E8C" w:rsidRDefault="007B3E8C" w:rsidP="007B3E8C">
      <w:pPr>
        <w:keepNext w:val="0"/>
        <w:widowControl w:val="0"/>
        <w:shd w:val="clear" w:color="auto" w:fill="auto"/>
        <w:autoSpaceDE w:val="0"/>
        <w:autoSpaceDN/>
        <w:ind w:firstLine="0"/>
        <w:jc w:val="center"/>
        <w:textAlignment w:val="auto"/>
        <w:rPr>
          <w:rFonts w:ascii="Times New Roman" w:eastAsia="MS Mincho" w:hAnsi="Times New Roman" w:cs="Calibri"/>
          <w:b/>
          <w:color w:val="000000"/>
          <w:kern w:val="0"/>
          <w:sz w:val="28"/>
          <w:szCs w:val="28"/>
          <w:lang w:val="ru-RU" w:eastAsia="ru-RU" w:bidi="ar-SA"/>
        </w:rPr>
      </w:pPr>
      <w:r w:rsidRPr="007B3E8C">
        <w:rPr>
          <w:rFonts w:ascii="Times New Roman" w:eastAsia="Times New Roman" w:hAnsi="Times New Roman" w:cs="Calibri"/>
          <w:b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 wp14:anchorId="5357A252" wp14:editId="63FB06FE">
            <wp:extent cx="552450" cy="800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E8C">
        <w:rPr>
          <w:rFonts w:ascii="Times New Roman" w:eastAsia="MS Mincho" w:hAnsi="Times New Roman" w:cs="Calibri"/>
          <w:b/>
          <w:color w:val="000000"/>
          <w:kern w:val="0"/>
          <w:sz w:val="28"/>
          <w:szCs w:val="28"/>
          <w:lang w:val="ru-RU" w:eastAsia="ru-RU" w:bidi="ar-SA"/>
        </w:rPr>
        <w:t xml:space="preserve">   </w:t>
      </w:r>
    </w:p>
    <w:p w:rsidR="007B3E8C" w:rsidRPr="007B3E8C" w:rsidRDefault="007B3E8C" w:rsidP="007B3E8C">
      <w:pPr>
        <w:keepNext w:val="0"/>
        <w:widowControl w:val="0"/>
        <w:shd w:val="clear" w:color="auto" w:fill="auto"/>
        <w:autoSpaceDE w:val="0"/>
        <w:autoSpaceDN/>
        <w:ind w:firstLine="0"/>
        <w:jc w:val="center"/>
        <w:textAlignment w:val="auto"/>
        <w:rPr>
          <w:rFonts w:ascii="Times New Roman" w:eastAsia="Times New Roman" w:hAnsi="Times New Roman" w:cs="Calibri"/>
          <w:b/>
          <w:color w:val="000000"/>
          <w:kern w:val="0"/>
          <w:sz w:val="28"/>
          <w:szCs w:val="28"/>
          <w:lang w:val="ru-RU" w:eastAsia="ru-RU" w:bidi="ar-SA"/>
        </w:rPr>
      </w:pPr>
      <w:r w:rsidRPr="007B3E8C">
        <w:rPr>
          <w:rFonts w:ascii="Times New Roman" w:eastAsia="Times New Roman" w:hAnsi="Times New Roman" w:cs="Calibri"/>
          <w:b/>
          <w:color w:val="000000"/>
          <w:kern w:val="0"/>
          <w:sz w:val="28"/>
          <w:szCs w:val="28"/>
          <w:lang w:val="ru-RU" w:eastAsia="ru-RU" w:bidi="ar-SA"/>
        </w:rPr>
        <w:t>АДМИНИСТРАЦИЯ  ГОРЬКОВСКОГО МУНИЦИПАЛЬНОГО ОБРАЗОВАНИЯ</w:t>
      </w:r>
    </w:p>
    <w:p w:rsidR="007B3E8C" w:rsidRPr="007B3E8C" w:rsidRDefault="007B3E8C" w:rsidP="007B3E8C">
      <w:pPr>
        <w:keepNext w:val="0"/>
        <w:widowControl w:val="0"/>
        <w:shd w:val="clear" w:color="auto" w:fill="auto"/>
        <w:autoSpaceDE w:val="0"/>
        <w:autoSpaceDN/>
        <w:ind w:firstLine="0"/>
        <w:jc w:val="center"/>
        <w:textAlignment w:val="auto"/>
        <w:rPr>
          <w:rFonts w:ascii="Times New Roman" w:eastAsia="Times New Roman" w:hAnsi="Times New Roman" w:cs="Calibri"/>
          <w:b/>
          <w:color w:val="000000"/>
          <w:kern w:val="0"/>
          <w:sz w:val="28"/>
          <w:szCs w:val="28"/>
          <w:lang w:val="ru-RU" w:eastAsia="ru-RU" w:bidi="ar-SA"/>
        </w:rPr>
      </w:pPr>
      <w:r w:rsidRPr="007B3E8C">
        <w:rPr>
          <w:rFonts w:ascii="Times New Roman" w:eastAsia="Times New Roman" w:hAnsi="Times New Roman" w:cs="Calibri"/>
          <w:b/>
          <w:color w:val="000000"/>
          <w:kern w:val="0"/>
          <w:sz w:val="28"/>
          <w:szCs w:val="28"/>
          <w:lang w:val="ru-RU" w:eastAsia="ru-RU" w:bidi="ar-SA"/>
        </w:rPr>
        <w:t>ТЮМЕНСКОГО РАЙОНА ТЮМЕНСКОЙ ОБЛАСТИ</w:t>
      </w:r>
    </w:p>
    <w:tbl>
      <w:tblPr>
        <w:tblW w:w="1302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959"/>
      </w:tblGrid>
      <w:tr w:rsidR="007B3E8C" w:rsidRPr="00145F75" w:rsidTr="00635EA8">
        <w:trPr>
          <w:trHeight w:val="119"/>
        </w:trPr>
        <w:tc>
          <w:tcPr>
            <w:tcW w:w="1302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7B3E8C" w:rsidRPr="007B3E8C" w:rsidTr="00635EA8">
        <w:trPr>
          <w:trHeight w:val="7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B3E8C"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ПОСТАНОВЛЕНИЕ</w:t>
            </w:r>
          </w:p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autoSpaceDE w:val="0"/>
              <w:autoSpaceDN/>
              <w:ind w:firstLine="0"/>
              <w:jc w:val="left"/>
              <w:textAlignment w:val="auto"/>
              <w:rPr>
                <w:rFonts w:ascii="Times New Roman" w:eastAsia="Times New Roman" w:hAnsi="Times New Roman" w:cs="Calibri"/>
                <w:b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B3E8C">
              <w:rPr>
                <w:rFonts w:ascii="Times New Roman" w:eastAsia="Times New Roman" w:hAnsi="Times New Roman" w:cs="Calibri"/>
                <w:b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с. Горьковка</w:t>
            </w:r>
          </w:p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tabs>
                <w:tab w:val="left" w:pos="6372"/>
              </w:tabs>
              <w:autoSpaceDE w:val="0"/>
              <w:autoSpaceDN/>
              <w:ind w:firstLine="0"/>
              <w:jc w:val="left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7B3E8C"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B3E8C" w:rsidRPr="007B3E8C" w:rsidRDefault="007B3E8C" w:rsidP="007B3E8C">
            <w:pPr>
              <w:keepNext w:val="0"/>
              <w:widowControl w:val="0"/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Times New Roman" w:hAnsi="Times New Roman" w:cs="Calibri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1F1223" w:rsidRPr="00437E40" w:rsidRDefault="00145F75" w:rsidP="00245B62">
      <w:pPr>
        <w:pStyle w:val="Standard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 октября  2020</w:t>
      </w:r>
      <w:r w:rsidR="005C501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№24</w:t>
      </w:r>
    </w:p>
    <w:p w:rsidR="00145F75" w:rsidRDefault="00145F75" w:rsidP="007B3E8C">
      <w:pPr>
        <w:pStyle w:val="Standard"/>
        <w:spacing w:line="288" w:lineRule="auto"/>
        <w:ind w:right="3735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1F1223" w:rsidRPr="007B3E8C" w:rsidRDefault="00C82DCC" w:rsidP="007B3E8C">
      <w:pPr>
        <w:pStyle w:val="Standard"/>
        <w:spacing w:line="288" w:lineRule="auto"/>
        <w:ind w:right="3735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7B3E8C">
        <w:rPr>
          <w:rFonts w:ascii="Times New Roman" w:hAnsi="Times New Roman" w:cs="Times New Roman"/>
          <w:bCs/>
          <w:i/>
          <w:sz w:val="28"/>
          <w:szCs w:val="28"/>
          <w:lang w:val="ru-RU"/>
        </w:rPr>
        <w:t>Об утверждении административного регламента</w:t>
      </w:r>
    </w:p>
    <w:p w:rsidR="001F1223" w:rsidRPr="007B3E8C" w:rsidRDefault="00C82DCC" w:rsidP="007B3E8C">
      <w:pPr>
        <w:pStyle w:val="Standard"/>
        <w:spacing w:line="288" w:lineRule="auto"/>
        <w:ind w:right="373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B3E8C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предоставления муниципальной услуги: «</w:t>
      </w:r>
      <w:r w:rsidRPr="007B3E8C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 w:rsidRPr="007B3E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муниципальных</w:t>
      </w:r>
      <w:r w:rsidRPr="007B3E8C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нормативных правовых актов </w:t>
      </w:r>
      <w:r w:rsidR="007B3E8C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Горьковского </w:t>
      </w:r>
      <w:r w:rsidR="00245B62" w:rsidRPr="007B3E8C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муниципального образования</w:t>
      </w:r>
      <w:r w:rsidRPr="007B3E8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</w:t>
      </w:r>
      <w:r w:rsidRPr="007B3E8C"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о налогах и сборах</w:t>
      </w:r>
      <w:r w:rsidRPr="007B3E8C">
        <w:rPr>
          <w:rFonts w:ascii="Times New Roman" w:hAnsi="Times New Roman" w:cs="Times New Roman"/>
          <w:bCs/>
          <w:i/>
          <w:sz w:val="28"/>
          <w:szCs w:val="28"/>
          <w:lang w:val="ru-RU"/>
        </w:rPr>
        <w:t>»</w:t>
      </w:r>
    </w:p>
    <w:p w:rsidR="001F1223" w:rsidRPr="00437E40" w:rsidRDefault="001F1223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7B3E8C">
        <w:rPr>
          <w:rFonts w:ascii="Times New Roman" w:hAnsi="Times New Roman" w:cs="Times New Roman"/>
          <w:sz w:val="28"/>
          <w:szCs w:val="28"/>
          <w:lang w:val="ru-RU"/>
        </w:rPr>
        <w:t xml:space="preserve">Горьковского 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дминистрация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3E8C" w:rsidRPr="007B3E8C">
        <w:rPr>
          <w:rFonts w:ascii="Times New Roman" w:hAnsi="Times New Roman" w:cs="Times New Roman"/>
          <w:sz w:val="28"/>
          <w:szCs w:val="28"/>
          <w:lang w:val="ru-RU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постановила: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услуги: «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Дача письменных разъяснений налогоплательщикам и налоговым агентам по вопросам применения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муниципальных н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ормативных правовых актов </w:t>
      </w:r>
      <w:r w:rsidR="007B3E8C" w:rsidRPr="007B3E8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Горьковского</w:t>
      </w:r>
      <w:r w:rsidR="00245B62"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налогах и сборах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245B62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245B62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245B62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r w:rsidR="00C322B2" w:rsidRPr="00C32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Горьковского </w:t>
      </w:r>
      <w:r w:rsidR="00245B62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и МФЦ.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3. 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 w:rsidR="00C322B2" w:rsidRPr="00C322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образования.</w:t>
      </w:r>
    </w:p>
    <w:p w:rsidR="001F1223" w:rsidRPr="00437E40" w:rsidRDefault="00C82DCC">
      <w:pPr>
        <w:pStyle w:val="Textbody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4. 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r w:rsidR="00C322B2" w:rsidRPr="00C322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r w:rsidR="00C322B2" w:rsidRPr="00C322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МО/Административные регламенты в сети Интернет.</w:t>
      </w:r>
    </w:p>
    <w:p w:rsidR="00245B62" w:rsidRPr="00437E40" w:rsidRDefault="00245B62" w:rsidP="00245B62">
      <w:pPr>
        <w:pStyle w:val="Standard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1F1223" w:rsidP="00245B6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B62" w:rsidRPr="00437E40" w:rsidRDefault="00245B62" w:rsidP="00245B6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="00C322B2">
        <w:rPr>
          <w:rFonts w:ascii="Times New Roman" w:hAnsi="Times New Roman" w:cs="Times New Roman"/>
          <w:sz w:val="28"/>
          <w:szCs w:val="28"/>
          <w:lang w:val="ru-RU"/>
        </w:rPr>
        <w:t xml:space="preserve">Е.Г. </w:t>
      </w:r>
      <w:proofErr w:type="spellStart"/>
      <w:r w:rsidR="00C322B2">
        <w:rPr>
          <w:rFonts w:ascii="Times New Roman" w:hAnsi="Times New Roman" w:cs="Times New Roman"/>
          <w:sz w:val="28"/>
          <w:szCs w:val="28"/>
          <w:lang w:val="ru-RU"/>
        </w:rPr>
        <w:t>Пластинина</w:t>
      </w:r>
      <w:proofErr w:type="spellEnd"/>
    </w:p>
    <w:p w:rsidR="001F1223" w:rsidRPr="00437E40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B62" w:rsidRPr="00437E40" w:rsidRDefault="00C82DCC">
      <w:pPr>
        <w:pStyle w:val="Standard"/>
        <w:pageBreakBefore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 Администрации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br/>
      </w:r>
      <w:r w:rsidR="00F874BE" w:rsidRPr="00F874BE">
        <w:rPr>
          <w:rFonts w:ascii="Times New Roman" w:hAnsi="Times New Roman" w:cs="Times New Roman"/>
          <w:sz w:val="28"/>
          <w:szCs w:val="28"/>
          <w:lang w:val="ru-RU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1F1223" w:rsidRPr="00437E40" w:rsidRDefault="00C82DCC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C5017">
        <w:rPr>
          <w:rFonts w:ascii="Times New Roman" w:hAnsi="Times New Roman" w:cs="Times New Roman"/>
          <w:sz w:val="28"/>
          <w:szCs w:val="28"/>
          <w:lang w:val="ru-RU"/>
        </w:rPr>
        <w:t xml:space="preserve">05.10.2020 </w:t>
      </w:r>
      <w:bookmarkStart w:id="0" w:name="_GoBack"/>
      <w:bookmarkEnd w:id="0"/>
      <w:r w:rsidRPr="00437E4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C5017">
        <w:rPr>
          <w:rFonts w:ascii="Times New Roman" w:hAnsi="Times New Roman" w:cs="Times New Roman"/>
          <w:sz w:val="28"/>
          <w:szCs w:val="28"/>
          <w:lang w:val="ru-RU"/>
        </w:rPr>
        <w:t>24</w:t>
      </w:r>
    </w:p>
    <w:p w:rsidR="001F1223" w:rsidRPr="00437E40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предоставления муниципальной услуги: «</w:t>
      </w:r>
      <w:r w:rsidRPr="00437E40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 w:rsidRPr="00437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F874BE" w:rsidRPr="00F87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Горьковского</w:t>
      </w:r>
      <w:r w:rsidR="00245B62" w:rsidRPr="00437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</w:t>
      </w:r>
      <w:r w:rsidRPr="00437E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437E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налогах и сборах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»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I. Общие положения</w:t>
      </w:r>
    </w:p>
    <w:p w:rsidR="001F1223" w:rsidRPr="00437E40" w:rsidRDefault="001F1223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1F1223" w:rsidRPr="00437E40" w:rsidRDefault="001F1223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1223" w:rsidRPr="00437E40" w:rsidRDefault="00C82DC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налогоплательщикам и налоговым агентам по вопросам применения муниципальных нор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</w:rPr>
        <w:t>Горьковского</w:t>
      </w:r>
      <w:r w:rsidR="00245B62"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 (далее – муниципальная услуга), </w:t>
      </w:r>
      <w:r w:rsidRPr="00437E40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</w:t>
      </w:r>
      <w:proofErr w:type="gramEnd"/>
      <w:r w:rsidRPr="00437E40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</w:t>
      </w:r>
      <w:r w:rsidR="00245B62" w:rsidRPr="00437E40">
        <w:rPr>
          <w:rFonts w:ascii="Times New Roman" w:hAnsi="Times New Roman" w:cs="Times New Roman"/>
          <w:sz w:val="28"/>
          <w:szCs w:val="28"/>
        </w:rPr>
        <w:t>А</w:t>
      </w:r>
      <w:r w:rsidRPr="00437E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74BE" w:rsidRPr="00F874BE">
        <w:rPr>
          <w:rFonts w:ascii="Times New Roman" w:hAnsi="Times New Roman" w:cs="Times New Roman"/>
          <w:sz w:val="28"/>
          <w:szCs w:val="28"/>
        </w:rPr>
        <w:t>Горьковского</w:t>
      </w:r>
      <w:r w:rsidR="00245B62" w:rsidRPr="00437E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sz w:val="28"/>
          <w:szCs w:val="28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</w:t>
      </w:r>
      <w:r w:rsidRPr="00437E40">
        <w:rPr>
          <w:rFonts w:ascii="Times New Roman" w:hAnsi="Times New Roman" w:cs="Times New Roman"/>
          <w:sz w:val="28"/>
          <w:szCs w:val="28"/>
        </w:rPr>
        <w:t>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sz w:val="28"/>
          <w:szCs w:val="28"/>
          <w:lang w:val="ru-RU"/>
        </w:rPr>
        <w:t>1.2. Круг заявителей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 w:rsidRPr="00437E4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налогоплательщиками или налоговыми агентами </w:t>
      </w:r>
      <w:r w:rsidRPr="00437E4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(далее – заявитель)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выступать от имени заявителей при предоставлении муниципальной услуги (далее </w:t>
      </w:r>
      <w:r w:rsidRPr="00437E4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–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заявителей).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sz w:val="28"/>
          <w:szCs w:val="28"/>
          <w:lang w:val="ru-RU"/>
        </w:rPr>
        <w:t>1.3. Справочная информация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 Регламента, размещена на официальном сайте Администрации в сети Интернет по адресу: </w:t>
      </w:r>
      <w:r w:rsidR="005043B3" w:rsidRPr="00437E40">
        <w:rPr>
          <w:rFonts w:ascii="Times New Roman" w:hAnsi="Times New Roman" w:cs="Times New Roman"/>
          <w:sz w:val="28"/>
          <w:szCs w:val="28"/>
          <w:lang w:val="ru-RU"/>
        </w:rPr>
        <w:t>www.atmr.ru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региональных реестров государственных и муниципальных услуг (функций) Тюменской области».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1223" w:rsidRPr="00437E40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Стандарт предоставления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2.1. Наименование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Дача письменных разъяснений налогоплательщикам и налоговым агентам по вопросам приме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Горьковского </w:t>
      </w:r>
      <w:r w:rsidR="005043B3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сборах.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 w:rsidR="00F874BE" w:rsidRPr="00F874B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Горьковского</w:t>
      </w:r>
      <w:r w:rsidR="005043B3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–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Финансовый орган)</w:t>
      </w:r>
      <w:r w:rsidRPr="00437E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F1223" w:rsidRPr="00437E40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1223" w:rsidRPr="00437E40" w:rsidRDefault="00C82DCC">
      <w:pPr>
        <w:pStyle w:val="Standard"/>
        <w:widowControl w:val="0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2.3. Описание результата предоставления муниципальной услуги</w:t>
      </w:r>
    </w:p>
    <w:p w:rsidR="001F1223" w:rsidRPr="00437E40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Результатом предоставления муниципальной услуги является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1F1223" w:rsidRPr="00437E40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1) письменное разъяснение заявителю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 вопросам применения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Горьковского</w:t>
      </w:r>
      <w:r w:rsidR="005043B3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сборах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F1223" w:rsidRPr="00437E40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2) отказ в даче письменных разъяснений заявителю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Горьковского</w:t>
      </w:r>
      <w:r w:rsidR="005043B3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борах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223" w:rsidRPr="00437E40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2.4. Срок предоставления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Муниципальная услуга предоставляется в течение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1F1223" w:rsidRPr="00437E40" w:rsidRDefault="001F1223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F474BD" w:rsidRPr="00437E40" w:rsidRDefault="00F474BD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2.5. Перечень нормативных правовых актов,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регулирующих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отношения, возникающие в связи с предоставлением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государственной услуги, с указанием их реквизитов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источников официаль</w:t>
      </w:r>
      <w:r w:rsidRPr="00437E40">
        <w:rPr>
          <w:rFonts w:ascii="Times New Roman" w:hAnsi="Times New Roman" w:cs="Times New Roman"/>
          <w:i/>
          <w:iCs/>
          <w:sz w:val="28"/>
          <w:szCs w:val="28"/>
        </w:rPr>
        <w:t>ного опубликования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437E40">
        <w:rPr>
          <w:rFonts w:ascii="Times New Roman" w:hAnsi="Times New Roman" w:cs="Times New Roman"/>
          <w:sz w:val="28"/>
          <w:szCs w:val="28"/>
          <w:lang w:val="ru-RU"/>
        </w:rPr>
        <w:t>www.atmr.ru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1F1223" w:rsidRPr="00437E40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</w:rPr>
        <w:t xml:space="preserve">2.6. </w:t>
      </w:r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Исчерпывающий перечень документов,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необходимых</w:t>
      </w:r>
      <w:proofErr w:type="gramEnd"/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соответствии с нормативными правовыми актами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предоставления муниципальной услуги и услуг,</w:t>
      </w:r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 являются необходимыми и обязательными для предоставления</w:t>
      </w:r>
      <w:proofErr w:type="gramEnd"/>
    </w:p>
    <w:p w:rsidR="001F1223" w:rsidRPr="00437E40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муниципальной услуги, подлежащих представлению заявителем</w:t>
      </w:r>
    </w:p>
    <w:p w:rsidR="001F1223" w:rsidRPr="00437E40" w:rsidRDefault="001F1223">
      <w:pPr>
        <w:pStyle w:val="Standarduser"/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1) заявление о даче письменных разъяснений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вопросам применения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муниципальных нормативных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Горьковского</w:t>
      </w:r>
      <w:r w:rsidR="003D27A9"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налогах и сборах (далее – заявление)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2) документ, удостоверяющий личность заявителя или представителя заявителя (предоставляется</w:t>
      </w:r>
      <w:r w:rsidRPr="00437E4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  <w:lang w:val="ru-RU" w:eastAsia="zh-CN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личном обращении и подлежит возврату заявителю (представителю заявителя) после удостоверения его личности);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заверения копии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; посредством почтового отправления –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–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2.7. Исчерпывающий перечень документов,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необходимых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соответствии с нормативными правовыми актами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доставлении муниципальных услуг,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и </w:t>
      </w: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которые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заявитель вправе представить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2.7.1. </w:t>
      </w: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Документы, сведения</w:t>
      </w: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Федеральную налоговую службу о предоставлении:</w:t>
      </w: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1F1223" w:rsidRPr="00437E40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2.7.2. Заявитель вправе 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предоставить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документы</w:t>
      </w:r>
      <w:proofErr w:type="gramEnd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(сведения), ук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азанные в пункте 2.7.1 Регламента, по собственной инициативе.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2.8. Исчерпывающий перечень оснований для отказа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приеме документов, необходимых для предоставления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-ФЗ «Об электронной подписи» (далее – условия действительности электронной подписи).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2.9. Исчерпывающий перечень оснований для отказа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предоставлении муниципальной услуги или приостановления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предоставления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2.9.1. Основания для отказа в предоставлении муниципальной услуги: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заявитель не является налогоплательщиком или налоговым агентом;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заявлении отсутствует вопрос, связанный с применением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муниципальных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нормативных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Горьковского</w:t>
      </w:r>
      <w:r w:rsidR="003D27A9"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налогах и сборах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Финансовый орган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2.9.3. Основания для приостановления предоставления муниципальной услуги отсутствуют.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2.10. Способы, размер и основания взимания </w:t>
      </w: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государственной</w:t>
      </w:r>
      <w:proofErr w:type="gramEnd"/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пошлины или иной платы, взимаемой за предоставление муниципальной услуги</w:t>
      </w:r>
    </w:p>
    <w:p w:rsidR="001F1223" w:rsidRPr="00437E40" w:rsidRDefault="001F1223">
      <w:pPr>
        <w:pStyle w:val="Standard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на безвозмездной основе.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2.11. Способы, размер и основания взимания платы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 предоставление услуг, которые являются необходимыми и  </w:t>
      </w:r>
    </w:p>
    <w:p w:rsidR="001F1223" w:rsidRPr="00437E40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обязательными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для предоставления муниципальной услуги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2.12. Максимальный срок ожидания в очереди при подаче заявления,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F1223" w:rsidRPr="00437E40" w:rsidRDefault="001F1223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2.13. Срок регистрации заявления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о предоставлении муниципальной услуги и услуги,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предоставляемой организацией, участвующей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предоставлении муниципальной услуги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Регистрация заявления при личном обращении заявителя не должна превышать 15 минут.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поступлении заявления в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Финансовый орган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электронной форме, посредством почтового отправления в рабочие дни в пределах графика работы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2.14. Требования к помещениям,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</w:t>
      </w: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которых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предоставляются муниципальная услуга,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размещению и оформлению визуальной, текстовой и мультимедийной информации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о порядке предоставления таких услуг, в том числе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к обеспечению доступности для инвалидов указанных объектов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соответствии с законодательством Российской Федерации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о социальной защите инвалидов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 xml:space="preserve">2.14.1. Помещения для предоставления муниципальной услуги размещаются по адресу: </w:t>
      </w:r>
      <w:r w:rsidR="003D27A9" w:rsidRPr="00437E40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</w:t>
      </w:r>
      <w:r w:rsidR="001A4EB3">
        <w:rPr>
          <w:rFonts w:ascii="Times New Roman" w:hAnsi="Times New Roman" w:cs="Times New Roman"/>
          <w:sz w:val="28"/>
          <w:szCs w:val="28"/>
        </w:rPr>
        <w:t>с.Горьковка</w:t>
      </w:r>
      <w:r w:rsidR="003D27A9" w:rsidRPr="00437E40">
        <w:rPr>
          <w:rFonts w:ascii="Times New Roman" w:hAnsi="Times New Roman" w:cs="Times New Roman"/>
          <w:sz w:val="28"/>
          <w:szCs w:val="28"/>
        </w:rPr>
        <w:t xml:space="preserve"> ул. </w:t>
      </w:r>
      <w:r w:rsidR="001A4EB3">
        <w:rPr>
          <w:rFonts w:ascii="Times New Roman" w:hAnsi="Times New Roman" w:cs="Times New Roman"/>
          <w:sz w:val="28"/>
          <w:szCs w:val="28"/>
        </w:rPr>
        <w:t>Молодежная</w:t>
      </w:r>
      <w:r w:rsidR="003D27A9" w:rsidRPr="00437E40">
        <w:rPr>
          <w:rFonts w:ascii="Times New Roman" w:hAnsi="Times New Roman" w:cs="Times New Roman"/>
          <w:sz w:val="28"/>
          <w:szCs w:val="28"/>
        </w:rPr>
        <w:t>, д.</w:t>
      </w:r>
      <w:r w:rsidR="001A4EB3">
        <w:rPr>
          <w:rFonts w:ascii="Times New Roman" w:hAnsi="Times New Roman" w:cs="Times New Roman"/>
          <w:sz w:val="28"/>
          <w:szCs w:val="28"/>
        </w:rPr>
        <w:t>11</w:t>
      </w:r>
      <w:r w:rsidRPr="00437E40">
        <w:rPr>
          <w:rFonts w:ascii="Times New Roman" w:hAnsi="Times New Roman" w:cs="Times New Roman"/>
          <w:sz w:val="28"/>
          <w:szCs w:val="28"/>
        </w:rPr>
        <w:t xml:space="preserve">. Адреса размещения МФЦ указаны на 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</w:t>
      </w:r>
      <w:proofErr w:type="gramStart"/>
      <w:r w:rsidRPr="00437E40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proofErr w:type="gramEnd"/>
      <w:r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 МФЦ в информационно-телекоммуникационной сети «Интернет» (</w:t>
      </w:r>
      <w:r w:rsidRPr="00437E40">
        <w:rPr>
          <w:rFonts w:ascii="Times New Roman" w:hAnsi="Times New Roman" w:cs="Times New Roman"/>
          <w:sz w:val="28"/>
          <w:szCs w:val="28"/>
        </w:rPr>
        <w:t>www.mfcto.ru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Финансового органа.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437E40">
        <w:rPr>
          <w:rFonts w:ascii="Times New Roman" w:hAnsi="Times New Roman" w:cs="Times New Roman"/>
          <w:sz w:val="28"/>
          <w:szCs w:val="28"/>
        </w:rPr>
        <w:t xml:space="preserve"> местами общего пользования (туалетами).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lastRenderedPageBreak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1) о режиме работы, номерах телефонов, факсов, адресах электронной почты Финансового органа;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Финансового органа</w:t>
      </w:r>
      <w:r w:rsidRPr="00437E40">
        <w:rPr>
          <w:rFonts w:ascii="Times New Roman" w:hAnsi="Times New Roman" w:cs="Times New Roman"/>
          <w:sz w:val="28"/>
          <w:szCs w:val="28"/>
        </w:rPr>
        <w:t>, осуществляющих прием и устное информирование граждан;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</w:rPr>
        <w:t xml:space="preserve">3) информация, которая в соответствии с 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>пунктом 1.3 раздела 1, пунктом 2.5 раздела 2 и разделом 5 настоя</w:t>
      </w:r>
      <w:r w:rsidRPr="00437E40">
        <w:rPr>
          <w:rFonts w:ascii="Times New Roman" w:hAnsi="Times New Roman" w:cs="Times New Roman"/>
          <w:sz w:val="28"/>
          <w:szCs w:val="28"/>
        </w:rPr>
        <w:t xml:space="preserve">щего Регламента, размещена на сайте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Pr="00437E40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3D27A9" w:rsidRPr="00437E40">
        <w:rPr>
          <w:rFonts w:ascii="Times New Roman" w:hAnsi="Times New Roman" w:cs="Times New Roman"/>
          <w:sz w:val="28"/>
          <w:szCs w:val="28"/>
        </w:rPr>
        <w:t>www.atmr.ru,</w:t>
      </w:r>
      <w:r w:rsidRPr="00437E40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>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</w:t>
      </w:r>
      <w:proofErr w:type="gramEnd"/>
      <w:r w:rsidRPr="00437E4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 (функций) Тюменской области»;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4) образец заявления и перечень прилагаемых к нему документов.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1) наличие выделенной стоянки автотранспортных сре</w:t>
      </w:r>
      <w:proofErr w:type="gramStart"/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дств дл</w:t>
      </w:r>
      <w:proofErr w:type="gramEnd"/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я инвалидов;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3) обеспечение достаточной ширины дверных проемов;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lastRenderedPageBreak/>
        <w:t>5) размещение информации с учетом ограничения жизнедеятельности инвалидов;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D27A9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1F1223" w:rsidRPr="00437E40" w:rsidRDefault="003D27A9" w:rsidP="003D27A9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2.15. Показатели доступности и качества муниципальной услуги</w:t>
      </w:r>
    </w:p>
    <w:p w:rsidR="001F1223" w:rsidRPr="00437E40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2.15.1. Показателями доступности муниципальной услуги являются: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наличие помещений, оборудования и оснащения, отвечающих требованиям Регламента;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режима работы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и МФЦ при предоставлении муниципальной услуги;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2.15.2. Показателями качества муниципальной услуги являются: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соблюдение сроков и последовательности административных процедур, установленных Регламентом;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отсутствие обоснованных жалоб на действия (бездействие) и решения сотрудников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Финансового органа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и МФЦ, участвующих в предоставлении муниципальной услуги;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взаимодействий заявителя с сотрудниками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и МФЦ при предоставлении муниципальной услуги и их продолжительность.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2.16. Иные требования,</w:t>
      </w:r>
      <w:r w:rsidR="003D27A9"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том числе требования,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учитывающие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том числе особенности предоставления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(в случае</w:t>
      </w: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если муниципальная услуга предоставляется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экстерриториальному принципу) и особенности предоставления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муниципальной услуги в электронной форме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2.16.1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>ри предоставлении муниципальной услуги в электронной форме заявитель вправе: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4) получить сведения о ходе рассмотрения заявления, поданного в электронной форме;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6) подать жалобу на решение и действие (бездействие)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должностных лиц, муниципальных служащих, работников посредством сайта Администрации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в порядке досудебного (внесудебного) обжалования.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>III. Состав, последовательность и сроки выполнения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(действий), требования к порядку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F1223" w:rsidRPr="00437E40" w:rsidRDefault="001F1223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3" w:rsidRPr="00437E40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</w:rPr>
        <w:t>3.1. Перечень и особенности</w:t>
      </w:r>
    </w:p>
    <w:p w:rsidR="001F1223" w:rsidRPr="00437E40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исполнения административных процедур</w:t>
      </w:r>
    </w:p>
    <w:p w:rsidR="001F1223" w:rsidRPr="00437E40" w:rsidRDefault="001F1223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E40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437E4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437E40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F1223" w:rsidRPr="00437E40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1F1223" w:rsidRPr="00437E40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3.1.2.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3.1.2.1. При предоставлении муниципальной услуги в МФЦ заявитель вправе: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Финансовым органом,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www.mfcto.ru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3.1.2.2. </w:t>
      </w:r>
      <w:proofErr w:type="gramStart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  <w:proofErr w:type="gramEnd"/>
    </w:p>
    <w:p w:rsidR="001F1223" w:rsidRPr="00437E40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3.2. Прием и регистрация заявления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о предоставлении муниципальной услуги и документов,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необходимых</w:t>
      </w:r>
      <w:proofErr w:type="gramEnd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для предоставления муниципальной услуги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 w:rsidRPr="00437E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3.2.2. В ходе личного приема заявителя сотрудник МФЦ: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>2) информирует заявителя о порядке и сроках предоставления муниципальной услуги;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4) 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5) обеспечивает регистрацию заявления в </w:t>
      </w:r>
      <w:r w:rsidR="003D27A9" w:rsidRPr="00437E40">
        <w:rPr>
          <w:rFonts w:ascii="Times New Roman" w:hAnsi="Times New Roman" w:cs="Times New Roman"/>
          <w:sz w:val="28"/>
          <w:szCs w:val="28"/>
          <w:lang w:val="ru-RU"/>
        </w:rPr>
        <w:t>соответствующем журнале регистрации (далее – журнал)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, а также выдачу заявителю под личную подпись расписки о приеме заявления и документов.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МФЦ в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Финансовый орган з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аявления, принятого от заявителя в рамках личного приема в МФЦ, сотрудник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обеспечивает его регистрацию в </w:t>
      </w:r>
      <w:r w:rsidR="003D27A9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3.2.3. 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При поступлении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явления и документов в электронной форме сотрудник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регистрацию заявления в </w:t>
      </w:r>
      <w:r w:rsidR="003D27A9" w:rsidRPr="00437E40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</w:t>
      </w:r>
      <w:r w:rsidRPr="00437E40">
        <w:rPr>
          <w:rFonts w:ascii="Times New Roman" w:hAnsi="Times New Roman" w:cs="Times New Roman"/>
          <w:b/>
          <w:bCs/>
          <w:color w:val="CE181E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сотрудник Финансового органа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тече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и направляется по адресу электронной почты заявителя либо в его «Личный кабинет» на  Региональном портале.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При поступлении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явления и документов посредством почтового отправления сотрудник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обеспечивает их регистрацию в </w:t>
      </w:r>
      <w:r w:rsidR="003D27A9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заверена в порядке, установленном законодательством Российской Федерации.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3.3. Рассмотрение заявления и направление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результата предоставления муниципальной услуги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3.3.2. </w:t>
      </w: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непредставлении документов (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сведений),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указанных в пункте 2.7.1 Регламента, заявителем самостоятельно, сотрудник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Финансового органа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 предоставлении заявителем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3.3.3. </w:t>
      </w: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Финансового органа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предоставлении муниципальной услуги, </w:t>
      </w: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</w:t>
      </w:r>
      <w:proofErr w:type="gramEnd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подразделом 2.9 Регламента.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Финансового органа в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течение 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рабоч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дн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следующ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3.3.5. </w:t>
      </w: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Финансового органа в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течение 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пяти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рабоч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дн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следующ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3.3.3, осуществляет подготовку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документа, содержащего письменное разъяснение заявителю по вопросам применения муниципальных нормативных правовых актов </w:t>
      </w:r>
      <w:r w:rsidR="00F874BE" w:rsidRPr="00F8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Горьковского</w:t>
      </w:r>
      <w:r w:rsidR="005F02EE"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 налогах и сборах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– письменное разъяснение).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подпись руководителю Финансового органа.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3.3.6. Сотрудник </w:t>
      </w:r>
      <w:r w:rsidRPr="00437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Финансового органа в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3.4. Порядок исправления допущенных опечаток</w:t>
      </w: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и ошибок в выданных в результате предоставления</w:t>
      </w:r>
      <w:proofErr w:type="gramEnd"/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муниципальной услуги </w:t>
      </w:r>
      <w:proofErr w:type="gramStart"/>
      <w:r w:rsidRPr="00437E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документах</w:t>
      </w:r>
      <w:proofErr w:type="gramEnd"/>
    </w:p>
    <w:p w:rsidR="001F1223" w:rsidRPr="00437E40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proofErr w:type="gramEnd"/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размещенной на Региональном портале.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прилагаются: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Финансовый орган</w:t>
      </w:r>
      <w:r w:rsidRPr="00437E40">
        <w:rPr>
          <w:rFonts w:ascii="Times New Roman" w:hAnsi="Times New Roman" w:cs="Times New Roman"/>
          <w:sz w:val="28"/>
          <w:szCs w:val="28"/>
        </w:rPr>
        <w:t>,  Регионального портала.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437E40">
        <w:rPr>
          <w:rFonts w:ascii="Times New Roman" w:hAnsi="Times New Roman" w:cs="Times New Roman"/>
          <w:sz w:val="28"/>
          <w:szCs w:val="28"/>
        </w:rPr>
        <w:t xml:space="preserve">исправляются </w:t>
      </w:r>
      <w:r w:rsidRPr="00437E40">
        <w:rPr>
          <w:rFonts w:ascii="Times New Roman" w:hAnsi="Times New Roman" w:cs="Times New Roman"/>
          <w:color w:val="000000"/>
          <w:sz w:val="28"/>
          <w:szCs w:val="28"/>
        </w:rPr>
        <w:t>Финансовым органом</w:t>
      </w:r>
      <w:r w:rsidRPr="00437E40">
        <w:rPr>
          <w:rFonts w:ascii="Times New Roman" w:hAnsi="Times New Roman" w:cs="Times New Roman"/>
          <w:b/>
          <w:bCs/>
          <w:color w:val="BC312E"/>
          <w:sz w:val="28"/>
          <w:szCs w:val="28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</w:rPr>
        <w:t>и заявителю направляется</w:t>
      </w:r>
      <w:proofErr w:type="gramEnd"/>
      <w:r w:rsidRPr="00437E40">
        <w:rPr>
          <w:rFonts w:ascii="Times New Roman" w:hAnsi="Times New Roman" w:cs="Times New Roman"/>
          <w:sz w:val="28"/>
          <w:szCs w:val="28"/>
        </w:rPr>
        <w:t xml:space="preserve">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r w:rsidRPr="00437E40">
        <w:rPr>
          <w:rFonts w:ascii="Times New Roman" w:hAnsi="Times New Roman" w:cs="Times New Roman"/>
          <w:sz w:val="28"/>
          <w:szCs w:val="28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1F1223" w:rsidRPr="00437E40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IV. Формы </w:t>
      </w:r>
      <w:proofErr w:type="gramStart"/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37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предоставлением муниципальной услуги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437E40">
        <w:rPr>
          <w:rFonts w:ascii="Times New Roman" w:hAnsi="Times New Roman" w:cs="Times New Roman"/>
          <w:i/>
          <w:sz w:val="28"/>
          <w:szCs w:val="28"/>
          <w:lang w:val="ru-RU"/>
        </w:rPr>
        <w:t>контроля за</w:t>
      </w:r>
      <w:proofErr w:type="gramEnd"/>
      <w:r w:rsidRPr="00437E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4.1.1. Текущий </w:t>
      </w:r>
      <w:proofErr w:type="gramStart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4.1.2. Текущий контроль осуществляется путем </w:t>
      </w:r>
      <w:proofErr w:type="gramStart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proofErr w:type="gramEnd"/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7E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контроля за</w:t>
      </w:r>
      <w:proofErr w:type="gramEnd"/>
      <w:r w:rsidRPr="00437E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4.2.1. Администрация организует и осуществляет 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F02EE" w:rsidRPr="00437E40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1F1223" w:rsidRPr="00437E40" w:rsidRDefault="005F02EE" w:rsidP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V. </w:t>
      </w:r>
      <w:proofErr w:type="gramStart"/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Досудебный (внесудебный) порядок</w:t>
      </w:r>
      <w:r w:rsidR="005F02EE"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437E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 также их должностных лиц, муниципальных служащих, работников</w:t>
      </w:r>
      <w:proofErr w:type="gramEnd"/>
    </w:p>
    <w:p w:rsidR="001F1223" w:rsidRPr="00437E40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437E40">
        <w:rPr>
          <w:rFonts w:ascii="Times New Roman" w:hAnsi="Times New Roman" w:cs="Times New Roman"/>
          <w:sz w:val="28"/>
          <w:szCs w:val="28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 xml:space="preserve">1) заместителю Главы </w:t>
      </w:r>
      <w:r w:rsidR="005F02EE" w:rsidRPr="00437E40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37E40">
        <w:rPr>
          <w:rFonts w:ascii="Times New Roman" w:hAnsi="Times New Roman" w:cs="Times New Roman"/>
          <w:sz w:val="28"/>
          <w:szCs w:val="28"/>
          <w:lang w:val="ru-RU"/>
        </w:rPr>
        <w:t>, координирующему и контролирующему деятельность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:rsidR="001F1223" w:rsidRPr="00437E40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Главе </w:t>
      </w:r>
      <w:r w:rsidR="005F02EE"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решения и действия (бездействие) заместителя Главы </w:t>
      </w:r>
      <w:r w:rsidR="005F02EE"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</w:t>
      </w:r>
      <w:r w:rsidRPr="00437E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координирующего и контролирующего деятельность Финансового органа;</w:t>
      </w:r>
    </w:p>
    <w:p w:rsidR="001F1223" w:rsidRPr="00437E40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hAnsi="Times New Roman" w:cs="Times New Roman"/>
          <w:sz w:val="28"/>
          <w:szCs w:val="28"/>
          <w:lang w:val="ru-RU"/>
        </w:rPr>
        <w:t>3) директору МФЦ на решения или (и) действия (бездействие) сотрудников МФЦ.</w:t>
      </w:r>
    </w:p>
    <w:p w:rsidR="001F1223" w:rsidRPr="00437E40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40">
        <w:rPr>
          <w:rFonts w:ascii="Times New Roman" w:hAnsi="Times New Roman" w:cs="Times New Roman"/>
          <w:sz w:val="28"/>
          <w:szCs w:val="28"/>
        </w:rPr>
        <w:lastRenderedPageBreak/>
        <w:t xml:space="preserve">5.3. Информация о порядке подачи и рассмотрения жалобы размещается на  сайте </w:t>
      </w:r>
      <w:r w:rsidRPr="00437E4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в се</w:t>
      </w:r>
      <w:r w:rsidRPr="00437E40">
        <w:rPr>
          <w:rFonts w:ascii="Times New Roman" w:hAnsi="Times New Roman" w:cs="Times New Roman"/>
          <w:sz w:val="28"/>
          <w:szCs w:val="28"/>
        </w:rPr>
        <w:t>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F1223" w:rsidRPr="00437E40" w:rsidRDefault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E40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1F1223" w:rsidRPr="00437E40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437E40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№1 к Регламенту</w:t>
      </w:r>
    </w:p>
    <w:p w:rsidR="00F874BE" w:rsidRDefault="00F874BE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1F1223" w:rsidRPr="00437E40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>муниципальной услуги)</w:t>
      </w:r>
    </w:p>
    <w:p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1F122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gramStart"/>
            <w:r w:rsidR="00F874BE" w:rsidRPr="00F874BE">
              <w:rPr>
                <w:rFonts w:cs="Arial"/>
                <w:sz w:val="22"/>
                <w:szCs w:val="22"/>
                <w:lang w:val="ru-RU"/>
              </w:rPr>
              <w:t>Горьковского</w:t>
            </w:r>
            <w:proofErr w:type="gramEnd"/>
          </w:p>
          <w:p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1F1223" w:rsidRPr="00145F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1F1223" w:rsidRPr="00145F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:rsidRPr="00145F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:rsidRPr="00145F7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1F1223" w:rsidRPr="0034159B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F874BE" w:rsidRPr="00F874BE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Горьковского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gramEnd"/>
          </w:p>
          <w:p w:rsidR="001F1223" w:rsidRPr="0034159B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1F1223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r w:rsidR="00C82DCC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 налогах и сборах)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1F1223" w:rsidRDefault="001F1223">
            <w:pPr>
              <w:pStyle w:val="Textbody"/>
              <w:spacing w:after="0" w:line="240" w:lineRule="auto"/>
              <w:ind w:firstLine="170"/>
            </w:pPr>
          </w:p>
        </w:tc>
      </w:tr>
      <w:tr w:rsidR="001F1223" w:rsidRPr="00145F7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5F02EE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в электронном виде на электронный адрес_____________________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:rsidR="001F1223" w:rsidRDefault="00C82DCC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почтовым отправлением на почтовый адрес 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 xml:space="preserve">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1F122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1F1223" w:rsidRDefault="001F1223">
      <w:pPr>
        <w:pStyle w:val="Standard"/>
        <w:jc w:val="right"/>
        <w:rPr>
          <w:rFonts w:ascii="Arial" w:hAnsi="Arial"/>
          <w:lang w:val="ru-RU"/>
        </w:rPr>
      </w:pPr>
    </w:p>
    <w:p w:rsidR="001F1223" w:rsidRPr="00437E40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№2 к Регламенту</w:t>
      </w:r>
    </w:p>
    <w:p w:rsidR="001F1223" w:rsidRPr="00437E40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37E40">
        <w:rPr>
          <w:rFonts w:ascii="Times New Roman" w:hAnsi="Times New Roman" w:cs="Times New Roman"/>
          <w:sz w:val="20"/>
          <w:szCs w:val="20"/>
          <w:lang w:val="ru-RU"/>
        </w:rPr>
        <w:t>(бланк заявления об исправлении</w:t>
      </w:r>
      <w:proofErr w:type="gramEnd"/>
    </w:p>
    <w:p w:rsidR="001F1223" w:rsidRPr="00437E40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 xml:space="preserve"> допущенных опечаток и ошибок </w:t>
      </w:r>
      <w:proofErr w:type="gramStart"/>
      <w:r w:rsidRPr="00437E40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1F1223" w:rsidRPr="00437E40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37E40">
        <w:rPr>
          <w:rFonts w:ascii="Times New Roman" w:hAnsi="Times New Roman" w:cs="Times New Roman"/>
          <w:sz w:val="20"/>
          <w:szCs w:val="20"/>
          <w:lang w:val="ru-RU"/>
        </w:rPr>
        <w:t>выданных</w:t>
      </w:r>
      <w:proofErr w:type="gramEnd"/>
      <w:r w:rsidRPr="00437E40">
        <w:rPr>
          <w:rFonts w:ascii="Times New Roman" w:hAnsi="Times New Roman" w:cs="Times New Roman"/>
          <w:sz w:val="20"/>
          <w:szCs w:val="20"/>
          <w:lang w:val="ru-RU"/>
        </w:rPr>
        <w:t xml:space="preserve"> в результате предоставления</w:t>
      </w:r>
    </w:p>
    <w:p w:rsidR="001F1223" w:rsidRPr="00437E40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37E40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муниципальной услуги </w:t>
      </w:r>
      <w:proofErr w:type="gramStart"/>
      <w:r w:rsidRPr="00437E40">
        <w:rPr>
          <w:rFonts w:ascii="Times New Roman" w:hAnsi="Times New Roman" w:cs="Times New Roman"/>
          <w:sz w:val="20"/>
          <w:szCs w:val="20"/>
          <w:lang w:val="ru-RU"/>
        </w:rPr>
        <w:t>документах</w:t>
      </w:r>
      <w:proofErr w:type="gramEnd"/>
      <w:r w:rsidRPr="00437E40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286"/>
        <w:gridCol w:w="1814"/>
        <w:gridCol w:w="1087"/>
        <w:gridCol w:w="1463"/>
        <w:gridCol w:w="1501"/>
        <w:gridCol w:w="1328"/>
      </w:tblGrid>
      <w:tr w:rsidR="001F122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="00F874BE" w:rsidRPr="00F874BE">
              <w:rPr>
                <w:rFonts w:cs="Arial"/>
                <w:sz w:val="22"/>
                <w:szCs w:val="22"/>
                <w:lang w:val="ru-RU"/>
              </w:rPr>
              <w:t xml:space="preserve">Горьковского </w:t>
            </w: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1F1223" w:rsidRPr="00145F75" w:rsidTr="00F874BE"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1F1223" w:rsidRPr="00145F75" w:rsidTr="00F874BE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6CE53EB4" wp14:editId="31A3830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ERKAMAALk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30wRESgDAAC5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:rsidRPr="00145F75" w:rsidTr="00F874BE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6EA498BB" wp14:editId="3B84376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I7KA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4tsjs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:rsidRPr="00145F75" w:rsidTr="00F874BE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Pr="0034159B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141AE6F1" wp14:editId="671A6BF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H1Jg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A/q0f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  <w:proofErr w:type="gramEnd"/>
          </w:p>
          <w:p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145F75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66F3E" wp14:editId="02D687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0A043" wp14:editId="2DB11A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E419B9E" wp14:editId="35FC0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F1223" w:rsidRDefault="001F122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1F1223" w:rsidRDefault="001F12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1F122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34159B" w:rsidRDefault="00C82DCC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01F5" w:rsidRDefault="005901F5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Sect="00245B62">
      <w:pgSz w:w="12240" w:h="15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F3" w:rsidRDefault="00F554F3">
      <w:r>
        <w:separator/>
      </w:r>
    </w:p>
  </w:endnote>
  <w:endnote w:type="continuationSeparator" w:id="0">
    <w:p w:rsidR="00F554F3" w:rsidRDefault="00F5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F3" w:rsidRDefault="00F554F3">
      <w:r>
        <w:rPr>
          <w:color w:val="000000"/>
        </w:rPr>
        <w:separator/>
      </w:r>
    </w:p>
  </w:footnote>
  <w:footnote w:type="continuationSeparator" w:id="0">
    <w:p w:rsidR="00F554F3" w:rsidRDefault="00F5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1223"/>
    <w:rsid w:val="00105567"/>
    <w:rsid w:val="00145F75"/>
    <w:rsid w:val="001A4EB3"/>
    <w:rsid w:val="001F1223"/>
    <w:rsid w:val="00245B62"/>
    <w:rsid w:val="00304534"/>
    <w:rsid w:val="0034159B"/>
    <w:rsid w:val="003D27A9"/>
    <w:rsid w:val="00437E40"/>
    <w:rsid w:val="005043B3"/>
    <w:rsid w:val="005901F5"/>
    <w:rsid w:val="005C5017"/>
    <w:rsid w:val="005F02EE"/>
    <w:rsid w:val="007B3E8C"/>
    <w:rsid w:val="00C322B2"/>
    <w:rsid w:val="00C82DCC"/>
    <w:rsid w:val="00F474BD"/>
    <w:rsid w:val="00F554F3"/>
    <w:rsid w:val="00F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B3E8C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8C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B3E8C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8C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6339</Words>
  <Characters>36137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User</cp:lastModifiedBy>
  <cp:revision>8</cp:revision>
  <dcterms:created xsi:type="dcterms:W3CDTF">2020-09-18T06:00:00Z</dcterms:created>
  <dcterms:modified xsi:type="dcterms:W3CDTF">2020-10-05T05:39:00Z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