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67" w:rsidRDefault="00EB5A67">
      <w:pPr>
        <w:pStyle w:val="af"/>
        <w:spacing w:after="0" w:line="240" w:lineRule="auto"/>
        <w:jc w:val="right"/>
        <w:rPr>
          <w:rFonts w:ascii="Arial" w:hAnsi="Arial"/>
        </w:rPr>
      </w:pPr>
      <w:bookmarkStart w:id="0" w:name="_GoBack"/>
      <w:bookmarkEnd w:id="0"/>
    </w:p>
    <w:tbl>
      <w:tblPr>
        <w:tblW w:w="9535" w:type="dxa"/>
        <w:tblInd w:w="255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36"/>
        <w:gridCol w:w="1484"/>
        <w:gridCol w:w="273"/>
        <w:gridCol w:w="1793"/>
        <w:gridCol w:w="1005"/>
        <w:gridCol w:w="220"/>
        <w:gridCol w:w="1269"/>
        <w:gridCol w:w="1856"/>
        <w:gridCol w:w="1199"/>
      </w:tblGrid>
      <w:tr w:rsidR="00EB5A67" w:rsidTr="00CD7158">
        <w:trPr>
          <w:trHeight w:val="2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Сладковского муниципального района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pStyle w:val="afd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наличии),</w:t>
            </w:r>
          </w:p>
          <w:p w:rsidR="00EB5A67" w:rsidRDefault="000419B6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дата и место рождения, </w:t>
            </w:r>
          </w:p>
          <w:p w:rsidR="00EB5A67" w:rsidRDefault="000419B6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>ИНН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5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CCDE7B" id="Прямоугольник 3" o:spid="_x0000_s1026" style="position:absolute;margin-left:-3.6pt;margin-top:2.85pt;width:7.35pt;height: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Bk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NxBwGRUAgAAMg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Иван Петрович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Паспорт 7100 203003 выдан ОВД Сладковского района 14.01.2000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область, Сладковский район, с. Сладково, ул. Улыбки, д. 1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6D2BA05" id="Прямоугольник 15" o:spid="_x0000_s1026" style="position:absolute;margin-left:-3.3pt;margin-top:.95pt;width:7.35pt;height: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A67" w:rsidTr="00CD7158">
        <w:trPr>
          <w:trHeight w:val="30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D1486B9" id="Прямоугольник 8" o:spid="_x0000_s1026" style="position:absolute;margin-left:-2.9pt;margin-top:7.35pt;width:7.35pt;height: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A67" w:rsidTr="00CD7158">
        <w:trPr>
          <w:trHeight w:val="546"/>
        </w:trPr>
        <w:tc>
          <w:tcPr>
            <w:tcW w:w="9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>
            <w:pPr>
              <w:pStyle w:val="afd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A67" w:rsidRDefault="000419B6" w:rsidP="00AE376C">
            <w:pPr>
              <w:pStyle w:val="af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вопросу </w:t>
            </w:r>
            <w:r w:rsidR="00AE376C">
              <w:rPr>
                <w:rFonts w:ascii="Arial" w:hAnsi="Arial" w:cs="Arial"/>
                <w:sz w:val="20"/>
                <w:szCs w:val="20"/>
                <w:u w:val="single"/>
              </w:rPr>
              <w:t>применения ставки земельного налога за земельный участок для ведения личного подсобного хозяйства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 </w:t>
            </w:r>
            <w:r w:rsidR="00A45B39" w:rsidRPr="00A45B39">
              <w:rPr>
                <w:rFonts w:ascii="Arial" w:hAnsi="Arial"/>
                <w:sz w:val="20"/>
                <w:szCs w:val="20"/>
                <w:u w:val="single"/>
              </w:rPr>
              <w:t>за 2019 год</w:t>
            </w:r>
            <w:r w:rsidRPr="00A45B39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Pr="00A45B39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A45B39">
              <w:rPr>
                <w:rFonts w:ascii="Arial" w:hAnsi="Arial"/>
                <w:i/>
                <w:iCs/>
                <w:sz w:val="20"/>
                <w:szCs w:val="20"/>
              </w:rPr>
              <w:t xml:space="preserve">           </w:t>
            </w:r>
          </w:p>
          <w:p w:rsidR="00A45B39" w:rsidRDefault="000419B6" w:rsidP="00AE376C">
            <w:pPr>
              <w:pStyle w:val="af"/>
              <w:autoSpaceDE w:val="0"/>
              <w:spacing w:after="0" w:line="240" w:lineRule="auto"/>
              <w:ind w:firstLine="170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 xml:space="preserve">           правовых актов  муниципального района о </w:t>
            </w:r>
            <w:r>
              <w:rPr>
                <w:rFonts w:ascii="Arial" w:hAnsi="Arial"/>
                <w:i/>
                <w:iCs/>
                <w:sz w:val="12"/>
                <w:szCs w:val="12"/>
                <w:highlight w:val="white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</w:rPr>
              <w:t>налогах и сборах)</w:t>
            </w:r>
          </w:p>
          <w:p w:rsidR="00AE376C" w:rsidRPr="00AE376C" w:rsidRDefault="00AE376C" w:rsidP="00AE376C">
            <w:pPr>
              <w:pStyle w:val="af"/>
              <w:autoSpaceDE w:val="0"/>
              <w:spacing w:after="0" w:line="240" w:lineRule="auto"/>
              <w:ind w:firstLine="170"/>
              <w:rPr>
                <w:rFonts w:ascii="Arial" w:hAnsi="Arial"/>
                <w:i/>
                <w:iCs/>
                <w:sz w:val="12"/>
                <w:szCs w:val="12"/>
              </w:rPr>
            </w:pPr>
          </w:p>
        </w:tc>
      </w:tr>
      <w:tr w:rsidR="00EB5A67" w:rsidTr="00CD7158">
        <w:trPr>
          <w:trHeight w:val="546"/>
        </w:trPr>
        <w:tc>
          <w:tcPr>
            <w:tcW w:w="95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B5A67" w:rsidRDefault="000419B6">
            <w:pPr>
              <w:pStyle w:val="af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CEBF04" id="Прямоугольник 6" o:spid="_x0000_s1026" style="position:absolute;margin-left:1.9pt;margin-top:2.25pt;width:7.35pt;height: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oOVAIAADIFAAAOAAAAZHJzL2Uyb0RvYy54bWysVM2O0zAQviPxDpbvbNKyW0r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GufoO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в электронном виде на электронный адрес ____________________________________________ </w:t>
            </w:r>
          </w:p>
          <w:p w:rsidR="0004697A" w:rsidRDefault="000419B6">
            <w:pPr>
              <w:pStyle w:val="af"/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04697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V</w:t>
            </w:r>
            <w:r w:rsidR="0004697A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90E6EC0" id="Прямоугольник 6" o:spid="_x0000_s1026" style="position:absolute;margin-left:1.9pt;margin-top:2.25pt;width:7.35pt;height:8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mvUwIAADI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Hmuia9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почтовым отправлением на почтовый адрес </w:t>
            </w:r>
            <w:r w:rsidR="0004697A" w:rsidRPr="0004697A">
              <w:rPr>
                <w:rFonts w:ascii="Arial" w:hAnsi="Arial"/>
                <w:sz w:val="20"/>
                <w:szCs w:val="20"/>
                <w:u w:val="single"/>
              </w:rPr>
              <w:t xml:space="preserve">Тюменская область, Сладковский район, </w:t>
            </w:r>
          </w:p>
          <w:p w:rsidR="00EB5A67" w:rsidRPr="0004697A" w:rsidRDefault="0004697A">
            <w:pPr>
              <w:pStyle w:val="af"/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04697A">
              <w:rPr>
                <w:rFonts w:ascii="Arial" w:hAnsi="Arial"/>
                <w:sz w:val="20"/>
                <w:szCs w:val="20"/>
                <w:u w:val="single"/>
              </w:rPr>
              <w:t>с. Сладково, ул. Улыбки, дом 1</w:t>
            </w:r>
          </w:p>
          <w:p w:rsidR="00EB5A67" w:rsidRDefault="000419B6">
            <w:pPr>
              <w:pStyle w:val="af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DCC79B" id="Прямоугольник 6" o:spid="_x0000_s1026" style="position:absolute;margin-left:1.9pt;margin-top:2.2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2X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r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PmQbZd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Arial" w:hAnsi="Arial"/>
                <w:sz w:val="20"/>
                <w:szCs w:val="20"/>
                <w:highlight w:val="white"/>
              </w:rPr>
              <w:t xml:space="preserve">в МФЦ </w:t>
            </w:r>
          </w:p>
          <w:p w:rsidR="00EB5A67" w:rsidRDefault="000419B6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001B2A" id="Прямоугольник 6" o:spid="_x0000_s1026" style="position:absolute;margin-left:1.9pt;margin-top:2.25pt;width:7.35pt;height:8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Ghx42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pStyle w:val="af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4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_________ </w:t>
            </w:r>
            <w:r w:rsidR="0004697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04697A" w:rsidRPr="0004697A">
              <w:rPr>
                <w:rFonts w:ascii="Arial" w:eastAsia="Lucida Sans Unicode" w:hAnsi="Arial" w:cs="Arial"/>
                <w:bCs/>
                <w:sz w:val="20"/>
                <w:szCs w:val="20"/>
                <w:u w:val="single"/>
                <w:lang w:eastAsia="ar-SA"/>
              </w:rPr>
              <w:t>И.П. Петров</w:t>
            </w:r>
          </w:p>
          <w:p w:rsidR="00EB5A67" w:rsidRDefault="000419B6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 w:rsidP="0004697A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</w:t>
            </w:r>
            <w:r w:rsidR="0004697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10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» </w:t>
            </w:r>
            <w:r w:rsidR="0004697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октября 2020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года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pStyle w:val="af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B5A67" w:rsidTr="00CD7158">
        <w:trPr>
          <w:trHeight w:val="303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EB5A67"/>
        </w:tc>
        <w:tc>
          <w:tcPr>
            <w:tcW w:w="4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B5A67" w:rsidRDefault="000419B6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67" w:rsidRDefault="000419B6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года</w:t>
            </w:r>
          </w:p>
        </w:tc>
      </w:tr>
    </w:tbl>
    <w:p w:rsidR="00EB5A67" w:rsidRDefault="00EB5A67">
      <w:pPr>
        <w:widowControl/>
        <w:autoSpaceDE w:val="0"/>
        <w:spacing w:before="0" w:after="0"/>
        <w:ind w:firstLine="4422"/>
        <w:rPr>
          <w:rFonts w:ascii="Arial" w:eastAsia="Times New Roman" w:hAnsi="Arial" w:cs="Arial"/>
          <w:bCs/>
          <w:caps/>
          <w:color w:val="000000"/>
          <w:lang w:eastAsia="ru-RU"/>
        </w:rPr>
      </w:pPr>
    </w:p>
    <w:sectPr w:rsidR="00EB5A6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0F6E"/>
    <w:multiLevelType w:val="multilevel"/>
    <w:tmpl w:val="536CF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212683"/>
    <w:multiLevelType w:val="multilevel"/>
    <w:tmpl w:val="74964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5A67"/>
    <w:rsid w:val="000419B6"/>
    <w:rsid w:val="0004697A"/>
    <w:rsid w:val="00A45B39"/>
    <w:rsid w:val="00AE376C"/>
    <w:rsid w:val="00CD7158"/>
    <w:rsid w:val="00D34F07"/>
    <w:rsid w:val="00D37E39"/>
    <w:rsid w:val="00E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styleId="ad">
    <w:name w:val="annotation reference"/>
    <w:qFormat/>
    <w:rPr>
      <w:sz w:val="16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before="0"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6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Горизонтальная линия"/>
    <w:basedOn w:val="a"/>
    <w:next w:val="af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b">
    <w:name w:val="footnote text"/>
    <w:basedOn w:val="a"/>
    <w:qFormat/>
    <w:pPr>
      <w:suppressAutoHyphens/>
      <w:spacing w:before="0" w:after="0"/>
    </w:pPr>
    <w:rPr>
      <w:sz w:val="20"/>
      <w:szCs w:val="20"/>
    </w:rPr>
  </w:style>
  <w:style w:type="paragraph" w:customStyle="1" w:styleId="afc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">
    <w:name w:val="Обычный1"/>
    <w:qFormat/>
    <w:pPr>
      <w:widowControl w:val="0"/>
      <w:suppressAutoHyphens/>
    </w:pPr>
  </w:style>
  <w:style w:type="paragraph" w:styleId="afd">
    <w:name w:val="List Paragraph"/>
    <w:basedOn w:val="a"/>
    <w:qFormat/>
    <w:pPr>
      <w:suppressAutoHyphens/>
      <w:ind w:left="720"/>
    </w:pPr>
  </w:style>
  <w:style w:type="paragraph" w:customStyle="1" w:styleId="Textbody">
    <w:name w:val="Text body"/>
    <w:basedOn w:val="a"/>
    <w:qFormat/>
    <w:pPr>
      <w:spacing w:before="0" w:after="283" w:line="288" w:lineRule="exact"/>
      <w:textAlignment w:val="baseline"/>
    </w:pPr>
    <w:rPr>
      <w:rFonts w:cs="Calibri"/>
      <w:lang w:eastAsia="ru-RU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Сладковского муниципального района от 29.12.2018 N 1375"О внесении изменений в постановление от 09.10.2017 N 953"</vt:lpstr>
    </vt:vector>
  </TitlesOfParts>
  <Company>КонсультантПлюс Версия 4019.00.23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29.12.2018 N 1375"О внесении изменений в постановление от 09.10.2017 N 953"</dc:title>
  <dc:subject/>
  <dc:creator>Светланка</dc:creator>
  <dc:description/>
  <cp:lastModifiedBy>RaiberII</cp:lastModifiedBy>
  <cp:revision>129</cp:revision>
  <cp:lastPrinted>2020-11-17T08:38:00Z</cp:lastPrinted>
  <dcterms:created xsi:type="dcterms:W3CDTF">2020-04-24T13:05:00Z</dcterms:created>
  <dcterms:modified xsi:type="dcterms:W3CDTF">2020-11-17T09:50:00Z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