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96" w:rsidRDefault="003B33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3396" w:rsidRDefault="003B3396">
      <w:pPr>
        <w:pStyle w:val="ConsPlusNormal"/>
        <w:outlineLvl w:val="0"/>
      </w:pPr>
    </w:p>
    <w:p w:rsidR="003B3396" w:rsidRDefault="003B3396">
      <w:pPr>
        <w:pStyle w:val="ConsPlusNormal"/>
        <w:outlineLvl w:val="0"/>
      </w:pPr>
      <w:r>
        <w:t>Зарегистрировано в Минюсте России 27 декабря 2018 г. N 53212</w:t>
      </w:r>
    </w:p>
    <w:p w:rsidR="003B3396" w:rsidRDefault="003B33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396" w:rsidRDefault="003B3396">
      <w:pPr>
        <w:pStyle w:val="ConsPlusNormal"/>
      </w:pPr>
    </w:p>
    <w:p w:rsidR="003B3396" w:rsidRDefault="003B3396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B3396" w:rsidRDefault="003B3396">
      <w:pPr>
        <w:pStyle w:val="ConsPlusTitle"/>
        <w:jc w:val="center"/>
      </w:pPr>
    </w:p>
    <w:p w:rsidR="003B3396" w:rsidRDefault="003B3396">
      <w:pPr>
        <w:pStyle w:val="ConsPlusTitle"/>
        <w:jc w:val="center"/>
      </w:pPr>
      <w:r>
        <w:t>ПРИКАЗ</w:t>
      </w:r>
    </w:p>
    <w:p w:rsidR="003B3396" w:rsidRDefault="003B3396">
      <w:pPr>
        <w:pStyle w:val="ConsPlusTitle"/>
        <w:jc w:val="center"/>
      </w:pPr>
      <w:r>
        <w:t>от 10 октября 2018 г. N 542</w:t>
      </w:r>
    </w:p>
    <w:p w:rsidR="003B3396" w:rsidRDefault="003B3396">
      <w:pPr>
        <w:pStyle w:val="ConsPlusTitle"/>
        <w:jc w:val="center"/>
      </w:pPr>
    </w:p>
    <w:p w:rsidR="003B3396" w:rsidRDefault="003B3396">
      <w:pPr>
        <w:pStyle w:val="ConsPlusTitle"/>
        <w:jc w:val="center"/>
      </w:pPr>
      <w:r>
        <w:t>ОБ УТВЕРЖДЕНИИ ТРЕБОВАНИЙ</w:t>
      </w:r>
    </w:p>
    <w:p w:rsidR="003B3396" w:rsidRDefault="003B3396">
      <w:pPr>
        <w:pStyle w:val="ConsPlusTitle"/>
        <w:jc w:val="center"/>
      </w:pPr>
      <w:r>
        <w:t>К ФОРМЕ ХОДАТАЙСТВА ОБ УСТАНОВЛЕНИИ ПУБЛИЧНОГО СЕРВИТУТА,</w:t>
      </w:r>
    </w:p>
    <w:p w:rsidR="003B3396" w:rsidRDefault="003B3396">
      <w:pPr>
        <w:pStyle w:val="ConsPlusTitle"/>
        <w:jc w:val="center"/>
      </w:pPr>
      <w:r>
        <w:t>СОДЕРЖАНИЮ ОБОСНОВАНИЯ НЕОБХОДИМОСТИ УСТАНОВЛЕНИЯ</w:t>
      </w:r>
    </w:p>
    <w:p w:rsidR="003B3396" w:rsidRDefault="003B3396">
      <w:pPr>
        <w:pStyle w:val="ConsPlusTitle"/>
        <w:jc w:val="center"/>
      </w:pPr>
      <w:r>
        <w:t>ПУБЛИЧНОГО СЕРВИТУТА</w:t>
      </w:r>
    </w:p>
    <w:p w:rsidR="003B3396" w:rsidRDefault="003B3396">
      <w:pPr>
        <w:pStyle w:val="ConsPlusNormal"/>
        <w:jc w:val="center"/>
      </w:pPr>
    </w:p>
    <w:p w:rsidR="003B3396" w:rsidRDefault="003B339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4 статьи 39.41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2018, N 32, ст. 5134)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</w:t>
      </w:r>
      <w:proofErr w:type="gramEnd"/>
      <w:r>
        <w:t xml:space="preserve"> </w:t>
      </w:r>
      <w:proofErr w:type="gramStart"/>
      <w:r>
        <w:t>2009, N 19, ст. 2344; 2010, N 9, ст. 960; N 19, ст. 2324; N 21, ст. 2602; N 41, ст. 5240; N 45, ст. 5860; N 52, ст. 7104; 2011, N 12, ст. 1640; N 17, ст. 2411; N 36, ст. 5149; N 43, ст. 6079; 2012, N 13, ст. 1531;</w:t>
      </w:r>
      <w:proofErr w:type="gramEnd"/>
      <w:r>
        <w:t xml:space="preserve"> </w:t>
      </w:r>
      <w:proofErr w:type="gramStart"/>
      <w:r>
        <w:t>N 27, ст. 3766; N 52, ст. 7491; N 53, ст. 7943; 2013, N 5, ст. 391; N 14, ст. 1705; N 35, ст. 4514; 2014, N 21, ст. 2712; N 40, ст. 5426; N 44, ст. 6072; 2015, N 41, ст. 5671; N 46, ст. 6377, 6388; 2016, N 17, ст. 2410;</w:t>
      </w:r>
      <w:proofErr w:type="gramEnd"/>
      <w:r>
        <w:t xml:space="preserve"> </w:t>
      </w:r>
      <w:proofErr w:type="gramStart"/>
      <w:r>
        <w:t>N 31, ст. 5013; 2017, N 1, ст. 175; N 5, ст. 800; N 17, ст. 2569; N 33, ст. 5205; N 34, ст. 5276; N 42, ст. 6168; N 46, ст. 6790; 2018, N 33, ст. 5434; N 37, ст. 5762), приказываю:</w:t>
      </w:r>
      <w:proofErr w:type="gramEnd"/>
    </w:p>
    <w:p w:rsidR="003B3396" w:rsidRDefault="003B339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прилагаемые</w:t>
        </w:r>
      </w:hyperlink>
      <w:r>
        <w:t xml:space="preserve"> требования к форме ходатайства об установлении публичного сервитута, содержанию обоснования необходимости установления публичного сервитута.</w:t>
      </w:r>
    </w:p>
    <w:p w:rsidR="003B3396" w:rsidRDefault="003B3396">
      <w:pPr>
        <w:pStyle w:val="ConsPlusNormal"/>
        <w:ind w:firstLine="540"/>
        <w:jc w:val="both"/>
      </w:pPr>
    </w:p>
    <w:p w:rsidR="003B3396" w:rsidRDefault="003B3396">
      <w:pPr>
        <w:pStyle w:val="ConsPlusNormal"/>
        <w:jc w:val="right"/>
      </w:pPr>
      <w:r>
        <w:t>Министр</w:t>
      </w:r>
    </w:p>
    <w:p w:rsidR="003B3396" w:rsidRDefault="003B3396">
      <w:pPr>
        <w:pStyle w:val="ConsPlusNormal"/>
        <w:jc w:val="right"/>
      </w:pPr>
      <w:r>
        <w:t>М.С.ОРЕШКИН</w:t>
      </w:r>
    </w:p>
    <w:p w:rsidR="003B3396" w:rsidRDefault="003B3396">
      <w:pPr>
        <w:pStyle w:val="ConsPlusNormal"/>
        <w:ind w:firstLine="540"/>
        <w:jc w:val="both"/>
      </w:pPr>
    </w:p>
    <w:p w:rsidR="003B3396" w:rsidRDefault="003B3396">
      <w:pPr>
        <w:pStyle w:val="ConsPlusNormal"/>
        <w:ind w:firstLine="540"/>
        <w:jc w:val="both"/>
      </w:pPr>
    </w:p>
    <w:p w:rsidR="003B3396" w:rsidRDefault="003B3396">
      <w:pPr>
        <w:pStyle w:val="ConsPlusNormal"/>
        <w:ind w:firstLine="540"/>
        <w:jc w:val="both"/>
      </w:pPr>
    </w:p>
    <w:p w:rsidR="003B3396" w:rsidRDefault="003B3396">
      <w:pPr>
        <w:pStyle w:val="ConsPlusNormal"/>
        <w:ind w:firstLine="540"/>
        <w:jc w:val="both"/>
      </w:pPr>
    </w:p>
    <w:p w:rsidR="003B3396" w:rsidRDefault="003B3396">
      <w:pPr>
        <w:pStyle w:val="ConsPlusNormal"/>
        <w:ind w:firstLine="540"/>
        <w:jc w:val="both"/>
      </w:pPr>
    </w:p>
    <w:p w:rsidR="003B3396" w:rsidRDefault="003B3396">
      <w:pPr>
        <w:pStyle w:val="ConsPlusNormal"/>
        <w:jc w:val="right"/>
        <w:outlineLvl w:val="0"/>
      </w:pPr>
      <w:r>
        <w:t>Приложение</w:t>
      </w:r>
    </w:p>
    <w:p w:rsidR="003B3396" w:rsidRDefault="003B3396">
      <w:pPr>
        <w:pStyle w:val="ConsPlusNormal"/>
        <w:jc w:val="right"/>
      </w:pPr>
      <w:r>
        <w:t>к приказу Минэкономразвития России</w:t>
      </w:r>
    </w:p>
    <w:p w:rsidR="003B3396" w:rsidRDefault="003B3396">
      <w:pPr>
        <w:pStyle w:val="ConsPlusNormal"/>
        <w:jc w:val="right"/>
      </w:pPr>
      <w:r>
        <w:t>от 10 октября 2018 г. N 542</w:t>
      </w:r>
    </w:p>
    <w:p w:rsidR="003B3396" w:rsidRDefault="003B3396">
      <w:pPr>
        <w:pStyle w:val="ConsPlusNormal"/>
        <w:jc w:val="both"/>
      </w:pPr>
    </w:p>
    <w:p w:rsidR="003B3396" w:rsidRDefault="003B3396">
      <w:pPr>
        <w:pStyle w:val="ConsPlusTitle"/>
        <w:jc w:val="center"/>
      </w:pPr>
      <w:bookmarkStart w:id="0" w:name="P28"/>
      <w:bookmarkEnd w:id="0"/>
      <w:r>
        <w:t>ТРЕБОВАНИЯ</w:t>
      </w:r>
    </w:p>
    <w:p w:rsidR="003B3396" w:rsidRDefault="003B3396">
      <w:pPr>
        <w:pStyle w:val="ConsPlusTitle"/>
        <w:jc w:val="center"/>
      </w:pPr>
      <w:r>
        <w:t>К ФОРМЕ ХОДАТАЙСТВА ОБ УСТАНОВЛЕНИИ ПУБЛИЧНОГО СЕРВИТУТА,</w:t>
      </w:r>
    </w:p>
    <w:p w:rsidR="003B3396" w:rsidRDefault="003B3396">
      <w:pPr>
        <w:pStyle w:val="ConsPlusTitle"/>
        <w:jc w:val="center"/>
      </w:pPr>
      <w:r>
        <w:t>СОДЕРЖАНИЮ ОБОСНОВАНИЯ НЕОБХОДИМОСТИ УСТАНОВЛЕНИЯ</w:t>
      </w:r>
    </w:p>
    <w:p w:rsidR="003B3396" w:rsidRDefault="003B3396">
      <w:pPr>
        <w:pStyle w:val="ConsPlusTitle"/>
        <w:jc w:val="center"/>
      </w:pPr>
      <w:r>
        <w:t>ПУБЛИЧНОГО СЕРВИТУТА</w:t>
      </w:r>
    </w:p>
    <w:p w:rsidR="003B3396" w:rsidRDefault="003B3396">
      <w:pPr>
        <w:pStyle w:val="ConsPlusNormal"/>
        <w:jc w:val="center"/>
      </w:pPr>
    </w:p>
    <w:p w:rsidR="003B3396" w:rsidRDefault="003B3396">
      <w:pPr>
        <w:pStyle w:val="ConsPlusNormal"/>
        <w:ind w:firstLine="540"/>
        <w:jc w:val="both"/>
      </w:pPr>
      <w:r>
        <w:t xml:space="preserve">1. Ходатайство об установлении публичного сервитута для использования земельных участков и (или) земель в целях, предусмотренных </w:t>
      </w:r>
      <w:hyperlink r:id="rId8" w:history="1">
        <w:r>
          <w:rPr>
            <w:color w:val="0000FF"/>
          </w:rPr>
          <w:t>статьей 39.37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</w:t>
      </w:r>
      <w:proofErr w:type="gramStart"/>
      <w:r>
        <w:t xml:space="preserve">2018, N 32, ст. 5134), </w:t>
      </w:r>
      <w:hyperlink r:id="rId9" w:history="1">
        <w:r>
          <w:rPr>
            <w:color w:val="0000FF"/>
          </w:rPr>
          <w:t>статьей 3.6</w:t>
        </w:r>
      </w:hyperlink>
      <w:r>
        <w:t xml:space="preserve"> Федерального закона от 25 октября 2001 г. N 137-ФЗ "О введении в действие Земельного кодекса Российской Федерации" (Собрание законодательства Российской Федерации, 2001, N 44, ст. 4148; 2018, N 32, ст. 5134), подается по </w:t>
      </w:r>
      <w:hyperlink w:anchor="P66" w:history="1">
        <w:r>
          <w:rPr>
            <w:color w:val="0000FF"/>
          </w:rPr>
          <w:t>форме</w:t>
        </w:r>
      </w:hyperlink>
      <w:r>
        <w:t xml:space="preserve"> согласно приложению к настоящим Требованиям.</w:t>
      </w:r>
      <w:proofErr w:type="gramEnd"/>
    </w:p>
    <w:p w:rsidR="003B3396" w:rsidRDefault="003B3396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В случае если в соответствии с законодательством о градостроительной деятельности в целях строительства и реконструкции объектов, сооружений, указанных в </w:t>
      </w:r>
      <w:hyperlink r:id="rId10" w:history="1">
        <w:r>
          <w:rPr>
            <w:color w:val="0000FF"/>
          </w:rPr>
          <w:t>статье 39.37</w:t>
        </w:r>
      </w:hyperlink>
      <w:r>
        <w:t xml:space="preserve"> Земельного кодекса Российской Федерации, не требуется подготовки документации по планировке территории, то к ходатайству в подтверждение сведений, предусмотренных </w:t>
      </w:r>
      <w:hyperlink r:id="rId11" w:history="1">
        <w:r>
          <w:rPr>
            <w:color w:val="0000FF"/>
          </w:rPr>
          <w:t>пунктом 3 статьи 39.41</w:t>
        </w:r>
      </w:hyperlink>
      <w:r>
        <w:t xml:space="preserve"> Земельного кодекса Российской Федерации, прилагается кадастровый план территории либо его фрагмент, на котором приводится изображение сравнительных вариантов</w:t>
      </w:r>
      <w:proofErr w:type="gramEnd"/>
      <w:r>
        <w:t xml:space="preserve"> размещения инженерного сооружения (с обоснованием предлагаемого варианта размещения инженерного сооружения):</w:t>
      </w:r>
    </w:p>
    <w:p w:rsidR="003B3396" w:rsidRDefault="003B3396">
      <w:pPr>
        <w:pStyle w:val="ConsPlusNormal"/>
        <w:spacing w:before="220"/>
        <w:ind w:firstLine="540"/>
        <w:jc w:val="both"/>
      </w:pPr>
      <w:r>
        <w:t>а) на земельных участках, предоставленных или принадлежащих гражданам и (или) юридическим лицам;</w:t>
      </w:r>
    </w:p>
    <w:p w:rsidR="003B3396" w:rsidRDefault="003B3396">
      <w:pPr>
        <w:pStyle w:val="ConsPlusNormal"/>
        <w:spacing w:before="220"/>
        <w:ind w:firstLine="540"/>
        <w:jc w:val="both"/>
      </w:pPr>
      <w:proofErr w:type="gramStart"/>
      <w:r>
        <w:t xml:space="preserve">б)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 (а в случаях, предусмотренных </w:t>
      </w:r>
      <w:hyperlink r:id="rId12" w:history="1">
        <w:r>
          <w:rPr>
            <w:color w:val="0000FF"/>
          </w:rPr>
          <w:t>пунктом 5 статьи 39.39</w:t>
        </w:r>
      </w:hyperlink>
      <w:r>
        <w:t xml:space="preserve"> Земельного кодекса Российской Федерации, также обоснование невозможности размещения инженерного сооружения на земельных участках, относящихся к имуществу общего пользования).</w:t>
      </w:r>
      <w:proofErr w:type="gramEnd"/>
    </w:p>
    <w:p w:rsidR="003B3396" w:rsidRDefault="003B3396">
      <w:pPr>
        <w:pStyle w:val="ConsPlusNormal"/>
        <w:spacing w:before="220"/>
        <w:ind w:firstLine="540"/>
        <w:jc w:val="both"/>
      </w:pPr>
      <w:r>
        <w:t>3. Обоснование необходимости установления публичного сервитута должно содержать:</w:t>
      </w:r>
    </w:p>
    <w:p w:rsidR="003B3396" w:rsidRDefault="003B3396">
      <w:pPr>
        <w:pStyle w:val="ConsPlusNormal"/>
        <w:spacing w:before="220"/>
        <w:ind w:firstLine="540"/>
        <w:jc w:val="both"/>
      </w:pPr>
      <w:proofErr w:type="gramStart"/>
      <w:r>
        <w:t>а) реквизиты решений органов государственной власти или органов местного самоуправления, уполномоченных в соответствии с градостроительным законодательством (далее - уполномоченные органы), об утверждении документа территориального планирования и об утверждении проекта планировки территории в целях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 (далее - инженерные сооружения</w:t>
      </w:r>
      <w:proofErr w:type="gramEnd"/>
      <w:r>
        <w:t xml:space="preserve">), </w:t>
      </w:r>
      <w:proofErr w:type="gramStart"/>
      <w:r>
        <w:t>являющихся</w:t>
      </w:r>
      <w:proofErr w:type="gramEnd"/>
      <w:r>
        <w:t xml:space="preserve"> объектами федерального, регионального или местного значения.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:rsidR="003B3396" w:rsidRDefault="003B3396">
      <w:pPr>
        <w:pStyle w:val="ConsPlusNormal"/>
        <w:spacing w:before="220"/>
        <w:ind w:firstLine="540"/>
        <w:jc w:val="both"/>
      </w:pPr>
      <w:r>
        <w:t>б) реквизиты решения уполномоченного органа об утверждении программы комплексного развития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коммунального комплекса в целях размещения инженерных сооружений, необходимых для организации электр</w:t>
      </w:r>
      <w:proofErr w:type="gramStart"/>
      <w:r>
        <w:t>о-</w:t>
      </w:r>
      <w:proofErr w:type="gramEnd"/>
      <w:r>
        <w:t xml:space="preserve">, газо-, тепло-, водоснабжения населения и водоотведения, а также реквизиты решения об утверждении проекта планировки территории, предусматривающего размещение таких инженерных сооружений (если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территории). </w:t>
      </w:r>
      <w:proofErr w:type="gramStart"/>
      <w:r>
        <w:t>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монополий, организаций коммунального комплекса, обоснование необходимости установления публичного сервитута должно содержать реквизиты решения об утверждении инвестиционной программы, краткое описание инвестиционной программы, планируемые цели, задачи, этапы, сроки и результаты реализации инвестиционного проекта относительно инженерного сооружения, размещение которого планируется</w:t>
      </w:r>
      <w:proofErr w:type="gramEnd"/>
      <w:r>
        <w:t xml:space="preserve"> осуществить, за исключением сведений, составляющих государственную тайну;</w:t>
      </w:r>
    </w:p>
    <w:p w:rsidR="003B3396" w:rsidRDefault="003B3396">
      <w:pPr>
        <w:pStyle w:val="ConsPlusNormal"/>
        <w:spacing w:before="220"/>
        <w:ind w:firstLine="540"/>
        <w:jc w:val="both"/>
      </w:pPr>
      <w:proofErr w:type="gramStart"/>
      <w:r>
        <w:t xml:space="preserve">в)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 либо устройства </w:t>
      </w:r>
      <w:r>
        <w:lastRenderedPageBreak/>
        <w:t>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</w:t>
      </w:r>
      <w:proofErr w:type="gramEnd"/>
      <w:r>
        <w:t xml:space="preserve"> в государственной или муниципальной собственности, в границах полосы отвода автомобильной дороги;</w:t>
      </w:r>
    </w:p>
    <w:p w:rsidR="003B3396" w:rsidRDefault="003B3396">
      <w:pPr>
        <w:pStyle w:val="ConsPlusNormal"/>
        <w:spacing w:before="220"/>
        <w:ind w:firstLine="540"/>
        <w:jc w:val="both"/>
      </w:pPr>
      <w:r>
        <w:t>г)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туннелях.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разработки документации по планировке территории, то реквизиты решений об утверждении проекта планировки не указываются;</w:t>
      </w:r>
    </w:p>
    <w:p w:rsidR="003B3396" w:rsidRDefault="003B3396">
      <w:pPr>
        <w:pStyle w:val="ConsPlusNormal"/>
        <w:spacing w:before="220"/>
        <w:ind w:firstLine="540"/>
        <w:jc w:val="both"/>
      </w:pPr>
      <w:r>
        <w:t>д) реквизиты решения уполномоченного органа об утверждении документа территориального планирования, предусматривающего размещение объекта федерального, регионального или местного значения в целях проведения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в целях проведения инженерных изысканий для их строительства, реконструкции;</w:t>
      </w:r>
    </w:p>
    <w:p w:rsidR="003B3396" w:rsidRDefault="003B3396">
      <w:pPr>
        <w:pStyle w:val="ConsPlusNormal"/>
        <w:spacing w:before="220"/>
        <w:ind w:firstLine="540"/>
        <w:jc w:val="both"/>
      </w:pPr>
      <w:r>
        <w:t>е) реквизиты решений уполномоченных органов об утверждении документа территориального планирования и об утверждении проекта планировки территории, предусматривающих размещение объекта федерального, регионального или местного значения в целях проведения инженерных изысканий для их строительства или реконструкции.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:rsidR="003B3396" w:rsidRDefault="003B3396">
      <w:pPr>
        <w:pStyle w:val="ConsPlusNormal"/>
        <w:spacing w:before="220"/>
        <w:ind w:firstLine="540"/>
        <w:jc w:val="both"/>
      </w:pPr>
      <w:proofErr w:type="gramStart"/>
      <w:r>
        <w:t>ж) реквизиты решения уполномоченного органа об изъятии земельного участка для государственных или муниципальных нужд в случае, если подается ходатайство об установлении публичного сервитута в целях реконструкции инженерных сооружений, которые переносятся в связи с изъятием для государственных или муниципальных нужд земельного участка, на котором они расположены, за исключением случаев подачи указанного ходатайства одновременно с ходатайством об изъятии земельного участка для государственных</w:t>
      </w:r>
      <w:proofErr w:type="gramEnd"/>
      <w:r>
        <w:t xml:space="preserve"> или муниципальных нужд;</w:t>
      </w:r>
    </w:p>
    <w:p w:rsidR="003B3396" w:rsidRDefault="003B3396">
      <w:pPr>
        <w:pStyle w:val="ConsPlusNormal"/>
        <w:spacing w:before="220"/>
        <w:ind w:firstLine="540"/>
        <w:jc w:val="both"/>
      </w:pPr>
      <w:proofErr w:type="gramStart"/>
      <w:r>
        <w:t xml:space="preserve">з) сведения о проекте организации строительства, реконструкции объекта федерального, регионального или местного значения, а именно о планируемой территории размещения такого объекта и мест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 в случае установления публичного сервитута в целях, предусмотренных </w:t>
      </w:r>
      <w:hyperlink r:id="rId13" w:history="1">
        <w:r>
          <w:rPr>
            <w:color w:val="0000FF"/>
          </w:rPr>
          <w:t>подпунктом 2 статьи 39.37</w:t>
        </w:r>
      </w:hyperlink>
      <w:r>
        <w:t xml:space="preserve"> Земельного кодекса Российской Федерации;</w:t>
      </w:r>
      <w:proofErr w:type="gramEnd"/>
    </w:p>
    <w:p w:rsidR="003B3396" w:rsidRDefault="003B3396">
      <w:pPr>
        <w:pStyle w:val="ConsPlusNormal"/>
        <w:spacing w:before="220"/>
        <w:ind w:firstLine="540"/>
        <w:jc w:val="both"/>
      </w:pPr>
      <w:r>
        <w:t xml:space="preserve">и) сведения о </w:t>
      </w:r>
      <w:proofErr w:type="gramStart"/>
      <w:r>
        <w:t>договоре</w:t>
      </w:r>
      <w:proofErr w:type="gramEnd"/>
      <w:r>
        <w:t xml:space="preserve">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газоснабжения, а именно о перечне мероприятий (в том числе технических) по подключению (технологическому присоединению) объекта к инженерным сооружениям,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 территориального планирования, проектом планировки территории;</w:t>
      </w:r>
    </w:p>
    <w:p w:rsidR="003B3396" w:rsidRDefault="003B3396">
      <w:pPr>
        <w:pStyle w:val="ConsPlusNormal"/>
        <w:spacing w:before="220"/>
        <w:ind w:firstLine="540"/>
        <w:jc w:val="both"/>
      </w:pPr>
      <w:r>
        <w:t xml:space="preserve">к) реквизиты правоустанавливающих или правоудостоверяющих документов на сооружение и земельный участок, на котором расположено такое сооружение, в целях переоформления права постоянного (бессрочного) пользования земельным участком, права аренды земельного участка </w:t>
      </w:r>
      <w:r>
        <w:lastRenderedPageBreak/>
        <w:t>на публичный сервитут;</w:t>
      </w:r>
    </w:p>
    <w:p w:rsidR="003B3396" w:rsidRDefault="003B3396">
      <w:pPr>
        <w:pStyle w:val="ConsPlusNormal"/>
        <w:spacing w:before="220"/>
        <w:ind w:firstLine="540"/>
        <w:jc w:val="both"/>
      </w:pPr>
      <w:r>
        <w:t>л) реквизиты правоустанавливающих или правоудостоверяющих документов на сооружение в целях установления публичного сервитута в отношении существующего сооружения для его реконструкции или эксплуатации.</w:t>
      </w:r>
    </w:p>
    <w:p w:rsidR="003B3396" w:rsidRDefault="003B3396">
      <w:pPr>
        <w:pStyle w:val="ConsPlusNormal"/>
        <w:jc w:val="both"/>
      </w:pPr>
    </w:p>
    <w:p w:rsidR="003B3396" w:rsidRDefault="003B3396">
      <w:pPr>
        <w:pStyle w:val="ConsPlusNormal"/>
        <w:jc w:val="both"/>
      </w:pPr>
    </w:p>
    <w:p w:rsidR="003B3396" w:rsidRDefault="003B3396">
      <w:pPr>
        <w:pStyle w:val="ConsPlusNormal"/>
        <w:jc w:val="both"/>
      </w:pPr>
    </w:p>
    <w:p w:rsidR="003B3396" w:rsidRDefault="003B3396">
      <w:pPr>
        <w:pStyle w:val="ConsPlusNormal"/>
        <w:jc w:val="both"/>
      </w:pPr>
    </w:p>
    <w:p w:rsidR="003B3396" w:rsidRDefault="003B3396">
      <w:pPr>
        <w:pStyle w:val="ConsPlusNormal"/>
        <w:jc w:val="both"/>
      </w:pPr>
    </w:p>
    <w:p w:rsidR="003B3396" w:rsidRDefault="003B3396">
      <w:pPr>
        <w:pStyle w:val="ConsPlusNormal"/>
        <w:jc w:val="right"/>
        <w:outlineLvl w:val="1"/>
      </w:pPr>
      <w:r>
        <w:t>Приложение</w:t>
      </w:r>
    </w:p>
    <w:p w:rsidR="003B3396" w:rsidRDefault="003B3396">
      <w:pPr>
        <w:pStyle w:val="ConsPlusNormal"/>
        <w:jc w:val="right"/>
      </w:pPr>
      <w:r>
        <w:t>к Требованиям к форме ходатайства</w:t>
      </w:r>
    </w:p>
    <w:p w:rsidR="003B3396" w:rsidRDefault="003B3396">
      <w:pPr>
        <w:pStyle w:val="ConsPlusNormal"/>
        <w:jc w:val="right"/>
      </w:pPr>
      <w:r>
        <w:t>об установлении публичного сервитута,</w:t>
      </w:r>
    </w:p>
    <w:p w:rsidR="003B3396" w:rsidRDefault="003B3396">
      <w:pPr>
        <w:pStyle w:val="ConsPlusNormal"/>
        <w:jc w:val="right"/>
      </w:pPr>
      <w:r>
        <w:t>содержанию обоснования необходимости</w:t>
      </w:r>
    </w:p>
    <w:p w:rsidR="003B3396" w:rsidRDefault="003B3396">
      <w:pPr>
        <w:pStyle w:val="ConsPlusNormal"/>
        <w:jc w:val="right"/>
      </w:pPr>
      <w:r>
        <w:t>установления публичного сервитута,</w:t>
      </w:r>
    </w:p>
    <w:p w:rsidR="003B3396" w:rsidRDefault="003B3396">
      <w:pPr>
        <w:pStyle w:val="ConsPlusNormal"/>
        <w:jc w:val="right"/>
      </w:pPr>
      <w:r>
        <w:t>утвержденным приказом</w:t>
      </w:r>
    </w:p>
    <w:p w:rsidR="003B3396" w:rsidRDefault="003B3396">
      <w:pPr>
        <w:pStyle w:val="ConsPlusNormal"/>
        <w:jc w:val="right"/>
      </w:pPr>
      <w:r>
        <w:t>Минэкономразвития России</w:t>
      </w:r>
    </w:p>
    <w:p w:rsidR="003B3396" w:rsidRDefault="003B3396">
      <w:pPr>
        <w:pStyle w:val="ConsPlusNormal"/>
        <w:jc w:val="right"/>
      </w:pPr>
      <w:r>
        <w:t>от 10 октября 2018 г. N 542</w:t>
      </w:r>
    </w:p>
    <w:p w:rsidR="003B3396" w:rsidRDefault="003B3396">
      <w:pPr>
        <w:pStyle w:val="ConsPlusNormal"/>
        <w:jc w:val="center"/>
      </w:pPr>
    </w:p>
    <w:p w:rsidR="003B3396" w:rsidRDefault="003B3396">
      <w:pPr>
        <w:pStyle w:val="ConsPlusNormal"/>
        <w:jc w:val="right"/>
      </w:pPr>
      <w:r>
        <w:t>Форма</w:t>
      </w:r>
    </w:p>
    <w:p w:rsidR="003B3396" w:rsidRDefault="003B339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2551"/>
        <w:gridCol w:w="718"/>
        <w:gridCol w:w="1949"/>
        <w:gridCol w:w="1272"/>
        <w:gridCol w:w="1871"/>
      </w:tblGrid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center"/>
            </w:pPr>
            <w:bookmarkStart w:id="1" w:name="P66"/>
            <w:bookmarkEnd w:id="1"/>
            <w:r>
              <w:t>Ходатайство об установлении публичного сервитута</w:t>
            </w: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3B3396" w:rsidRDefault="003B3396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  <w:outlineLvl w:val="2"/>
            </w:pPr>
            <w:bookmarkStart w:id="2" w:name="P70"/>
            <w:bookmarkEnd w:id="2"/>
            <w:r>
              <w:t>2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Сокращенное наименование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3B3396">
        <w:tc>
          <w:tcPr>
            <w:tcW w:w="706" w:type="dxa"/>
            <w:vMerge w:val="restart"/>
          </w:tcPr>
          <w:p w:rsidR="003B3396" w:rsidRDefault="003B339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  <w:vMerge/>
          </w:tcPr>
          <w:p w:rsidR="003B3396" w:rsidRDefault="003B3396"/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  <w:vMerge/>
          </w:tcPr>
          <w:p w:rsidR="003B3396" w:rsidRDefault="003B3396"/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269" w:type="dxa"/>
            <w:gridSpan w:val="2"/>
          </w:tcPr>
          <w:p w:rsidR="003B3396" w:rsidRDefault="003B3396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092" w:type="dxa"/>
            <w:gridSpan w:val="3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both"/>
            </w:pPr>
            <w:r>
              <w:t>Прошу установить публичный сервитут в отношении земель и (или) земельног</w:t>
            </w:r>
            <w:proofErr w:type="gramStart"/>
            <w:r>
              <w:t>о(</w:t>
            </w:r>
            <w:proofErr w:type="gramEnd"/>
            <w:r>
              <w:t xml:space="preserve">ых) участка(ов) в целях (указываются цели, предусмотренные </w:t>
            </w:r>
            <w:hyperlink r:id="rId14" w:history="1">
              <w:r>
                <w:rPr>
                  <w:color w:val="0000FF"/>
                </w:rPr>
                <w:t>статьей 39.37</w:t>
              </w:r>
            </w:hyperlink>
            <w:r>
              <w:t xml:space="preserve"> Земельного кодекса Российской Федерации или </w:t>
            </w:r>
            <w:hyperlink r:id="rId15" w:history="1">
              <w:r>
                <w:rPr>
                  <w:color w:val="0000FF"/>
                </w:rPr>
                <w:t>статьей 3.6</w:t>
              </w:r>
            </w:hyperlink>
            <w: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  <w:p w:rsidR="003B3396" w:rsidRDefault="003B3396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both"/>
            </w:pPr>
            <w:r>
              <w:t>Испрашиваемый срок публичного сервитута _______________________</w:t>
            </w: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both"/>
            </w:pPr>
            <w: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16" w:history="1">
              <w:r>
                <w:rPr>
                  <w:color w:val="0000FF"/>
                </w:rPr>
                <w:t>подпунктом 4 пункта 1 статьи 39.41</w:t>
              </w:r>
            </w:hyperlink>
            <w:r>
              <w:t xml:space="preserve"> Земельного кодекса Российской Федерации невозможно или </w:t>
            </w:r>
            <w:proofErr w:type="gramStart"/>
            <w:r>
              <w:t>существенно затруднено</w:t>
            </w:r>
            <w:proofErr w:type="gramEnd"/>
            <w:r>
              <w:t xml:space="preserve"> (при возникновении таких обстоятельств)</w:t>
            </w:r>
          </w:p>
          <w:p w:rsidR="003B3396" w:rsidRDefault="003B3396">
            <w:pPr>
              <w:pStyle w:val="ConsPlusNormal"/>
              <w:jc w:val="both"/>
            </w:pPr>
            <w:r>
              <w:t>________________________________</w:t>
            </w: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both"/>
            </w:pPr>
            <w:r>
              <w:t>Обоснование необходимости установления публичного сервитута ___________</w:t>
            </w: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both"/>
            </w:pPr>
            <w:proofErr w:type="gramStart"/>
            <w: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70" w:history="1">
              <w:r>
                <w:rPr>
                  <w:color w:val="0000FF"/>
                </w:rPr>
                <w:t>пунктом 2</w:t>
              </w:r>
            </w:hyperlink>
            <w: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  <w:p w:rsidR="003B3396" w:rsidRDefault="003B3396">
            <w:pPr>
              <w:pStyle w:val="ConsPlusNormal"/>
              <w:jc w:val="both"/>
            </w:pPr>
            <w:r>
              <w:t>________________________________________________________</w:t>
            </w:r>
          </w:p>
        </w:tc>
      </w:tr>
      <w:tr w:rsidR="003B3396">
        <w:tc>
          <w:tcPr>
            <w:tcW w:w="706" w:type="dxa"/>
            <w:vMerge w:val="restart"/>
          </w:tcPr>
          <w:p w:rsidR="003B3396" w:rsidRDefault="003B33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18" w:type="dxa"/>
            <w:gridSpan w:val="3"/>
            <w:vMerge w:val="restart"/>
          </w:tcPr>
          <w:p w:rsidR="003B3396" w:rsidRDefault="003B3396">
            <w:pPr>
              <w:pStyle w:val="ConsPlusNormal"/>
              <w:jc w:val="both"/>
            </w:pPr>
            <w: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>
              <w:t>сервитут</w:t>
            </w:r>
            <w:proofErr w:type="gramEnd"/>
            <w: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143" w:type="dxa"/>
            <w:gridSpan w:val="2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  <w:vMerge/>
          </w:tcPr>
          <w:p w:rsidR="003B3396" w:rsidRDefault="003B3396"/>
        </w:tc>
        <w:tc>
          <w:tcPr>
            <w:tcW w:w="5218" w:type="dxa"/>
            <w:gridSpan w:val="3"/>
            <w:vMerge/>
          </w:tcPr>
          <w:p w:rsidR="003B3396" w:rsidRDefault="003B3396"/>
        </w:tc>
        <w:tc>
          <w:tcPr>
            <w:tcW w:w="3143" w:type="dxa"/>
            <w:gridSpan w:val="2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  <w:vMerge/>
          </w:tcPr>
          <w:p w:rsidR="003B3396" w:rsidRDefault="003B3396"/>
        </w:tc>
        <w:tc>
          <w:tcPr>
            <w:tcW w:w="5218" w:type="dxa"/>
            <w:gridSpan w:val="3"/>
            <w:vMerge/>
          </w:tcPr>
          <w:p w:rsidR="003B3396" w:rsidRDefault="003B3396"/>
        </w:tc>
        <w:tc>
          <w:tcPr>
            <w:tcW w:w="3143" w:type="dxa"/>
            <w:gridSpan w:val="2"/>
          </w:tcPr>
          <w:p w:rsidR="003B3396" w:rsidRDefault="003B3396">
            <w:pPr>
              <w:pStyle w:val="ConsPlusNormal"/>
            </w:pP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both"/>
            </w:pPr>
            <w: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3B3396">
        <w:tc>
          <w:tcPr>
            <w:tcW w:w="706" w:type="dxa"/>
            <w:vMerge w:val="restart"/>
          </w:tcPr>
          <w:p w:rsidR="003B3396" w:rsidRDefault="003B33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both"/>
            </w:pPr>
            <w:r>
              <w:t>Сведения о способах представления результатов рассмотрения ходатайства:</w:t>
            </w:r>
          </w:p>
        </w:tc>
      </w:tr>
      <w:tr w:rsidR="003B3396">
        <w:tc>
          <w:tcPr>
            <w:tcW w:w="706" w:type="dxa"/>
            <w:vMerge/>
          </w:tcPr>
          <w:p w:rsidR="003B3396" w:rsidRDefault="003B3396"/>
        </w:tc>
        <w:tc>
          <w:tcPr>
            <w:tcW w:w="6490" w:type="dxa"/>
            <w:gridSpan w:val="4"/>
          </w:tcPr>
          <w:p w:rsidR="003B3396" w:rsidRDefault="003B3396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871" w:type="dxa"/>
            <w:vAlign w:val="center"/>
          </w:tcPr>
          <w:p w:rsidR="003B3396" w:rsidRDefault="003B3396">
            <w:pPr>
              <w:pStyle w:val="ConsPlusNormal"/>
              <w:jc w:val="center"/>
            </w:pPr>
            <w:r>
              <w:t>___________</w:t>
            </w:r>
          </w:p>
          <w:p w:rsidR="003B3396" w:rsidRDefault="003B3396">
            <w:pPr>
              <w:pStyle w:val="ConsPlusNormal"/>
              <w:jc w:val="center"/>
            </w:pPr>
            <w:r>
              <w:t>(да/нет)</w:t>
            </w:r>
          </w:p>
        </w:tc>
      </w:tr>
      <w:tr w:rsidR="003B3396">
        <w:tc>
          <w:tcPr>
            <w:tcW w:w="706" w:type="dxa"/>
            <w:vMerge/>
          </w:tcPr>
          <w:p w:rsidR="003B3396" w:rsidRDefault="003B3396"/>
        </w:tc>
        <w:tc>
          <w:tcPr>
            <w:tcW w:w="6490" w:type="dxa"/>
            <w:gridSpan w:val="4"/>
          </w:tcPr>
          <w:p w:rsidR="003B3396" w:rsidRDefault="003B3396">
            <w:pPr>
              <w:pStyle w:val="ConsPlusNormal"/>
              <w:jc w:val="both"/>
            </w:pPr>
            <w:r>
              <w:t xml:space="preserve">в виде бумажного документа, который заявитель получает </w:t>
            </w:r>
            <w:r>
              <w:lastRenderedPageBreak/>
              <w:t>непосредственно при личном обращении или посредством почтового отправления</w:t>
            </w:r>
          </w:p>
        </w:tc>
        <w:tc>
          <w:tcPr>
            <w:tcW w:w="1871" w:type="dxa"/>
            <w:vAlign w:val="center"/>
          </w:tcPr>
          <w:p w:rsidR="003B3396" w:rsidRDefault="003B3396">
            <w:pPr>
              <w:pStyle w:val="ConsPlusNormal"/>
              <w:jc w:val="center"/>
            </w:pPr>
            <w:r>
              <w:lastRenderedPageBreak/>
              <w:t>___________</w:t>
            </w:r>
          </w:p>
          <w:p w:rsidR="003B3396" w:rsidRDefault="003B3396">
            <w:pPr>
              <w:pStyle w:val="ConsPlusNormal"/>
              <w:jc w:val="center"/>
            </w:pPr>
            <w:r>
              <w:lastRenderedPageBreak/>
              <w:t>(да/нет)</w:t>
            </w: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both"/>
            </w:pPr>
            <w:r>
              <w:t>Документы, прилагаемые к ходатайству: _________________________________</w:t>
            </w: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both"/>
            </w:pPr>
            <w:proofErr w:type="gramStart"/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61" w:type="dxa"/>
            <w:gridSpan w:val="5"/>
          </w:tcPr>
          <w:p w:rsidR="003B3396" w:rsidRDefault="003B3396">
            <w:pPr>
              <w:pStyle w:val="ConsPlusNormal"/>
              <w:jc w:val="both"/>
            </w:pPr>
            <w: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7" w:history="1">
              <w:r>
                <w:rPr>
                  <w:color w:val="0000FF"/>
                </w:rPr>
                <w:t>статьей 39.41</w:t>
              </w:r>
            </w:hyperlink>
            <w:r>
              <w:t xml:space="preserve"> Земельного кодекса Российской Федерации</w:t>
            </w: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90" w:type="dxa"/>
            <w:gridSpan w:val="4"/>
          </w:tcPr>
          <w:p w:rsidR="003B3396" w:rsidRDefault="003B3396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1871" w:type="dxa"/>
          </w:tcPr>
          <w:p w:rsidR="003B3396" w:rsidRDefault="003B3396">
            <w:pPr>
              <w:pStyle w:val="ConsPlusNormal"/>
              <w:jc w:val="center"/>
            </w:pPr>
            <w:r>
              <w:t>Дата:</w:t>
            </w:r>
          </w:p>
        </w:tc>
      </w:tr>
      <w:tr w:rsidR="003B3396">
        <w:tc>
          <w:tcPr>
            <w:tcW w:w="706" w:type="dxa"/>
          </w:tcPr>
          <w:p w:rsidR="003B3396" w:rsidRDefault="003B3396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right w:val="nil"/>
            </w:tcBorders>
          </w:tcPr>
          <w:p w:rsidR="003B3396" w:rsidRDefault="003B3396">
            <w:pPr>
              <w:pStyle w:val="ConsPlusNormal"/>
              <w:jc w:val="center"/>
            </w:pPr>
            <w:r>
              <w:t>_________________</w:t>
            </w:r>
          </w:p>
          <w:p w:rsidR="003B3396" w:rsidRDefault="003B339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39" w:type="dxa"/>
            <w:gridSpan w:val="3"/>
            <w:tcBorders>
              <w:left w:val="nil"/>
            </w:tcBorders>
          </w:tcPr>
          <w:p w:rsidR="003B3396" w:rsidRDefault="003B3396">
            <w:pPr>
              <w:pStyle w:val="ConsPlusNormal"/>
              <w:jc w:val="center"/>
            </w:pPr>
            <w:r>
              <w:t>___________________________</w:t>
            </w:r>
          </w:p>
          <w:p w:rsidR="003B3396" w:rsidRDefault="003B3396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871" w:type="dxa"/>
          </w:tcPr>
          <w:p w:rsidR="003B3396" w:rsidRDefault="003B3396">
            <w:pPr>
              <w:pStyle w:val="ConsPlusNormal"/>
              <w:jc w:val="both"/>
            </w:pPr>
            <w:r>
              <w:t xml:space="preserve">"__" 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B3396" w:rsidRDefault="003B3396">
      <w:pPr>
        <w:pStyle w:val="ConsPlusNormal"/>
        <w:ind w:firstLine="540"/>
        <w:jc w:val="both"/>
      </w:pPr>
    </w:p>
    <w:p w:rsidR="003B3396" w:rsidRDefault="003B3396">
      <w:pPr>
        <w:pStyle w:val="ConsPlusNormal"/>
        <w:ind w:firstLine="540"/>
        <w:jc w:val="both"/>
      </w:pPr>
    </w:p>
    <w:p w:rsidR="003B3396" w:rsidRDefault="003B33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3" w:name="_GoBack"/>
      <w:bookmarkEnd w:id="3"/>
    </w:p>
    <w:sectPr w:rsidR="00501567" w:rsidSect="00A6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96"/>
    <w:rsid w:val="003B3396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3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3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CAEFDE44210265354899DE038B28CC636902910E53541DA47ED7A93354F8E549969D60E77E272A5CF3533B139389B2588B92C089C4LFV2J" TargetMode="External"/><Relationship Id="rId13" Type="http://schemas.openxmlformats.org/officeDocument/2006/relationships/hyperlink" Target="consultantplus://offline/ref=07CAEFDE44210265354899DE038B28CC636902910E53541DA47ED7A93354F8E549969D60E77E242A5CF3533B139389B2588B92C089C4LFV2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CAEFDE44210265354899DE038B28CC636805990657541DA47ED7A93354F8E549969D66E678287559E642631F9792AC5A978EC28BLCV7J" TargetMode="External"/><Relationship Id="rId12" Type="http://schemas.openxmlformats.org/officeDocument/2006/relationships/hyperlink" Target="consultantplus://offline/ref=07CAEFDE44210265354899DE038B28CC636902910E53541DA47ED7A93354F8E549969D60E77C202A5CF3533B139389B2588B92C089C4LFV2J" TargetMode="External"/><Relationship Id="rId17" Type="http://schemas.openxmlformats.org/officeDocument/2006/relationships/hyperlink" Target="consultantplus://offline/ref=07CAEFDE44210265354899DE038B28CC636902910E53541DA47ED7A93354F8E549969D60E77B272A5CF3533B139389B2588B92C089C4LFV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CAEFDE44210265354899DE038B28CC636902910E53541DA47ED7A93354F8E549969D60E77B2A2A5CF3533B139389B2588B92C089C4LFV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CAEFDE44210265354899DE038B28CC636902910E53541DA47ED7A93354F8E549969D60E779262A5CF3533B139389B2588B92C089C4LFV2J" TargetMode="External"/><Relationship Id="rId11" Type="http://schemas.openxmlformats.org/officeDocument/2006/relationships/hyperlink" Target="consultantplus://offline/ref=07CAEFDE44210265354899DE038B28CC636902910E53541DA47ED7A93354F8E549969D60E779212A5CF3533B139389B2588B92C089C4LFV2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7CAEFDE44210265354899DE038B28CC636B06910C55541DA47ED7A93354F8E549969D60E47B287559E642631F9792AC5A978EC28BLCV7J" TargetMode="External"/><Relationship Id="rId10" Type="http://schemas.openxmlformats.org/officeDocument/2006/relationships/hyperlink" Target="consultantplus://offline/ref=07CAEFDE44210265354899DE038B28CC636902910E53541DA47ED7A93354F8E549969D60E77E272A5CF3533B139389B2588B92C089C4LFV2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CAEFDE44210265354899DE038B28CC636B06910C55541DA47ED7A93354F8E549969D60E47B287559E642631F9792AC5A978EC28BLCV7J" TargetMode="External"/><Relationship Id="rId14" Type="http://schemas.openxmlformats.org/officeDocument/2006/relationships/hyperlink" Target="consultantplus://offline/ref=07CAEFDE44210265354899DE038B28CC636902910E53541DA47ED7A93354F8E549969D60E77E272A5CF3533B139389B2588B92C089C4LFV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2021-02-15T09:21:00Z</dcterms:created>
  <dcterms:modified xsi:type="dcterms:W3CDTF">2021-02-15T09:21:00Z</dcterms:modified>
</cp:coreProperties>
</file>