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r>
        <w:rPr/>
        <w:t xml:space="preserve">Документ предоставлен </w:t>
      </w:r>
      <w:hyperlink r:id="rId2">
        <w:r>
          <w:rPr>
            <w:color w:val="0000FF"/>
          </w:rPr>
          <w:t>КонсультантПлюс</w:t>
        </w:r>
      </w:hyperlink>
      <w:r>
        <w:rPr/>
        <w:br/>
      </w:r>
    </w:p>
    <w:p>
      <w:pPr>
        <w:pStyle w:val="ConsPlusNormal"/>
        <w:numPr>
          <w:ilvl w:val="0"/>
          <w:numId w:val="0"/>
        </w:numPr>
        <w:jc w:val="both"/>
        <w:outlineLvl w:val="0"/>
        <w:rPr/>
      </w:pPr>
      <w:r>
        <w:rPr/>
      </w:r>
    </w:p>
    <w:p>
      <w:pPr>
        <w:pStyle w:val="ConsPlusTitle"/>
        <w:numPr>
          <w:ilvl w:val="0"/>
          <w:numId w:val="0"/>
        </w:numPr>
        <w:jc w:val="center"/>
        <w:outlineLvl w:val="0"/>
        <w:rPr/>
      </w:pPr>
      <w:r>
        <w:rPr/>
        <w:t>ДЕПАРТАМЕНТ ТРУДА И ЗАНЯТОСТИ НАСЕЛЕНИЯ ТЮМЕНСКОЙ ОБЛАСТИ</w:t>
      </w:r>
    </w:p>
    <w:p>
      <w:pPr>
        <w:pStyle w:val="ConsPlusTitle"/>
        <w:jc w:val="center"/>
        <w:rPr/>
      </w:pPr>
      <w:r>
        <w:rPr/>
      </w:r>
    </w:p>
    <w:p>
      <w:pPr>
        <w:pStyle w:val="ConsPlusTitle"/>
        <w:jc w:val="center"/>
        <w:rPr/>
      </w:pPr>
      <w:r>
        <w:rPr/>
        <w:t>РАСПОРЯЖЕНИЕ</w:t>
      </w:r>
    </w:p>
    <w:p>
      <w:pPr>
        <w:pStyle w:val="ConsPlusTitle"/>
        <w:jc w:val="center"/>
        <w:rPr/>
      </w:pPr>
      <w:r>
        <w:rPr/>
        <w:t>от 30 июля 2012 г. N 15-рд</w:t>
      </w:r>
    </w:p>
    <w:p>
      <w:pPr>
        <w:pStyle w:val="ConsPlusTitle"/>
        <w:jc w:val="center"/>
        <w:rPr/>
      </w:pPr>
      <w:r>
        <w:rPr/>
      </w:r>
    </w:p>
    <w:p>
      <w:pPr>
        <w:pStyle w:val="ConsPlusTitle"/>
        <w:jc w:val="center"/>
        <w:rPr/>
      </w:pPr>
      <w:r>
        <w:rPr/>
        <w:t>ОБ УТВЕРЖДЕНИИ АДМИНИСТРАТИВНОГО РЕГЛАМЕНТА ПРЕДОСТАВЛЕНИЯ</w:t>
      </w:r>
    </w:p>
    <w:p>
      <w:pPr>
        <w:pStyle w:val="ConsPlusTitle"/>
        <w:jc w:val="center"/>
        <w:rPr/>
      </w:pPr>
      <w:r>
        <w:rPr/>
        <w:t>ГОСУДАРСТВЕННОЙ УСЛУГИ ПО ПРОФЕССИОНАЛЬНОМУ ОБУЧЕНИЮ</w:t>
      </w:r>
    </w:p>
    <w:p>
      <w:pPr>
        <w:pStyle w:val="ConsPlusTitle"/>
        <w:jc w:val="center"/>
        <w:rPr/>
      </w:pPr>
      <w:r>
        <w:rPr/>
        <w:t>И ДОПОЛНИТЕЛЬНОМУ ПРОФЕССИОНАЛЬНОМУ ОБРАЗОВАНИЮ</w:t>
      </w:r>
    </w:p>
    <w:p>
      <w:pPr>
        <w:pStyle w:val="ConsPlusTitle"/>
        <w:jc w:val="center"/>
        <w:rPr/>
      </w:pPr>
      <w:r>
        <w:rPr/>
        <w:t>БЕЗРАБОТНЫХ ГРАЖДАН, ВКЛЮЧАЯ ОБУЧЕНИЕ В ДРУГОЙ МЕСТНОСТИ</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center"/>
              <w:rPr/>
            </w:pPr>
            <w:r>
              <w:rPr>
                <w:color w:val="392C69"/>
              </w:rPr>
              <w:t>Список изменяющих документов</w:t>
            </w:r>
          </w:p>
          <w:p>
            <w:pPr>
              <w:pStyle w:val="ConsPlusNormal"/>
              <w:jc w:val="center"/>
              <w:rPr/>
            </w:pPr>
            <w:r>
              <w:rPr>
                <w:color w:val="392C69"/>
              </w:rPr>
              <w:t>(в ред. распоряжений Департамента труда и занятости населения</w:t>
            </w:r>
          </w:p>
          <w:p>
            <w:pPr>
              <w:pStyle w:val="ConsPlusNormal"/>
              <w:jc w:val="center"/>
              <w:rPr/>
            </w:pPr>
            <w:r>
              <w:rPr>
                <w:color w:val="392C69"/>
              </w:rPr>
              <w:t xml:space="preserve">Тюменской области от 26.10.2012 </w:t>
            </w:r>
            <w:hyperlink r:id="rId3">
              <w:r>
                <w:rPr>
                  <w:color w:val="0000FF"/>
                </w:rPr>
                <w:t>N 39-рд</w:t>
              </w:r>
            </w:hyperlink>
            <w:r>
              <w:rPr>
                <w:color w:val="392C69"/>
              </w:rPr>
              <w:t xml:space="preserve">, от 20.12.2012 </w:t>
            </w:r>
            <w:hyperlink r:id="rId4">
              <w:r>
                <w:rPr>
                  <w:color w:val="0000FF"/>
                </w:rPr>
                <w:t>N 48-рд</w:t>
              </w:r>
            </w:hyperlink>
            <w:r>
              <w:rPr>
                <w:color w:val="392C69"/>
              </w:rPr>
              <w:t>,</w:t>
            </w:r>
          </w:p>
          <w:p>
            <w:pPr>
              <w:pStyle w:val="ConsPlusNormal"/>
              <w:jc w:val="center"/>
              <w:rPr/>
            </w:pPr>
            <w:r>
              <w:rPr>
                <w:color w:val="392C69"/>
              </w:rPr>
              <w:t xml:space="preserve">от 15.03.2013 </w:t>
            </w:r>
            <w:hyperlink r:id="rId5">
              <w:r>
                <w:rPr>
                  <w:color w:val="0000FF"/>
                </w:rPr>
                <w:t>N 11-рд</w:t>
              </w:r>
            </w:hyperlink>
            <w:r>
              <w:rPr>
                <w:color w:val="392C69"/>
              </w:rPr>
              <w:t xml:space="preserve">, от 13.11.2013 </w:t>
            </w:r>
            <w:hyperlink r:id="rId6">
              <w:r>
                <w:rPr>
                  <w:color w:val="0000FF"/>
                </w:rPr>
                <w:t>N 35-рд</w:t>
              </w:r>
            </w:hyperlink>
            <w:r>
              <w:rPr>
                <w:color w:val="392C69"/>
              </w:rPr>
              <w:t xml:space="preserve">, от 20.12.2013 </w:t>
            </w:r>
            <w:hyperlink r:id="rId7">
              <w:r>
                <w:rPr>
                  <w:color w:val="0000FF"/>
                </w:rPr>
                <w:t>N 39-рд</w:t>
              </w:r>
            </w:hyperlink>
            <w:r>
              <w:rPr>
                <w:color w:val="392C69"/>
              </w:rPr>
              <w:t>,</w:t>
            </w:r>
          </w:p>
          <w:p>
            <w:pPr>
              <w:pStyle w:val="ConsPlusNormal"/>
              <w:jc w:val="center"/>
              <w:rPr/>
            </w:pPr>
            <w:r>
              <w:rPr>
                <w:color w:val="392C69"/>
              </w:rPr>
              <w:t xml:space="preserve">от 24.01.2014 </w:t>
            </w:r>
            <w:hyperlink r:id="rId8">
              <w:r>
                <w:rPr>
                  <w:color w:val="0000FF"/>
                </w:rPr>
                <w:t>N 02-рд</w:t>
              </w:r>
            </w:hyperlink>
            <w:r>
              <w:rPr>
                <w:color w:val="392C69"/>
              </w:rPr>
              <w:t xml:space="preserve">, от 17.09.2014 </w:t>
            </w:r>
            <w:hyperlink r:id="rId9">
              <w:r>
                <w:rPr>
                  <w:color w:val="0000FF"/>
                </w:rPr>
                <w:t>N 16-рд</w:t>
              </w:r>
            </w:hyperlink>
            <w:r>
              <w:rPr>
                <w:color w:val="392C69"/>
              </w:rPr>
              <w:t xml:space="preserve">, от 30.10.2014 </w:t>
            </w:r>
            <w:hyperlink r:id="rId10">
              <w:r>
                <w:rPr>
                  <w:color w:val="0000FF"/>
                </w:rPr>
                <w:t>N 19-рд</w:t>
              </w:r>
            </w:hyperlink>
            <w:r>
              <w:rPr>
                <w:color w:val="392C69"/>
              </w:rPr>
              <w:t>,</w:t>
            </w:r>
          </w:p>
          <w:p>
            <w:pPr>
              <w:pStyle w:val="ConsPlusNormal"/>
              <w:jc w:val="center"/>
              <w:rPr/>
            </w:pPr>
            <w:r>
              <w:rPr>
                <w:color w:val="392C69"/>
              </w:rPr>
              <w:t xml:space="preserve">от 02.04.2015 </w:t>
            </w:r>
            <w:hyperlink r:id="rId11">
              <w:r>
                <w:rPr>
                  <w:color w:val="0000FF"/>
                </w:rPr>
                <w:t>N 04-рд</w:t>
              </w:r>
            </w:hyperlink>
            <w:r>
              <w:rPr>
                <w:color w:val="392C69"/>
              </w:rPr>
              <w:t xml:space="preserve">, от 29.06.2015 </w:t>
            </w:r>
            <w:hyperlink r:id="rId12">
              <w:r>
                <w:rPr>
                  <w:color w:val="0000FF"/>
                </w:rPr>
                <w:t>N 13-рд</w:t>
              </w:r>
            </w:hyperlink>
            <w:r>
              <w:rPr>
                <w:color w:val="392C69"/>
              </w:rPr>
              <w:t xml:space="preserve">, от 29.01.2016 </w:t>
            </w:r>
            <w:hyperlink r:id="rId13">
              <w:r>
                <w:rPr>
                  <w:color w:val="0000FF"/>
                </w:rPr>
                <w:t>N 08-рд</w:t>
              </w:r>
            </w:hyperlink>
            <w:r>
              <w:rPr>
                <w:color w:val="392C69"/>
              </w:rPr>
              <w:t>,</w:t>
            </w:r>
          </w:p>
          <w:p>
            <w:pPr>
              <w:pStyle w:val="ConsPlusNormal"/>
              <w:jc w:val="center"/>
              <w:rPr/>
            </w:pPr>
            <w:r>
              <w:rPr>
                <w:color w:val="392C69"/>
              </w:rPr>
              <w:t xml:space="preserve">от 01.04.2016 </w:t>
            </w:r>
            <w:hyperlink r:id="rId14">
              <w:r>
                <w:rPr>
                  <w:color w:val="0000FF"/>
                </w:rPr>
                <w:t>N 17-рд</w:t>
              </w:r>
            </w:hyperlink>
            <w:r>
              <w:rPr>
                <w:color w:val="392C69"/>
              </w:rPr>
              <w:t xml:space="preserve">, от 13.07.2016 </w:t>
            </w:r>
            <w:hyperlink r:id="rId15">
              <w:r>
                <w:rPr>
                  <w:color w:val="0000FF"/>
                </w:rPr>
                <w:t>N 21-рд</w:t>
              </w:r>
            </w:hyperlink>
            <w:r>
              <w:rPr>
                <w:color w:val="392C69"/>
              </w:rPr>
              <w:t xml:space="preserve">, от 30.05.2017 </w:t>
            </w:r>
            <w:hyperlink r:id="rId16">
              <w:r>
                <w:rPr>
                  <w:color w:val="0000FF"/>
                </w:rPr>
                <w:t>N 09-рд</w:t>
              </w:r>
            </w:hyperlink>
            <w:r>
              <w:rPr>
                <w:color w:val="392C69"/>
              </w:rPr>
              <w:t>,</w:t>
            </w:r>
          </w:p>
          <w:p>
            <w:pPr>
              <w:pStyle w:val="ConsPlusNormal"/>
              <w:jc w:val="center"/>
              <w:rPr/>
            </w:pPr>
            <w:r>
              <w:rPr>
                <w:color w:val="392C69"/>
              </w:rPr>
              <w:t xml:space="preserve">от 18.10.2017 </w:t>
            </w:r>
            <w:hyperlink r:id="rId17">
              <w:r>
                <w:rPr>
                  <w:color w:val="0000FF"/>
                </w:rPr>
                <w:t>N 13-рд</w:t>
              </w:r>
            </w:hyperlink>
            <w:r>
              <w:rPr>
                <w:color w:val="392C69"/>
              </w:rPr>
              <w:t xml:space="preserve">, от 04.06.2018 </w:t>
            </w:r>
            <w:hyperlink r:id="rId18">
              <w:r>
                <w:rPr>
                  <w:color w:val="0000FF"/>
                </w:rPr>
                <w:t>N 05-рд</w:t>
              </w:r>
            </w:hyperlink>
            <w:r>
              <w:rPr>
                <w:color w:val="392C69"/>
              </w:rPr>
              <w:t xml:space="preserve">, от 12.04.2019 </w:t>
            </w:r>
            <w:hyperlink r:id="rId19">
              <w:r>
                <w:rPr>
                  <w:color w:val="0000FF"/>
                </w:rPr>
                <w:t>N 03-рд</w:t>
              </w:r>
            </w:hyperlink>
            <w:r>
              <w:rPr>
                <w:color w:val="392C69"/>
              </w:rPr>
              <w:t>,</w:t>
            </w:r>
          </w:p>
          <w:p>
            <w:pPr>
              <w:pStyle w:val="ConsPlusNormal"/>
              <w:jc w:val="center"/>
              <w:rPr/>
            </w:pPr>
            <w:r>
              <w:rPr>
                <w:color w:val="392C69"/>
              </w:rPr>
              <w:t xml:space="preserve">от 25.07.2019 </w:t>
            </w:r>
            <w:hyperlink r:id="rId20">
              <w:r>
                <w:rPr>
                  <w:color w:val="0000FF"/>
                </w:rPr>
                <w:t>N 13-рд</w:t>
              </w:r>
            </w:hyperlink>
            <w:r>
              <w:rPr>
                <w:color w:val="392C69"/>
              </w:rPr>
              <w:t>)</w:t>
            </w:r>
          </w:p>
        </w:tc>
      </w:tr>
    </w:tbl>
    <w:p>
      <w:pPr>
        <w:pStyle w:val="ConsPlusNormal"/>
        <w:jc w:val="both"/>
        <w:rPr/>
      </w:pPr>
      <w:r>
        <w:rPr/>
      </w:r>
    </w:p>
    <w:p>
      <w:pPr>
        <w:pStyle w:val="ConsPlusNormal"/>
        <w:ind w:firstLine="540"/>
        <w:jc w:val="both"/>
        <w:rPr/>
      </w:pPr>
      <w:r>
        <w:rPr/>
        <w:t xml:space="preserve">В соответствии с </w:t>
      </w:r>
      <w:hyperlink r:id="rId21">
        <w:r>
          <w:rPr>
            <w:color w:val="0000FF"/>
          </w:rPr>
          <w:t>Законом</w:t>
        </w:r>
      </w:hyperlink>
      <w:r>
        <w:rPr/>
        <w:t xml:space="preserve"> Российской Федерации от 19.04.1991 N 1032-1 "О занятости населения в Российской Федерации" и </w:t>
      </w:r>
      <w:hyperlink r:id="rId22">
        <w:r>
          <w:rPr>
            <w:color w:val="0000FF"/>
          </w:rPr>
          <w:t>Правилами</w:t>
        </w:r>
      </w:hyperlink>
      <w:r>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Тюменской области от 30.01.2012 N 31-п:</w:t>
      </w:r>
    </w:p>
    <w:p>
      <w:pPr>
        <w:pStyle w:val="ConsPlusNormal"/>
        <w:spacing w:before="220" w:after="0"/>
        <w:ind w:firstLine="540"/>
        <w:jc w:val="both"/>
        <w:rPr/>
      </w:pPr>
      <w:r>
        <w:rPr/>
        <w:t xml:space="preserve">1. Утвердить Административный </w:t>
      </w:r>
      <w:hyperlink w:anchor="P38">
        <w:r>
          <w:rPr>
            <w:color w:val="0000FF"/>
          </w:rPr>
          <w:t>регламент</w:t>
        </w:r>
      </w:hyperlink>
      <w:r>
        <w:rPr/>
        <w:t xml:space="preserve"> предоставления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p>
    <w:p>
      <w:pPr>
        <w:pStyle w:val="ConsPlusNormal"/>
        <w:jc w:val="both"/>
        <w:rPr/>
      </w:pPr>
      <w:r>
        <w:rPr/>
        <w:t xml:space="preserve">(в ред. </w:t>
      </w:r>
      <w:hyperlink r:id="rId23">
        <w:r>
          <w:rPr>
            <w:color w:val="0000FF"/>
          </w:rPr>
          <w:t>распоряжения</w:t>
        </w:r>
      </w:hyperlink>
      <w:r>
        <w:rPr/>
        <w:t xml:space="preserve"> Департамента труда и занятости населения Тюменской области от 24.01.2014 N 02-рд)</w:t>
      </w:r>
    </w:p>
    <w:p>
      <w:pPr>
        <w:pStyle w:val="ConsPlusNormal"/>
        <w:spacing w:before="220" w:after="0"/>
        <w:ind w:firstLine="540"/>
        <w:jc w:val="both"/>
        <w:rPr/>
      </w:pPr>
      <w:r>
        <w:rPr/>
        <w:t>2. Контроль за исполнением распоряжения возложить на Самсонова В.М., начальника управления занятости Департамента труда и занятости населения Тюменской области.</w:t>
      </w:r>
    </w:p>
    <w:p>
      <w:pPr>
        <w:pStyle w:val="ConsPlusNormal"/>
        <w:jc w:val="both"/>
        <w:rPr/>
      </w:pPr>
      <w:r>
        <w:rPr/>
        <w:t xml:space="preserve">(в ред. </w:t>
      </w:r>
      <w:hyperlink r:id="rId24">
        <w:r>
          <w:rPr>
            <w:color w:val="0000FF"/>
          </w:rPr>
          <w:t>распоряжения</w:t>
        </w:r>
      </w:hyperlink>
      <w:r>
        <w:rPr/>
        <w:t xml:space="preserve"> Департамента труда и занятости населения Тюменской области от 29.01.2016 N 08-рд)</w:t>
      </w:r>
    </w:p>
    <w:p>
      <w:pPr>
        <w:pStyle w:val="ConsPlusNormal"/>
        <w:jc w:val="both"/>
        <w:rPr/>
      </w:pPr>
      <w:r>
        <w:rPr/>
      </w:r>
    </w:p>
    <w:p>
      <w:pPr>
        <w:pStyle w:val="ConsPlusNormal"/>
        <w:jc w:val="right"/>
        <w:rPr/>
      </w:pPr>
      <w:r>
        <w:rPr/>
        <w:t>И.о. директора</w:t>
      </w:r>
    </w:p>
    <w:p>
      <w:pPr>
        <w:pStyle w:val="ConsPlusNormal"/>
        <w:jc w:val="right"/>
        <w:rPr/>
      </w:pPr>
      <w:r>
        <w:rPr/>
        <w:t>Л.П.ШУЛИНИНА</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Приложение</w:t>
      </w:r>
    </w:p>
    <w:p>
      <w:pPr>
        <w:pStyle w:val="ConsPlusNormal"/>
        <w:jc w:val="right"/>
        <w:rPr/>
      </w:pPr>
      <w:r>
        <w:rPr/>
        <w:t>к распоряжению департамента труда и занятости</w:t>
      </w:r>
    </w:p>
    <w:p>
      <w:pPr>
        <w:pStyle w:val="ConsPlusNormal"/>
        <w:jc w:val="right"/>
        <w:rPr/>
      </w:pPr>
      <w:r>
        <w:rPr/>
        <w:t>населения Тюменской области</w:t>
      </w:r>
    </w:p>
    <w:p>
      <w:pPr>
        <w:pStyle w:val="ConsPlusNormal"/>
        <w:jc w:val="right"/>
        <w:rPr/>
      </w:pPr>
      <w:r>
        <w:rPr/>
        <w:t>от 30 июля 2012 г. N 15-рд</w:t>
      </w:r>
    </w:p>
    <w:p>
      <w:pPr>
        <w:pStyle w:val="ConsPlusNormal"/>
        <w:jc w:val="both"/>
        <w:rPr/>
      </w:pPr>
      <w:r>
        <w:rPr/>
      </w:r>
    </w:p>
    <w:p>
      <w:pPr>
        <w:pStyle w:val="ConsPlusTitle"/>
        <w:jc w:val="center"/>
        <w:rPr/>
      </w:pPr>
      <w:bookmarkStart w:id="0" w:name="P38"/>
      <w:bookmarkEnd w:id="0"/>
      <w:r>
        <w:rPr/>
        <w:t>АДМИНИСТРАТИВНЫЙ РЕГЛАМЕНТ</w:t>
      </w:r>
    </w:p>
    <w:p>
      <w:pPr>
        <w:pStyle w:val="ConsPlusTitle"/>
        <w:jc w:val="center"/>
        <w:rPr/>
      </w:pPr>
      <w:r>
        <w:rPr/>
        <w:t>ПРЕДОСТАВЛЕНИЯ ГОСУДАРСТВЕННОЙ УСЛУГИ ПО ПРОФЕССИОНАЛЬНОМУ</w:t>
      </w:r>
    </w:p>
    <w:p>
      <w:pPr>
        <w:pStyle w:val="ConsPlusTitle"/>
        <w:jc w:val="center"/>
        <w:rPr/>
      </w:pPr>
      <w:r>
        <w:rPr/>
        <w:t>ОБУЧЕНИЮ И ДОПОЛНИТЕЛЬНОМУ ПРОФЕССИОНАЛЬНОМУ ОБРАЗОВАНИЮ</w:t>
      </w:r>
    </w:p>
    <w:p>
      <w:pPr>
        <w:pStyle w:val="ConsPlusTitle"/>
        <w:jc w:val="center"/>
        <w:rPr/>
      </w:pPr>
      <w:r>
        <w:rPr/>
        <w:t>БЕЗРАБОТНЫХ ГРАЖДАН, ВКЛЮЧАЯ ОБУЧЕНИЕ В ДРУГОЙ МЕСТНОСТИ</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w:t>
            </w:r>
            <w:hyperlink r:id="rId25">
              <w:r>
                <w:rPr>
                  <w:color w:val="0000FF"/>
                </w:rPr>
                <w:t>распоряжения</w:t>
              </w:r>
            </w:hyperlink>
            <w:r>
              <w:rPr>
                <w:color w:val="392C69"/>
              </w:rPr>
              <w:t xml:space="preserve"> Департамента труда и занятости населения</w:t>
            </w:r>
          </w:p>
          <w:p>
            <w:pPr>
              <w:pStyle w:val="ConsPlusNormal"/>
              <w:jc w:val="center"/>
              <w:rPr/>
            </w:pPr>
            <w:r>
              <w:rPr>
                <w:color w:val="392C69"/>
              </w:rPr>
              <w:t>Тюменской области от 25.07.2019 N 13-рд)</w:t>
            </w:r>
          </w:p>
        </w:tc>
      </w:tr>
    </w:tbl>
    <w:p>
      <w:pPr>
        <w:pStyle w:val="ConsPlusNormal"/>
        <w:jc w:val="both"/>
        <w:rPr/>
      </w:pPr>
      <w:r>
        <w:rPr/>
      </w:r>
    </w:p>
    <w:p>
      <w:pPr>
        <w:pStyle w:val="ConsPlusTitle"/>
        <w:numPr>
          <w:ilvl w:val="0"/>
          <w:numId w:val="0"/>
        </w:numPr>
        <w:jc w:val="center"/>
        <w:outlineLvl w:val="1"/>
        <w:rPr/>
      </w:pPr>
      <w:r>
        <w:rPr/>
        <w:t>I. Общие положения</w:t>
      </w:r>
    </w:p>
    <w:p>
      <w:pPr>
        <w:pStyle w:val="ConsPlusNormal"/>
        <w:jc w:val="both"/>
        <w:rPr/>
      </w:pPr>
      <w:r>
        <w:rPr/>
      </w:r>
    </w:p>
    <w:p>
      <w:pPr>
        <w:pStyle w:val="ConsPlusTitle"/>
        <w:numPr>
          <w:ilvl w:val="0"/>
          <w:numId w:val="0"/>
        </w:numPr>
        <w:jc w:val="center"/>
        <w:outlineLvl w:val="2"/>
        <w:rPr/>
      </w:pPr>
      <w:r>
        <w:rPr/>
        <w:t>Предмет регулирования регламента</w:t>
      </w:r>
    </w:p>
    <w:p>
      <w:pPr>
        <w:pStyle w:val="ConsPlusNormal"/>
        <w:jc w:val="both"/>
        <w:rPr/>
      </w:pPr>
      <w:r>
        <w:rPr/>
      </w:r>
    </w:p>
    <w:p>
      <w:pPr>
        <w:pStyle w:val="ConsPlusNormal"/>
        <w:ind w:firstLine="540"/>
        <w:jc w:val="both"/>
        <w:rPr/>
      </w:pPr>
      <w:r>
        <w:rPr/>
        <w:t>1. Административный регламент предоставления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 (далее - Административный регламент), разработан в целях повышения качества предоставления и доступности государственной услуги, создания комфортных условий для безработных граждан при предоставлении государственной услуги и определяет сроки и последовательность действий (административных процедур) Департамента труда и занятости населения Тюменской области (далее - Департамент) и государственных автономных учреждений Тюменской области Центров занятости населения (далее - государственные учреждения службы занятости населения) при осуществлении ими полномочий по профессиональному обучению и дополнительному профессиональному образованию граждан, признанных в установленном порядке безработными, включая обучение в другой местности.</w:t>
      </w:r>
    </w:p>
    <w:p>
      <w:pPr>
        <w:pStyle w:val="ConsPlusNormal"/>
        <w:jc w:val="both"/>
        <w:rPr/>
      </w:pPr>
      <w:r>
        <w:rPr/>
      </w:r>
    </w:p>
    <w:p>
      <w:pPr>
        <w:pStyle w:val="ConsPlusTitle"/>
        <w:numPr>
          <w:ilvl w:val="0"/>
          <w:numId w:val="0"/>
        </w:numPr>
        <w:jc w:val="center"/>
        <w:outlineLvl w:val="2"/>
        <w:rPr/>
      </w:pPr>
      <w:r>
        <w:rPr/>
        <w:t>Круг заявителей</w:t>
      </w:r>
    </w:p>
    <w:p>
      <w:pPr>
        <w:pStyle w:val="ConsPlusNormal"/>
        <w:jc w:val="both"/>
        <w:rPr/>
      </w:pPr>
      <w:r>
        <w:rPr/>
      </w:r>
    </w:p>
    <w:p>
      <w:pPr>
        <w:pStyle w:val="ConsPlusNormal"/>
        <w:ind w:firstLine="540"/>
        <w:jc w:val="both"/>
        <w:rPr/>
      </w:pPr>
      <w:r>
        <w:rPr/>
        <w:t>2. Государственная услуга по профессиональному обучению и дополнительному профессиональному образованию безработных граждан, включая обучение в другой местности (далее - государственная услуга), предоставляется гражданам, признанным в установленном порядке безработными (далее - заявители).</w:t>
      </w:r>
    </w:p>
    <w:p>
      <w:pPr>
        <w:pStyle w:val="ConsPlusNormal"/>
        <w:spacing w:before="220" w:after="0"/>
        <w:ind w:firstLine="540"/>
        <w:jc w:val="both"/>
        <w:rPr/>
      </w:pPr>
      <w:r>
        <w:rPr/>
        <w:t>3. Право в приоритетном порядке пройти профессиональное обучение и дополнительное профессиональное образование, включая обучение в другой местности, имеют признанные в установленном порядке безработными:</w:t>
      </w:r>
    </w:p>
    <w:p>
      <w:pPr>
        <w:pStyle w:val="ConsPlusNormal"/>
        <w:spacing w:before="220" w:after="0"/>
        <w:ind w:firstLine="540"/>
        <w:jc w:val="both"/>
        <w:rPr/>
      </w:pPr>
      <w:r>
        <w:rPr/>
        <w:t>инвалиды;</w:t>
      </w:r>
    </w:p>
    <w:p>
      <w:pPr>
        <w:pStyle w:val="ConsPlusNormal"/>
        <w:spacing w:before="220" w:after="0"/>
        <w:ind w:firstLine="540"/>
        <w:jc w:val="both"/>
        <w:rPr/>
      </w:pPr>
      <w:r>
        <w:rPr/>
        <w:t>родители, усыновители, опекуны (попечители), воспитывающие детей-инвалидов;</w:t>
      </w:r>
    </w:p>
    <w:p>
      <w:pPr>
        <w:pStyle w:val="ConsPlusNormal"/>
        <w:spacing w:before="220" w:after="0"/>
        <w:ind w:firstLine="540"/>
        <w:jc w:val="both"/>
        <w:rPr/>
      </w:pPr>
      <w:r>
        <w:rPr/>
        <w:t>граждане по истечении шестимесячного периода безработицы;</w:t>
      </w:r>
    </w:p>
    <w:p>
      <w:pPr>
        <w:pStyle w:val="ConsPlusNormal"/>
        <w:spacing w:before="220" w:after="0"/>
        <w:ind w:firstLine="540"/>
        <w:jc w:val="both"/>
        <w:rPr/>
      </w:pPr>
      <w:r>
        <w:rPr/>
        <w:t>граждане, уволенные с военной службы;</w:t>
      </w:r>
    </w:p>
    <w:p>
      <w:pPr>
        <w:pStyle w:val="ConsPlusNormal"/>
        <w:spacing w:before="220" w:after="0"/>
        <w:ind w:firstLine="540"/>
        <w:jc w:val="both"/>
        <w:rPr/>
      </w:pPr>
      <w:r>
        <w:rPr/>
        <w:t>жены (мужья) военнослужащих и граждан, уволенных с военной службы;</w:t>
      </w:r>
    </w:p>
    <w:p>
      <w:pPr>
        <w:pStyle w:val="ConsPlusNormal"/>
        <w:spacing w:before="220" w:after="0"/>
        <w:ind w:firstLine="540"/>
        <w:jc w:val="both"/>
        <w:rPr/>
      </w:pPr>
      <w:r>
        <w:rPr/>
        <w:t>выпускники общеобразовательных организаций;</w:t>
      </w:r>
    </w:p>
    <w:p>
      <w:pPr>
        <w:pStyle w:val="ConsPlusNormal"/>
        <w:spacing w:before="220" w:after="0"/>
        <w:ind w:firstLine="540"/>
        <w:jc w:val="both"/>
        <w:rPr/>
      </w:pPr>
      <w:r>
        <w:rPr/>
        <w:t>граждане, впервые ищущие работу (ранее не работавшие) и при этом не имеющие квалификации;</w:t>
      </w:r>
    </w:p>
    <w:p>
      <w:pPr>
        <w:pStyle w:val="ConsPlusNormal"/>
        <w:spacing w:before="220" w:after="0"/>
        <w:ind w:firstLine="540"/>
        <w:jc w:val="both"/>
        <w:rPr/>
      </w:pPr>
      <w:r>
        <w:rPr/>
        <w:t>граждане, прошедшие военную службу по призыву, в течение трех лет после увольнения с военной службы;</w:t>
      </w:r>
    </w:p>
    <w:p>
      <w:pPr>
        <w:pStyle w:val="ConsPlusNormal"/>
        <w:spacing w:before="220" w:after="0"/>
        <w:ind w:firstLine="540"/>
        <w:jc w:val="both"/>
        <w:rPr/>
      </w:pPr>
      <w:r>
        <w:rPr/>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pPr>
        <w:pStyle w:val="ConsPlusNormal"/>
        <w:spacing w:before="220" w:after="0"/>
        <w:ind w:firstLine="540"/>
        <w:jc w:val="both"/>
        <w:rPr/>
      </w:pPr>
      <w:r>
        <w:rPr/>
        <w:t>жены (мужья)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pPr>
        <w:pStyle w:val="ConsPlusNormal"/>
        <w:spacing w:before="220" w:after="0"/>
        <w:ind w:firstLine="540"/>
        <w:jc w:val="both"/>
        <w:rPr/>
      </w:pPr>
      <w:r>
        <w:rPr/>
        <w:t>4. По предложению работника государственного учреждения службы занятости населения, осуществляющего функцию по предоставлению государственной услуги (далее - работник государственного учреждения службы занятости населения), государственная услуга предоставляется в случаях, если:</w:t>
      </w:r>
    </w:p>
    <w:p>
      <w:pPr>
        <w:pStyle w:val="ConsPlusNormal"/>
        <w:spacing w:before="220" w:after="0"/>
        <w:ind w:firstLine="540"/>
        <w:jc w:val="both"/>
        <w:rPr/>
      </w:pPr>
      <w:r>
        <w:rPr/>
        <w:t>заявитель не имеет квалификации;</w:t>
      </w:r>
    </w:p>
    <w:p>
      <w:pPr>
        <w:pStyle w:val="ConsPlusNormal"/>
        <w:spacing w:before="220" w:after="0"/>
        <w:ind w:firstLine="540"/>
        <w:jc w:val="both"/>
        <w:rPr/>
      </w:pPr>
      <w:r>
        <w:rPr/>
        <w:t>заявителю невозможно подобрать подходящую работу из-за отсутствия у заявителя необходимой квалификации;</w:t>
      </w:r>
    </w:p>
    <w:p>
      <w:pPr>
        <w:pStyle w:val="ConsPlusNormal"/>
        <w:spacing w:before="220" w:after="0"/>
        <w:ind w:firstLine="540"/>
        <w:jc w:val="both"/>
        <w:rPr/>
      </w:pPr>
      <w:r>
        <w:rPr/>
        <w:t>заявителю необходимо изменить профессию (род занятий) в связи с отсутствием работы, отвечающей имеющейся у заявителя квалификации;</w:t>
      </w:r>
    </w:p>
    <w:p>
      <w:pPr>
        <w:pStyle w:val="ConsPlusNormal"/>
        <w:spacing w:before="220" w:after="0"/>
        <w:ind w:firstLine="540"/>
        <w:jc w:val="both"/>
        <w:rPr/>
      </w:pPr>
      <w:r>
        <w:rPr/>
        <w:t>заявитель утратил способность к выполнению работы по имеющейся квалификации.</w:t>
      </w:r>
    </w:p>
    <w:p>
      <w:pPr>
        <w:pStyle w:val="ConsPlusNormal"/>
        <w:jc w:val="both"/>
        <w:rPr/>
      </w:pPr>
      <w:r>
        <w:rPr/>
      </w:r>
    </w:p>
    <w:p>
      <w:pPr>
        <w:pStyle w:val="ConsPlusTitle"/>
        <w:numPr>
          <w:ilvl w:val="0"/>
          <w:numId w:val="0"/>
        </w:numPr>
        <w:jc w:val="center"/>
        <w:outlineLvl w:val="2"/>
        <w:rPr/>
      </w:pPr>
      <w:r>
        <w:rPr/>
        <w:t>Справочная информация</w:t>
      </w:r>
    </w:p>
    <w:p>
      <w:pPr>
        <w:pStyle w:val="ConsPlusNormal"/>
        <w:jc w:val="both"/>
        <w:rPr/>
      </w:pPr>
      <w:r>
        <w:rPr/>
      </w:r>
    </w:p>
    <w:p>
      <w:pPr>
        <w:pStyle w:val="ConsPlusNormal"/>
        <w:ind w:firstLine="540"/>
        <w:jc w:val="both"/>
        <w:rPr/>
      </w:pPr>
      <w:r>
        <w:rPr/>
        <w:t xml:space="preserve">5. Информация о местах нахождения, о графике работы, справочных телефонах Департамента и государственных учреждений службы занятости населения, указанных в </w:t>
      </w:r>
      <w:hyperlink w:anchor="P85">
        <w:r>
          <w:rPr>
            <w:color w:val="0000FF"/>
          </w:rPr>
          <w:t>пункте 7</w:t>
        </w:r>
      </w:hyperlink>
      <w:r>
        <w:rPr/>
        <w:t xml:space="preserve"> настоящего Административного регламента, многофункциональных центров предоставления государственных и муниципальных услуг (далее - МФЦ), организаций, указанных в </w:t>
      </w:r>
      <w:hyperlink r:id="rId26">
        <w:r>
          <w:rPr>
            <w:color w:val="0000FF"/>
          </w:rPr>
          <w:t>части 1.1 статьи 16</w:t>
        </w:r>
      </w:hyperlink>
      <w:r>
        <w:rPr/>
        <w:t xml:space="preserve"> Федерального закона от 27.07.2010 N 210-ФЗ "Об организации предоставления государственных и муниципальных услуг" (далее - привлекаемые организации) размещена на Официальном портале органов государственной власти Тюменской области (https://admtyumen.ru/ogv_ru/gov/administrative/employment_department/services.htm) и в электронном региональном реестре государственных услуг в соответствии с </w:t>
      </w:r>
      <w:hyperlink r:id="rId27">
        <w:r>
          <w:rPr>
            <w:color w:val="0000FF"/>
          </w:rPr>
          <w:t>постановлением</w:t>
        </w:r>
      </w:hyperlink>
      <w:r>
        <w:rP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ConsPlusNormal"/>
        <w:jc w:val="both"/>
        <w:rPr/>
      </w:pPr>
      <w:r>
        <w:rPr/>
      </w:r>
    </w:p>
    <w:p>
      <w:pPr>
        <w:pStyle w:val="ConsPlusTitle"/>
        <w:numPr>
          <w:ilvl w:val="0"/>
          <w:numId w:val="0"/>
        </w:numPr>
        <w:jc w:val="center"/>
        <w:outlineLvl w:val="1"/>
        <w:rPr/>
      </w:pPr>
      <w:r>
        <w:rPr/>
        <w:t>II. Стандарт предоставления государственной услуги</w:t>
      </w:r>
    </w:p>
    <w:p>
      <w:pPr>
        <w:pStyle w:val="ConsPlusNormal"/>
        <w:jc w:val="both"/>
        <w:rPr/>
      </w:pPr>
      <w:r>
        <w:rPr/>
      </w:r>
    </w:p>
    <w:p>
      <w:pPr>
        <w:pStyle w:val="ConsPlusTitle"/>
        <w:numPr>
          <w:ilvl w:val="0"/>
          <w:numId w:val="0"/>
        </w:numPr>
        <w:jc w:val="center"/>
        <w:outlineLvl w:val="2"/>
        <w:rPr/>
      </w:pPr>
      <w:r>
        <w:rPr/>
        <w:t>Наименование государственной услуги</w:t>
      </w:r>
    </w:p>
    <w:p>
      <w:pPr>
        <w:pStyle w:val="ConsPlusNormal"/>
        <w:jc w:val="both"/>
        <w:rPr/>
      </w:pPr>
      <w:r>
        <w:rPr/>
      </w:r>
    </w:p>
    <w:p>
      <w:pPr>
        <w:pStyle w:val="ConsPlusNormal"/>
        <w:ind w:firstLine="540"/>
        <w:jc w:val="both"/>
        <w:rPr/>
      </w:pPr>
      <w:r>
        <w:rPr/>
        <w:t>6. Профессиональное обучение и дополнительное профессиональное образование безработных граждан, включая обучение в другой местности (далее - профессиональное обучение и дополнительное профессиональное образование).</w:t>
      </w:r>
    </w:p>
    <w:p>
      <w:pPr>
        <w:pStyle w:val="ConsPlusNormal"/>
        <w:jc w:val="both"/>
        <w:rPr/>
      </w:pPr>
      <w:r>
        <w:rPr/>
      </w:r>
    </w:p>
    <w:p>
      <w:pPr>
        <w:pStyle w:val="ConsPlusTitle"/>
        <w:numPr>
          <w:ilvl w:val="0"/>
          <w:numId w:val="0"/>
        </w:numPr>
        <w:jc w:val="center"/>
        <w:outlineLvl w:val="2"/>
        <w:rPr/>
      </w:pPr>
      <w:r>
        <w:rPr/>
        <w:t>Наименование органа,</w:t>
      </w:r>
    </w:p>
    <w:p>
      <w:pPr>
        <w:pStyle w:val="ConsPlusTitle"/>
        <w:jc w:val="center"/>
        <w:rPr/>
      </w:pPr>
      <w:r>
        <w:rPr/>
        <w:t>предоставляющего государственную услугу</w:t>
      </w:r>
    </w:p>
    <w:p>
      <w:pPr>
        <w:pStyle w:val="ConsPlusNormal"/>
        <w:jc w:val="both"/>
        <w:rPr/>
      </w:pPr>
      <w:r>
        <w:rPr/>
      </w:r>
    </w:p>
    <w:p>
      <w:pPr>
        <w:pStyle w:val="ConsPlusNormal"/>
        <w:ind w:firstLine="540"/>
        <w:jc w:val="both"/>
        <w:rPr/>
      </w:pPr>
      <w:bookmarkStart w:id="1" w:name="P85"/>
      <w:bookmarkEnd w:id="1"/>
      <w:r>
        <w:rPr/>
        <w:t>7. Департамент организует предоставление государственной услуги.</w:t>
      </w:r>
    </w:p>
    <w:p>
      <w:pPr>
        <w:pStyle w:val="ConsPlusNormal"/>
        <w:spacing w:before="220" w:after="0"/>
        <w:ind w:firstLine="540"/>
        <w:jc w:val="both"/>
        <w:rPr/>
      </w:pPr>
      <w:r>
        <w:rPr/>
        <w:t>Государственную услугу заявителям на территории соответствующих муниципальных образований предоставляют государственные учреждения службы занятости населения, координацию, регулирование и контроль деятельности которых осуществляет Департамент.</w:t>
      </w:r>
    </w:p>
    <w:p>
      <w:pPr>
        <w:pStyle w:val="ConsPlusNormal"/>
        <w:spacing w:before="220" w:after="0"/>
        <w:ind w:firstLine="540"/>
        <w:jc w:val="both"/>
        <w:rPr/>
      </w:pPr>
      <w:r>
        <w:rPr/>
        <w:t>8. Работники государственных учреждений службы занятости населения при предоставлении государственной услуги руководствуются положениями настоящего Административного регламента.</w:t>
      </w:r>
    </w:p>
    <w:p>
      <w:pPr>
        <w:pStyle w:val="ConsPlusNormal"/>
        <w:spacing w:before="220" w:after="0"/>
        <w:ind w:firstLine="540"/>
        <w:jc w:val="both"/>
        <w:rPr/>
      </w:pPr>
      <w:r>
        <w:rPr/>
        <w:t>9. Услугу по выдаче заключения о результатах медицинского освидетельствования, являющуюся необходимой и обязательной для получения заявителем государственной услуги, оказывают организации здравоохранения, работающие в системе обязательного медицинского страхования.</w:t>
      </w:r>
    </w:p>
    <w:p>
      <w:pPr>
        <w:pStyle w:val="ConsPlusNormal"/>
        <w:jc w:val="both"/>
        <w:rPr/>
      </w:pPr>
      <w:r>
        <w:rPr/>
      </w:r>
    </w:p>
    <w:p>
      <w:pPr>
        <w:pStyle w:val="ConsPlusTitle"/>
        <w:numPr>
          <w:ilvl w:val="0"/>
          <w:numId w:val="0"/>
        </w:numPr>
        <w:jc w:val="center"/>
        <w:outlineLvl w:val="2"/>
        <w:rPr/>
      </w:pPr>
      <w:r>
        <w:rPr/>
        <w:t>Описание результата предоставления государственной услуги</w:t>
      </w:r>
    </w:p>
    <w:p>
      <w:pPr>
        <w:pStyle w:val="ConsPlusNormal"/>
        <w:jc w:val="both"/>
        <w:rPr/>
      </w:pPr>
      <w:r>
        <w:rPr/>
      </w:r>
    </w:p>
    <w:p>
      <w:pPr>
        <w:pStyle w:val="ConsPlusNormal"/>
        <w:ind w:firstLine="540"/>
        <w:jc w:val="both"/>
        <w:rPr/>
      </w:pPr>
      <w:r>
        <w:rPr/>
        <w:t xml:space="preserve">10. Результатом предоставления государственной услуги является выдача гражданину заключения о предоставлении гражданину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 (далее - заключение о предоставлении государственной услуги) по </w:t>
      </w:r>
      <w:hyperlink r:id="rId28">
        <w:r>
          <w:rPr>
            <w:color w:val="0000FF"/>
          </w:rPr>
          <w:t>форме</w:t>
        </w:r>
      </w:hyperlink>
      <w:r>
        <w:rPr/>
        <w:t xml:space="preserve"> в соответствии с приложением N 17 к приказу Министерства труда и социальной защиты Российской Федерации от 19.02.2019 N 90н "Об утверждении форм бланков личного дела получателя государственных услуг в области содействия занятости населения" (далее - приказ Минтруда России от 19.02.2019 N 90н).</w:t>
      </w:r>
    </w:p>
    <w:p>
      <w:pPr>
        <w:pStyle w:val="ConsPlusNormal"/>
        <w:jc w:val="both"/>
        <w:rPr/>
      </w:pPr>
      <w:r>
        <w:rPr/>
      </w:r>
    </w:p>
    <w:p>
      <w:pPr>
        <w:pStyle w:val="ConsPlusTitle"/>
        <w:numPr>
          <w:ilvl w:val="0"/>
          <w:numId w:val="0"/>
        </w:numPr>
        <w:jc w:val="center"/>
        <w:outlineLvl w:val="2"/>
        <w:rPr/>
      </w:pPr>
      <w:r>
        <w:rPr/>
        <w:t>Срок предоставления государственной услуги, в том числе</w:t>
      </w:r>
    </w:p>
    <w:p>
      <w:pPr>
        <w:pStyle w:val="ConsPlusTitle"/>
        <w:jc w:val="center"/>
        <w:rPr/>
      </w:pPr>
      <w:r>
        <w:rPr/>
        <w:t>с учетом необходимости обращения в организации, участвующие</w:t>
      </w:r>
    </w:p>
    <w:p>
      <w:pPr>
        <w:pStyle w:val="ConsPlusTitle"/>
        <w:jc w:val="center"/>
        <w:rPr/>
      </w:pPr>
      <w:r>
        <w:rPr/>
        <w:t>в предоставлении государственной услуги, срок</w:t>
      </w:r>
    </w:p>
    <w:p>
      <w:pPr>
        <w:pStyle w:val="ConsPlusTitle"/>
        <w:jc w:val="center"/>
        <w:rPr/>
      </w:pPr>
      <w:r>
        <w:rPr/>
        <w:t>приостановления предоставления государственной услуги</w:t>
      </w:r>
    </w:p>
    <w:p>
      <w:pPr>
        <w:pStyle w:val="ConsPlusTitle"/>
        <w:jc w:val="center"/>
        <w:rPr/>
      </w:pPr>
      <w:r>
        <w:rPr/>
        <w:t>в случае, если возможность приостановления предусмотрена</w:t>
      </w:r>
    </w:p>
    <w:p>
      <w:pPr>
        <w:pStyle w:val="ConsPlusTitle"/>
        <w:jc w:val="center"/>
        <w:rPr/>
      </w:pPr>
      <w:r>
        <w:rPr/>
        <w:t>законодательством Российской Федерации или Тюменской области</w:t>
      </w:r>
    </w:p>
    <w:p>
      <w:pPr>
        <w:pStyle w:val="ConsPlusNormal"/>
        <w:jc w:val="both"/>
        <w:rPr/>
      </w:pPr>
      <w:r>
        <w:rPr/>
      </w:r>
    </w:p>
    <w:p>
      <w:pPr>
        <w:pStyle w:val="ConsPlusNormal"/>
        <w:ind w:firstLine="540"/>
        <w:jc w:val="both"/>
        <w:rPr/>
      </w:pPr>
      <w:r>
        <w:rPr/>
        <w:t>11. Максимально допустимое время предоставления государственной услуги в суммарном исчислении без учета времени на организацию профессионального обучения и дополнительного профессионального образования - 60 минут.</w:t>
      </w:r>
    </w:p>
    <w:p>
      <w:pPr>
        <w:pStyle w:val="ConsPlusNormal"/>
        <w:spacing w:before="220" w:after="0"/>
        <w:ind w:firstLine="540"/>
        <w:jc w:val="both"/>
        <w:rPr/>
      </w:pPr>
      <w:bookmarkStart w:id="2" w:name="P102"/>
      <w:bookmarkEnd w:id="2"/>
      <w:r>
        <w:rPr/>
        <w:t>12. Срок предоставления государственной услуги со дня регистрации заявления до получения результата предоставления государственной услуги, в том числе с учетом необходимости обращения в организации здравоохранения, работающие в системе обязательного медицинского страхования, составляет 27 рабочих дней.</w:t>
      </w:r>
    </w:p>
    <w:p>
      <w:pPr>
        <w:pStyle w:val="ConsPlusNormal"/>
        <w:spacing w:before="220" w:after="0"/>
        <w:ind w:firstLine="540"/>
        <w:jc w:val="both"/>
        <w:rPr/>
      </w:pPr>
      <w:r>
        <w:rPr/>
        <w:t>13. Оказание государственной услуги может быть приостановлено на период предоставления государственной услуги по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(1 рабочий день) и на период прохождения заявителем медицинского освидетельствования (10 рабочих дней). Срок, на который приостанавливается предоставление государственной услуги, в общий срок предоставления государственной услуги не включается.</w:t>
      </w:r>
    </w:p>
    <w:p>
      <w:pPr>
        <w:pStyle w:val="ConsPlusNormal"/>
        <w:jc w:val="both"/>
        <w:rPr/>
      </w:pPr>
      <w:r>
        <w:rPr/>
      </w:r>
    </w:p>
    <w:p>
      <w:pPr>
        <w:pStyle w:val="ConsPlusTitle"/>
        <w:numPr>
          <w:ilvl w:val="0"/>
          <w:numId w:val="0"/>
        </w:numPr>
        <w:jc w:val="center"/>
        <w:outlineLvl w:val="2"/>
        <w:rPr/>
      </w:pPr>
      <w:r>
        <w:rPr/>
        <w:t>Нормативные правовые акты, регулирующие отношения,</w:t>
      </w:r>
    </w:p>
    <w:p>
      <w:pPr>
        <w:pStyle w:val="ConsPlusTitle"/>
        <w:jc w:val="center"/>
        <w:rPr/>
      </w:pPr>
      <w:r>
        <w:rPr/>
        <w:t>возникающие в связи с предоставлением государственной услуги</w:t>
      </w:r>
    </w:p>
    <w:p>
      <w:pPr>
        <w:pStyle w:val="ConsPlusNormal"/>
        <w:jc w:val="both"/>
        <w:rPr/>
      </w:pPr>
      <w:r>
        <w:rPr/>
      </w:r>
    </w:p>
    <w:p>
      <w:pPr>
        <w:pStyle w:val="ConsPlusNormal"/>
        <w:ind w:firstLine="540"/>
        <w:jc w:val="both"/>
        <w:rPr/>
      </w:pPr>
      <w:r>
        <w:rPr/>
        <w:t xml:space="preserve">14.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портале органов государственной власти Тюменской области (https://admtyumen.ru/ogv_ru/gov/administrative/employment_department/services.htm) и в электронном региональном реестре государственных услуг в соответствии с </w:t>
      </w:r>
      <w:hyperlink r:id="rId29">
        <w:r>
          <w:rPr>
            <w:color w:val="0000FF"/>
          </w:rPr>
          <w:t>постановлением</w:t>
        </w:r>
      </w:hyperlink>
      <w:r>
        <w:rP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ConsPlusNormal"/>
        <w:jc w:val="both"/>
        <w:rPr/>
      </w:pPr>
      <w:r>
        <w:rPr/>
      </w:r>
    </w:p>
    <w:p>
      <w:pPr>
        <w:pStyle w:val="ConsPlusTitle"/>
        <w:numPr>
          <w:ilvl w:val="0"/>
          <w:numId w:val="0"/>
        </w:numPr>
        <w:jc w:val="center"/>
        <w:outlineLvl w:val="2"/>
        <w:rPr/>
      </w:pPr>
      <w:r>
        <w:rPr/>
        <w:t>Исчерпывающий перечень документов, необходимых</w:t>
      </w:r>
    </w:p>
    <w:p>
      <w:pPr>
        <w:pStyle w:val="ConsPlusTitle"/>
        <w:jc w:val="center"/>
        <w:rPr/>
      </w:pPr>
      <w:r>
        <w:rPr/>
        <w:t>в соответствии с нормативными правовыми актами</w:t>
      </w:r>
    </w:p>
    <w:p>
      <w:pPr>
        <w:pStyle w:val="ConsPlusTitle"/>
        <w:jc w:val="center"/>
        <w:rPr/>
      </w:pPr>
      <w:r>
        <w:rPr/>
        <w:t>для предоставления государственной услуги и услуг, которые</w:t>
      </w:r>
    </w:p>
    <w:p>
      <w:pPr>
        <w:pStyle w:val="ConsPlusTitle"/>
        <w:jc w:val="center"/>
        <w:rPr/>
      </w:pPr>
      <w:r>
        <w:rPr/>
        <w:t>являются необходимыми и обязательными для предоставления</w:t>
      </w:r>
    </w:p>
    <w:p>
      <w:pPr>
        <w:pStyle w:val="ConsPlusTitle"/>
        <w:jc w:val="center"/>
        <w:rPr/>
      </w:pPr>
      <w:r>
        <w:rPr/>
        <w:t>государственной услуги, подлежащих представлению заявителем</w:t>
      </w:r>
    </w:p>
    <w:p>
      <w:pPr>
        <w:pStyle w:val="ConsPlusNormal"/>
        <w:jc w:val="both"/>
        <w:rPr/>
      </w:pPr>
      <w:r>
        <w:rPr/>
      </w:r>
    </w:p>
    <w:p>
      <w:pPr>
        <w:pStyle w:val="ConsPlusNormal"/>
        <w:ind w:firstLine="540"/>
        <w:jc w:val="both"/>
        <w:rPr/>
      </w:pPr>
      <w:bookmarkStart w:id="3" w:name="P116"/>
      <w:bookmarkEnd w:id="3"/>
      <w:r>
        <w:rPr/>
        <w:t>15. Для предоставления государственной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w:t>
      </w:r>
    </w:p>
    <w:p>
      <w:pPr>
        <w:pStyle w:val="ConsPlusNormal"/>
        <w:spacing w:before="220" w:after="0"/>
        <w:ind w:firstLine="540"/>
        <w:jc w:val="both"/>
        <w:rPr/>
      </w:pPr>
      <w:r>
        <w:rPr/>
        <w:t xml:space="preserve">15.1. Заявление о предоставлении государственной услуги по </w:t>
      </w:r>
      <w:hyperlink r:id="rId30">
        <w:r>
          <w:rPr>
            <w:color w:val="0000FF"/>
          </w:rPr>
          <w:t>форме</w:t>
        </w:r>
      </w:hyperlink>
      <w:r>
        <w:rPr/>
        <w:t xml:space="preserve"> в соответствии с Приложением N 13 к приказу Минтруда России от 19.02.2019 N 90н (далее - заявление).</w:t>
      </w:r>
    </w:p>
    <w:p>
      <w:pPr>
        <w:pStyle w:val="ConsPlusNormal"/>
        <w:spacing w:before="220" w:after="0"/>
        <w:ind w:firstLine="540"/>
        <w:jc w:val="both"/>
        <w:rPr/>
      </w:pPr>
      <w:r>
        <w:rPr/>
        <w:t>В заявлении указываются:</w:t>
      </w:r>
    </w:p>
    <w:p>
      <w:pPr>
        <w:pStyle w:val="ConsPlusNormal"/>
        <w:spacing w:before="220" w:after="0"/>
        <w:ind w:firstLine="540"/>
        <w:jc w:val="both"/>
        <w:rPr/>
      </w:pPr>
      <w:r>
        <w:rPr/>
        <w:t>фамилия, имя, отчество (последнее - при наличии) заявителя;</w:t>
      </w:r>
    </w:p>
    <w:p>
      <w:pPr>
        <w:pStyle w:val="ConsPlusNormal"/>
        <w:spacing w:before="220" w:after="0"/>
        <w:ind w:firstLine="540"/>
        <w:jc w:val="both"/>
        <w:rPr/>
      </w:pPr>
      <w:r>
        <w:rPr/>
        <w:t>дата обращения.</w:t>
      </w:r>
    </w:p>
    <w:p>
      <w:pPr>
        <w:pStyle w:val="ConsPlusNormal"/>
        <w:spacing w:before="220" w:after="0"/>
        <w:ind w:firstLine="540"/>
        <w:jc w:val="both"/>
        <w:rPr/>
      </w:pPr>
      <w:r>
        <w:rPr/>
        <w:t>Заявление предоставляется следующими способами: при личном обращении в государственное учреждение службы занятости населения или в МФЦ, привлекаемую организацию, почтовой связью, с использованием средств факсимильной связи или в электронной форме, в том числе посредством федеральной государственной информационной системы "Единый портал государственных и муниципальных услуг (функций)" (www.gosuslugi.ru) (далее - Единый портал) или Портала услуг Тюменской области (https://uslugi.admtyumen.ru) (далее - Региональный портал), а также Интерактивного портала Департамента (czn.admtyumen.ru) (далее - Интерактивный портал).</w:t>
      </w:r>
    </w:p>
    <w:p>
      <w:pPr>
        <w:pStyle w:val="ConsPlusNormal"/>
        <w:spacing w:before="220" w:after="0"/>
        <w:ind w:firstLine="540"/>
        <w:jc w:val="both"/>
        <w:rPr/>
      </w:pPr>
      <w:r>
        <w:rPr/>
        <w:t>Заявление предоставляется на бумажном носителе либо в электронной форме. Заявление заполняется заявителем разборчиво от руки или в форме электронного документа на русском языке.</w:t>
      </w:r>
    </w:p>
    <w:p>
      <w:pPr>
        <w:pStyle w:val="ConsPlusNormal"/>
        <w:spacing w:before="220" w:after="0"/>
        <w:ind w:firstLine="540"/>
        <w:jc w:val="both"/>
        <w:rPr/>
      </w:pPr>
      <w:bookmarkStart w:id="4" w:name="P123"/>
      <w:bookmarkEnd w:id="4"/>
      <w:r>
        <w:rPr/>
        <w:t>15.2. При личном обращении, в том числе по результатам предварительной записи, заявитель предъявляет паспорт гражданина Российской Федерации или документ, его заменяющий, - для граждан Российской Федерации;</w:t>
      </w:r>
    </w:p>
    <w:p>
      <w:pPr>
        <w:pStyle w:val="ConsPlusNormal"/>
        <w:spacing w:before="220" w:after="0"/>
        <w:ind w:firstLine="540"/>
        <w:jc w:val="both"/>
        <w:rPr/>
      </w:pPr>
      <w:r>
        <w:rPr/>
        <w:t>документы, удостоверяющие личность и гражданство иностранного гражданина, - для иностранных граждан;</w:t>
      </w:r>
    </w:p>
    <w:p>
      <w:pPr>
        <w:pStyle w:val="ConsPlusNormal"/>
        <w:spacing w:before="220" w:after="0"/>
        <w:ind w:firstLine="540"/>
        <w:jc w:val="both"/>
        <w:rPr/>
      </w:pPr>
      <w:r>
        <w:rPr/>
        <w:t>документы, удостоверяющие личность лица без гражданства, - для лиц без гражданства.</w:t>
      </w:r>
    </w:p>
    <w:p>
      <w:pPr>
        <w:pStyle w:val="ConsPlusNormal"/>
        <w:spacing w:before="220" w:after="0"/>
        <w:ind w:firstLine="540"/>
        <w:jc w:val="both"/>
        <w:rPr/>
      </w:pPr>
      <w:r>
        <w:rPr/>
        <w:t>Документом, заменяющим паспорт гражданина Российской Федерации, является документ, предусмотренный Федеральным законом или иным нормативно-правовым актом Российской Федерации в качестве документа, удостоверяющего личность гражданина Российской Федерации.</w:t>
      </w:r>
    </w:p>
    <w:p>
      <w:pPr>
        <w:pStyle w:val="ConsPlusNormal"/>
        <w:spacing w:before="220" w:after="0"/>
        <w:ind w:firstLine="540"/>
        <w:jc w:val="both"/>
        <w:rPr/>
      </w:pPr>
      <w:r>
        <w:rPr/>
        <w:t>Документом, удостоверяющим личность иностранного гражданина, является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ConsPlusNormal"/>
        <w:spacing w:before="220" w:after="0"/>
        <w:ind w:firstLine="540"/>
        <w:jc w:val="both"/>
        <w:rPr/>
      </w:pPr>
      <w:r>
        <w:rPr/>
        <w:t>Документом, удостоверяющим личность лица без гражданства, является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pPr>
        <w:pStyle w:val="ConsPlusNormal"/>
        <w:spacing w:before="220" w:after="0"/>
        <w:ind w:firstLine="540"/>
        <w:jc w:val="both"/>
        <w:rPr/>
      </w:pPr>
      <w:bookmarkStart w:id="5" w:name="P129"/>
      <w:bookmarkEnd w:id="5"/>
      <w:r>
        <w:rPr/>
        <w:t>15.3. При личном обращении, в том числе по результатам предварительной записи, заявитель, относящийся к категории инвалидов, предъявляет индивидуальную программу реабилитации или абилитации инвалида, выдаваемую в установленном порядке (далее - индивидуальная программа реабилитации).</w:t>
      </w:r>
    </w:p>
    <w:p>
      <w:pPr>
        <w:pStyle w:val="ConsPlusNormal"/>
        <w:spacing w:before="220" w:after="0"/>
        <w:ind w:firstLine="540"/>
        <w:jc w:val="both"/>
        <w:rPr/>
      </w:pPr>
      <w:r>
        <w:rPr/>
        <w:t>Предоставление индивидуальной программы реабилитации не требуется при наличии в государственном учреждении службы занятости населения сведений, содержащихся в индивидуальной программе реабилитации, предоставленной (полученной) в рамках предоставления государственной услуги содействия гражданам в поиске подходящей работы.</w:t>
      </w:r>
    </w:p>
    <w:p>
      <w:pPr>
        <w:pStyle w:val="ConsPlusNormal"/>
        <w:spacing w:before="220" w:after="0"/>
        <w:ind w:firstLine="540"/>
        <w:jc w:val="both"/>
        <w:rPr/>
      </w:pPr>
      <w:r>
        <w:rPr/>
        <w:t xml:space="preserve">16. Государственная услуга предоставляется также по предложению о предоставлении государственной услуги по </w:t>
      </w:r>
      <w:hyperlink r:id="rId31">
        <w:r>
          <w:rPr>
            <w:color w:val="0000FF"/>
          </w:rPr>
          <w:t>форме</w:t>
        </w:r>
      </w:hyperlink>
      <w:r>
        <w:rPr/>
        <w:t xml:space="preserve"> в соответствии с Приложением N 14 к приказу Минтруда России от 19.02.2019 N 90н (далее - предложение о предоставлении государственной услуги).</w:t>
      </w:r>
    </w:p>
    <w:p>
      <w:pPr>
        <w:pStyle w:val="ConsPlusNormal"/>
        <w:spacing w:before="220" w:after="0"/>
        <w:ind w:firstLine="540"/>
        <w:jc w:val="both"/>
        <w:rPr/>
      </w:pPr>
      <w:r>
        <w:rPr/>
        <w:t>В предложении о предоставлении государственной услуги содержится:</w:t>
      </w:r>
    </w:p>
    <w:p>
      <w:pPr>
        <w:pStyle w:val="ConsPlusNormal"/>
        <w:spacing w:before="220" w:after="0"/>
        <w:ind w:firstLine="540"/>
        <w:jc w:val="both"/>
        <w:rPr/>
      </w:pPr>
      <w:r>
        <w:rPr/>
        <w:t>наименование государственного учреждения службы занятости населения;</w:t>
      </w:r>
    </w:p>
    <w:p>
      <w:pPr>
        <w:pStyle w:val="ConsPlusNormal"/>
        <w:spacing w:before="220" w:after="0"/>
        <w:ind w:firstLine="540"/>
        <w:jc w:val="both"/>
        <w:rPr/>
      </w:pPr>
      <w:r>
        <w:rPr/>
        <w:t>фамилия, имя, отчество (последнее - при наличии) заявителя;</w:t>
      </w:r>
    </w:p>
    <w:p>
      <w:pPr>
        <w:pStyle w:val="ConsPlusNormal"/>
        <w:spacing w:before="220" w:after="0"/>
        <w:ind w:firstLine="540"/>
        <w:jc w:val="both"/>
        <w:rPr/>
      </w:pPr>
      <w:r>
        <w:rPr/>
        <w:t>фамилия, имя, отчество (последнее - при наличии) работника государственного учреждения службы занятости населения, выдавшего предложение;</w:t>
      </w:r>
    </w:p>
    <w:p>
      <w:pPr>
        <w:pStyle w:val="ConsPlusNormal"/>
        <w:spacing w:before="220" w:after="0"/>
        <w:ind w:firstLine="540"/>
        <w:jc w:val="both"/>
        <w:rPr/>
      </w:pPr>
      <w:r>
        <w:rPr/>
        <w:t>согласие/несогласие заявителя с предложением о предоставлении государственной услуги;</w:t>
      </w:r>
    </w:p>
    <w:p>
      <w:pPr>
        <w:pStyle w:val="ConsPlusNormal"/>
        <w:spacing w:before="220" w:after="0"/>
        <w:ind w:firstLine="540"/>
        <w:jc w:val="both"/>
        <w:rPr/>
      </w:pPr>
      <w:r>
        <w:rPr/>
        <w:t>дата выдачи предложения.</w:t>
      </w:r>
    </w:p>
    <w:p>
      <w:pPr>
        <w:pStyle w:val="ConsPlusNormal"/>
        <w:spacing w:before="220" w:after="0"/>
        <w:ind w:firstLine="540"/>
        <w:jc w:val="both"/>
        <w:rPr/>
      </w:pPr>
      <w:r>
        <w:rPr/>
        <w:t>17. Предложение о предоставлении государственной услуги заполняется работником государственного учреждения службы занятости населения и подписывается заявителем, который фиксирует свое согласие (несогласие) на получение государственной услуги.</w:t>
      </w:r>
    </w:p>
    <w:p>
      <w:pPr>
        <w:pStyle w:val="ConsPlusNormal"/>
        <w:spacing w:before="220" w:after="0"/>
        <w:ind w:firstLine="540"/>
        <w:jc w:val="both"/>
        <w:rPr/>
      </w:pPr>
      <w:r>
        <w:rPr/>
        <w:t>18. Работник государственного учреждения службы занятости населения предлагает заявителю воспользоваться государственной услугой в соответствии с результатами предоставления заявителю государственной 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pPr>
        <w:pStyle w:val="ConsPlusNormal"/>
        <w:jc w:val="both"/>
        <w:rPr/>
      </w:pPr>
      <w:r>
        <w:rPr/>
      </w:r>
    </w:p>
    <w:p>
      <w:pPr>
        <w:pStyle w:val="ConsPlusTitle"/>
        <w:numPr>
          <w:ilvl w:val="0"/>
          <w:numId w:val="0"/>
        </w:numPr>
        <w:jc w:val="center"/>
        <w:outlineLvl w:val="2"/>
        <w:rPr/>
      </w:pPr>
      <w:r>
        <w:rPr/>
        <w:t>Исчерпывающий перечень документов, необходимых</w:t>
      </w:r>
    </w:p>
    <w:p>
      <w:pPr>
        <w:pStyle w:val="ConsPlusTitle"/>
        <w:jc w:val="center"/>
        <w:rPr/>
      </w:pPr>
      <w:r>
        <w:rPr/>
        <w:t>в соответствии с нормативными правовыми актами</w:t>
      </w:r>
    </w:p>
    <w:p>
      <w:pPr>
        <w:pStyle w:val="ConsPlusTitle"/>
        <w:jc w:val="center"/>
        <w:rPr/>
      </w:pPr>
      <w:r>
        <w:rPr/>
        <w:t>для предоставления государственной услуги, которые находятся</w:t>
      </w:r>
    </w:p>
    <w:p>
      <w:pPr>
        <w:pStyle w:val="ConsPlusTitle"/>
        <w:jc w:val="center"/>
        <w:rPr/>
      </w:pPr>
      <w:r>
        <w:rPr/>
        <w:t>в распоряжении государственных органов, органов местного</w:t>
      </w:r>
    </w:p>
    <w:p>
      <w:pPr>
        <w:pStyle w:val="ConsPlusTitle"/>
        <w:jc w:val="center"/>
        <w:rPr/>
      </w:pPr>
      <w:r>
        <w:rPr/>
        <w:t>самоуправления и иных органов, участвующих в предоставлении</w:t>
      </w:r>
    </w:p>
    <w:p>
      <w:pPr>
        <w:pStyle w:val="ConsPlusTitle"/>
        <w:jc w:val="center"/>
        <w:rPr/>
      </w:pPr>
      <w:r>
        <w:rPr/>
        <w:t>государственных или муниципальных услуг,</w:t>
      </w:r>
    </w:p>
    <w:p>
      <w:pPr>
        <w:pStyle w:val="ConsPlusTitle"/>
        <w:jc w:val="center"/>
        <w:rPr/>
      </w:pPr>
      <w:r>
        <w:rPr/>
        <w:t>и которые заявитель вправе предоставить</w:t>
      </w:r>
    </w:p>
    <w:p>
      <w:pPr>
        <w:pStyle w:val="ConsPlusNormal"/>
        <w:jc w:val="both"/>
        <w:rPr/>
      </w:pPr>
      <w:r>
        <w:rPr/>
      </w:r>
    </w:p>
    <w:p>
      <w:pPr>
        <w:pStyle w:val="ConsPlusNormal"/>
        <w:ind w:firstLine="540"/>
        <w:jc w:val="both"/>
        <w:rPr/>
      </w:pPr>
      <w:r>
        <w:rPr/>
        <w:t>19.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отсутствуют.</w:t>
      </w:r>
    </w:p>
    <w:p>
      <w:pPr>
        <w:pStyle w:val="ConsPlusNormal"/>
        <w:jc w:val="both"/>
        <w:rPr/>
      </w:pPr>
      <w:r>
        <w:rPr/>
      </w:r>
    </w:p>
    <w:p>
      <w:pPr>
        <w:pStyle w:val="ConsPlusTitle"/>
        <w:numPr>
          <w:ilvl w:val="0"/>
          <w:numId w:val="0"/>
        </w:numPr>
        <w:jc w:val="center"/>
        <w:outlineLvl w:val="2"/>
        <w:rPr/>
      </w:pPr>
      <w:r>
        <w:rPr/>
        <w:t>Исчерпывающий перечень оснований для отказа</w:t>
      </w:r>
    </w:p>
    <w:p>
      <w:pPr>
        <w:pStyle w:val="ConsPlusTitle"/>
        <w:jc w:val="center"/>
        <w:rPr/>
      </w:pPr>
      <w:r>
        <w:rPr/>
        <w:t>в приеме документов, необходимых для предоставления</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r>
        <w:rPr/>
        <w:t>20. Основания для отказа заявителю в приеме документов, необходимых для предоставления государственной услуги, отсутствуют.</w:t>
      </w:r>
    </w:p>
    <w:p>
      <w:pPr>
        <w:pStyle w:val="ConsPlusNormal"/>
        <w:jc w:val="both"/>
        <w:rPr/>
      </w:pPr>
      <w:r>
        <w:rPr/>
      </w:r>
    </w:p>
    <w:p>
      <w:pPr>
        <w:pStyle w:val="ConsPlusTitle"/>
        <w:numPr>
          <w:ilvl w:val="0"/>
          <w:numId w:val="0"/>
        </w:numPr>
        <w:jc w:val="center"/>
        <w:outlineLvl w:val="2"/>
        <w:rPr/>
      </w:pPr>
      <w:r>
        <w:rPr/>
        <w:t>Исчерпывающий перечень оснований для приостановления или</w:t>
      </w:r>
    </w:p>
    <w:p>
      <w:pPr>
        <w:pStyle w:val="ConsPlusTitle"/>
        <w:jc w:val="center"/>
        <w:rPr/>
      </w:pPr>
      <w:r>
        <w:rPr/>
        <w:t>отказа в предоставлении государственной услуги</w:t>
      </w:r>
    </w:p>
    <w:p>
      <w:pPr>
        <w:pStyle w:val="ConsPlusNormal"/>
        <w:jc w:val="both"/>
        <w:rPr/>
      </w:pPr>
      <w:r>
        <w:rPr/>
      </w:r>
    </w:p>
    <w:p>
      <w:pPr>
        <w:pStyle w:val="ConsPlusNormal"/>
        <w:ind w:firstLine="540"/>
        <w:jc w:val="both"/>
        <w:rPr/>
      </w:pPr>
      <w:r>
        <w:rPr/>
        <w:t>21. Предоставление государственной услуги может быть приостановлено на время, в течение которого заявителю предоставляется государственная услуга по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на время прохождения медицинского освидетельствования.</w:t>
      </w:r>
    </w:p>
    <w:p>
      <w:pPr>
        <w:pStyle w:val="ConsPlusNormal"/>
        <w:spacing w:before="220" w:after="0"/>
        <w:ind w:firstLine="540"/>
        <w:jc w:val="both"/>
        <w:rPr/>
      </w:pPr>
      <w:bookmarkStart w:id="6" w:name="P161"/>
      <w:bookmarkEnd w:id="6"/>
      <w:r>
        <w:rPr/>
        <w:t>22. Основаниями для отказа в предоставлении государственной услуги при личном обращении в государственное учреждение службы занятости населения, в том числе по результатам предварительной записи, являются:</w:t>
      </w:r>
    </w:p>
    <w:p>
      <w:pPr>
        <w:pStyle w:val="ConsPlusNormal"/>
        <w:spacing w:before="220" w:after="0"/>
        <w:ind w:firstLine="540"/>
        <w:jc w:val="both"/>
        <w:rPr/>
      </w:pPr>
      <w:r>
        <w:rPr/>
        <w:t>22.1. Отсутствие:</w:t>
      </w:r>
    </w:p>
    <w:p>
      <w:pPr>
        <w:pStyle w:val="ConsPlusNormal"/>
        <w:spacing w:before="220" w:after="0"/>
        <w:ind w:firstLine="540"/>
        <w:jc w:val="both"/>
        <w:rPr/>
      </w:pPr>
      <w:r>
        <w:rPr/>
        <w:t>22.1.1. Паспорта гражданина Российской Федерации или документа, его заменяющего (для граждан Российской Федерации), документов, удостоверяющих личность и гражданство иностранного гражданина (для иностранных граждан), документов, удостоверяющих личность лица без гражданства (для лиц без гражданства).</w:t>
      </w:r>
    </w:p>
    <w:p>
      <w:pPr>
        <w:pStyle w:val="ConsPlusNormal"/>
        <w:spacing w:before="220" w:after="0"/>
        <w:ind w:firstLine="540"/>
        <w:jc w:val="both"/>
        <w:rPr/>
      </w:pPr>
      <w:r>
        <w:rPr/>
        <w:t>22.1.2. Сведений в регистрах получателей государственных услуг в сфере занятости населения о признании заявителя в установленном порядке безработным.</w:t>
      </w:r>
    </w:p>
    <w:p>
      <w:pPr>
        <w:pStyle w:val="ConsPlusNormal"/>
        <w:spacing w:before="220" w:after="0"/>
        <w:ind w:firstLine="540"/>
        <w:jc w:val="both"/>
        <w:rPr/>
      </w:pPr>
      <w:r>
        <w:rPr/>
        <w:t>Основанием для отказа в предоставлении государственной услуги является отсутствие личного обращения заявителя по результатам предварительной записи в день, согласованный с заявителем.</w:t>
      </w:r>
    </w:p>
    <w:p>
      <w:pPr>
        <w:pStyle w:val="ConsPlusNormal"/>
        <w:jc w:val="both"/>
        <w:rPr/>
      </w:pPr>
      <w:r>
        <w:rPr/>
      </w:r>
    </w:p>
    <w:p>
      <w:pPr>
        <w:pStyle w:val="ConsPlusTitle"/>
        <w:numPr>
          <w:ilvl w:val="0"/>
          <w:numId w:val="0"/>
        </w:numPr>
        <w:jc w:val="center"/>
        <w:outlineLvl w:val="2"/>
        <w:rPr/>
      </w:pPr>
      <w:r>
        <w:rPr/>
        <w:t>Способы, размер и основания взимания государственной пошлины</w:t>
      </w:r>
    </w:p>
    <w:p>
      <w:pPr>
        <w:pStyle w:val="ConsPlusTitle"/>
        <w:jc w:val="center"/>
        <w:rPr/>
      </w:pPr>
      <w:r>
        <w:rPr/>
        <w:t>или иной платы, взимаемой за предоставление</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r>
        <w:rPr/>
        <w:t>23. Государственная пошлина или иная плата за предоставление государственной услуги не взимается.</w:t>
      </w:r>
    </w:p>
    <w:p>
      <w:pPr>
        <w:pStyle w:val="ConsPlusNormal"/>
        <w:jc w:val="both"/>
        <w:rPr/>
      </w:pPr>
      <w:r>
        <w:rPr/>
      </w:r>
    </w:p>
    <w:p>
      <w:pPr>
        <w:pStyle w:val="ConsPlusTitle"/>
        <w:numPr>
          <w:ilvl w:val="0"/>
          <w:numId w:val="0"/>
        </w:numPr>
        <w:jc w:val="center"/>
        <w:outlineLvl w:val="2"/>
        <w:rPr/>
      </w:pPr>
      <w:r>
        <w:rPr/>
        <w:t>Перечень услуг, которые являются необходимыми</w:t>
      </w:r>
    </w:p>
    <w:p>
      <w:pPr>
        <w:pStyle w:val="ConsPlusTitle"/>
        <w:jc w:val="center"/>
        <w:rPr/>
      </w:pPr>
      <w:r>
        <w:rPr/>
        <w:t>и обязательными для предоставления государственной услуги,</w:t>
      </w:r>
    </w:p>
    <w:p>
      <w:pPr>
        <w:pStyle w:val="ConsPlusTitle"/>
        <w:jc w:val="center"/>
        <w:rPr/>
      </w:pPr>
      <w:r>
        <w:rPr/>
        <w:t>и способы, размер и основания взимания платы</w:t>
      </w:r>
    </w:p>
    <w:p>
      <w:pPr>
        <w:pStyle w:val="ConsPlusTitle"/>
        <w:jc w:val="center"/>
        <w:rPr/>
      </w:pPr>
      <w:r>
        <w:rPr/>
        <w:t>за предоставление услуг, которые являются необходимыми</w:t>
      </w:r>
    </w:p>
    <w:p>
      <w:pPr>
        <w:pStyle w:val="ConsPlusTitle"/>
        <w:jc w:val="center"/>
        <w:rPr/>
      </w:pPr>
      <w:r>
        <w:rPr/>
        <w:t>и обязательными для предоставления государственной услуги</w:t>
      </w:r>
    </w:p>
    <w:p>
      <w:pPr>
        <w:pStyle w:val="ConsPlusNormal"/>
        <w:jc w:val="both"/>
        <w:rPr/>
      </w:pPr>
      <w:r>
        <w:rPr/>
      </w:r>
    </w:p>
    <w:p>
      <w:pPr>
        <w:pStyle w:val="ConsPlusNormal"/>
        <w:ind w:firstLine="540"/>
        <w:jc w:val="both"/>
        <w:rPr/>
      </w:pPr>
      <w:r>
        <w:rPr/>
        <w:t>24. При выборе заявителем квалификации, по которой будет осуществляться профессиональное обучение и дополнительное профессиональное образование, требующей получения заключения о результатах медицинского освидетельствования в соответствии с законодательством Российской Федерации, необходимой и обязательной услугой является медицинское освидетельствование безработного гражданина в организациях здравоохранения, работающих в системе обязательного медицинского страхования.</w:t>
      </w:r>
    </w:p>
    <w:p>
      <w:pPr>
        <w:pStyle w:val="ConsPlusNormal"/>
        <w:spacing w:before="220" w:after="0"/>
        <w:ind w:firstLine="540"/>
        <w:jc w:val="both"/>
        <w:rPr/>
      </w:pPr>
      <w:r>
        <w:rPr/>
        <w:t>25. Взимание платы за предоставление указанной услуги для заявителей не предусматривается.</w:t>
      </w:r>
    </w:p>
    <w:p>
      <w:pPr>
        <w:pStyle w:val="ConsPlusNormal"/>
        <w:spacing w:before="220" w:after="0"/>
        <w:ind w:firstLine="540"/>
        <w:jc w:val="both"/>
        <w:rPr/>
      </w:pPr>
      <w:r>
        <w:rPr/>
        <w:t>Оплата за медицинское освидетельствование при направлении заявителя на профессиональное обучение и дополнительное профессиональное образование в соответствии с перечнем квалификаций, требующих медицинского освидетельствования, осуществляется государственным учреждением службы занятости населения в порядке финансирования и расходования средств на мероприятия по содействию занятости населения.</w:t>
      </w:r>
    </w:p>
    <w:p>
      <w:pPr>
        <w:pStyle w:val="ConsPlusNormal"/>
        <w:jc w:val="both"/>
        <w:rPr/>
      </w:pPr>
      <w:r>
        <w:rPr/>
      </w:r>
    </w:p>
    <w:p>
      <w:pPr>
        <w:pStyle w:val="ConsPlusTitle"/>
        <w:numPr>
          <w:ilvl w:val="0"/>
          <w:numId w:val="0"/>
        </w:numPr>
        <w:jc w:val="center"/>
        <w:outlineLvl w:val="2"/>
        <w:rPr/>
      </w:pPr>
      <w:r>
        <w:rPr/>
        <w:t>Максимальный срок ожидания в очереди при подаче запроса</w:t>
      </w:r>
    </w:p>
    <w:p>
      <w:pPr>
        <w:pStyle w:val="ConsPlusTitle"/>
        <w:jc w:val="center"/>
        <w:rPr/>
      </w:pPr>
      <w:r>
        <w:rPr/>
        <w:t>о предоставлении государственной услуги и при получении</w:t>
      </w:r>
    </w:p>
    <w:p>
      <w:pPr>
        <w:pStyle w:val="ConsPlusTitle"/>
        <w:jc w:val="center"/>
        <w:rPr/>
      </w:pPr>
      <w:r>
        <w:rPr/>
        <w:t>результата предоставления государственной услуги</w:t>
      </w:r>
    </w:p>
    <w:p>
      <w:pPr>
        <w:pStyle w:val="ConsPlusNormal"/>
        <w:jc w:val="both"/>
        <w:rPr/>
      </w:pPr>
      <w:r>
        <w:rPr/>
      </w:r>
    </w:p>
    <w:p>
      <w:pPr>
        <w:pStyle w:val="ConsPlusNormal"/>
        <w:ind w:firstLine="540"/>
        <w:jc w:val="both"/>
        <w:rPr/>
      </w:pPr>
      <w:r>
        <w:rPr/>
        <w:t>26. Максимальный срок ожидания в очереди при подаче заявления и при получении результата предоставления государственной услуги составляет не более 15 минут.</w:t>
      </w:r>
    </w:p>
    <w:p>
      <w:pPr>
        <w:pStyle w:val="ConsPlusNormal"/>
        <w:spacing w:before="220" w:after="0"/>
        <w:ind w:firstLine="540"/>
        <w:jc w:val="both"/>
        <w:rPr/>
      </w:pPr>
      <w:r>
        <w:rPr/>
        <w:t>27. Максимальный срок ожидания в очереди при подаче заявления и при получении результата предоставления государственной услуги в случае предварительного согласования даты и времени обращения заявителя (по предварительной записи) не должен превышать 5 минут.</w:t>
      </w:r>
    </w:p>
    <w:p>
      <w:pPr>
        <w:pStyle w:val="ConsPlusNormal"/>
        <w:jc w:val="both"/>
        <w:rPr/>
      </w:pPr>
      <w:r>
        <w:rPr/>
      </w:r>
    </w:p>
    <w:p>
      <w:pPr>
        <w:pStyle w:val="ConsPlusTitle"/>
        <w:numPr>
          <w:ilvl w:val="0"/>
          <w:numId w:val="0"/>
        </w:numPr>
        <w:jc w:val="center"/>
        <w:outlineLvl w:val="2"/>
        <w:rPr/>
      </w:pPr>
      <w:r>
        <w:rPr/>
        <w:t>Срок регистрации запроса заявителя о</w:t>
      </w:r>
    </w:p>
    <w:p>
      <w:pPr>
        <w:pStyle w:val="ConsPlusTitle"/>
        <w:jc w:val="center"/>
        <w:rPr/>
      </w:pPr>
      <w:r>
        <w:rPr/>
        <w:t>предоставлении государственной услуги</w:t>
      </w:r>
    </w:p>
    <w:p>
      <w:pPr>
        <w:pStyle w:val="ConsPlusNormal"/>
        <w:jc w:val="both"/>
        <w:rPr/>
      </w:pPr>
      <w:r>
        <w:rPr/>
      </w:r>
    </w:p>
    <w:p>
      <w:pPr>
        <w:pStyle w:val="ConsPlusNormal"/>
        <w:ind w:firstLine="540"/>
        <w:jc w:val="both"/>
        <w:rPr/>
      </w:pPr>
      <w:r>
        <w:rPr/>
        <w:t>28. Регистрация заявления осуществляется в день его поступления в государственное учреждение службы занятости населения.</w:t>
      </w:r>
    </w:p>
    <w:p>
      <w:pPr>
        <w:pStyle w:val="ConsPlusNormal"/>
        <w:spacing w:before="220" w:after="0"/>
        <w:ind w:firstLine="540"/>
        <w:jc w:val="both"/>
        <w:rPr/>
      </w:pPr>
      <w:r>
        <w:rPr/>
        <w:t>Заявления, поступившие в государственное учреждение службы занятости населения посредством почтовой связи, средств факсимильной связи или в электронной форме, а также из МФЦ (привлекаемых организаций), регистрируются в отдельном журнале регистрации.</w:t>
      </w:r>
    </w:p>
    <w:p>
      <w:pPr>
        <w:pStyle w:val="ConsPlusNormal"/>
        <w:spacing w:before="220" w:after="0"/>
        <w:ind w:firstLine="540"/>
        <w:jc w:val="both"/>
        <w:rPr/>
      </w:pPr>
      <w:r>
        <w:rPr/>
        <w:t>При личном обращении заявителя в государственное учреждение службы занятости населения, в том числе по результатам предварительной записи, осуществляется внесение сведений в регистры получателей государственных услуг в сфере занятости населения путем фиксации в программно-техническом комплексе заявления.</w:t>
      </w:r>
    </w:p>
    <w:p>
      <w:pPr>
        <w:pStyle w:val="ConsPlusNormal"/>
        <w:spacing w:before="220" w:after="0"/>
        <w:ind w:firstLine="540"/>
        <w:jc w:val="both"/>
        <w:rPr/>
      </w:pPr>
      <w:r>
        <w:rPr/>
        <w:t>Срок регистрации заявления в программно-техническом комплексе не должен превышать 5 минут.</w:t>
      </w:r>
    </w:p>
    <w:p>
      <w:pPr>
        <w:pStyle w:val="ConsPlusNormal"/>
        <w:jc w:val="both"/>
        <w:rPr/>
      </w:pPr>
      <w:r>
        <w:rPr/>
      </w:r>
    </w:p>
    <w:p>
      <w:pPr>
        <w:pStyle w:val="ConsPlusTitle"/>
        <w:numPr>
          <w:ilvl w:val="0"/>
          <w:numId w:val="0"/>
        </w:numPr>
        <w:jc w:val="center"/>
        <w:outlineLvl w:val="2"/>
        <w:rPr/>
      </w:pPr>
      <w:r>
        <w:rPr/>
        <w:t>Требования к помещениям, в которых предоставляется</w:t>
      </w:r>
    </w:p>
    <w:p>
      <w:pPr>
        <w:pStyle w:val="ConsPlusTitle"/>
        <w:jc w:val="center"/>
        <w:rPr/>
      </w:pPr>
      <w:r>
        <w:rPr/>
        <w:t>государственная услуга, к месту ожидания и приема заявителя,</w:t>
      </w:r>
    </w:p>
    <w:p>
      <w:pPr>
        <w:pStyle w:val="ConsPlusTitle"/>
        <w:jc w:val="center"/>
        <w:rPr/>
      </w:pPr>
      <w:r>
        <w:rPr/>
        <w:t>размещению и оформлению визуальной, текстовой</w:t>
      </w:r>
    </w:p>
    <w:p>
      <w:pPr>
        <w:pStyle w:val="ConsPlusTitle"/>
        <w:jc w:val="center"/>
        <w:rPr/>
      </w:pPr>
      <w:r>
        <w:rPr/>
        <w:t>и мультимедийной информации о порядке предоставления</w:t>
      </w:r>
    </w:p>
    <w:p>
      <w:pPr>
        <w:pStyle w:val="ConsPlusTitle"/>
        <w:jc w:val="center"/>
        <w:rPr/>
      </w:pPr>
      <w:r>
        <w:rPr/>
        <w:t>государственной услуги, в том числе к обеспечению</w:t>
      </w:r>
    </w:p>
    <w:p>
      <w:pPr>
        <w:pStyle w:val="ConsPlusTitle"/>
        <w:jc w:val="center"/>
        <w:rPr/>
      </w:pPr>
      <w:r>
        <w:rPr/>
        <w:t>доступности для инвалидов указанных объектов</w:t>
      </w:r>
    </w:p>
    <w:p>
      <w:pPr>
        <w:pStyle w:val="ConsPlusTitle"/>
        <w:jc w:val="center"/>
        <w:rPr/>
      </w:pPr>
      <w:r>
        <w:rPr/>
        <w:t>в соответствии с законодательством Российской Федерации</w:t>
      </w:r>
    </w:p>
    <w:p>
      <w:pPr>
        <w:pStyle w:val="ConsPlusTitle"/>
        <w:jc w:val="center"/>
        <w:rPr/>
      </w:pPr>
      <w:r>
        <w:rPr/>
        <w:t>о социальной защите инвалидов</w:t>
      </w:r>
    </w:p>
    <w:p>
      <w:pPr>
        <w:pStyle w:val="ConsPlusNormal"/>
        <w:jc w:val="both"/>
        <w:rPr/>
      </w:pPr>
      <w:r>
        <w:rPr/>
      </w:r>
    </w:p>
    <w:p>
      <w:pPr>
        <w:pStyle w:val="ConsPlusNormal"/>
        <w:ind w:firstLine="540"/>
        <w:jc w:val="both"/>
        <w:rPr/>
      </w:pPr>
      <w:r>
        <w:rPr/>
        <w:t>29. Государственная услуга предоставляется в отдельных, специально оборудованных помещениях государственных учреждений службы занятости населения, в том числе с использованием мобильных центров занятости населения (на базе специально оборудованных и оснащенных транспортных средств).</w:t>
      </w:r>
    </w:p>
    <w:p>
      <w:pPr>
        <w:pStyle w:val="ConsPlusNormal"/>
        <w:spacing w:before="220" w:after="0"/>
        <w:ind w:firstLine="540"/>
        <w:jc w:val="both"/>
        <w:rPr/>
      </w:pPr>
      <w:r>
        <w:rPr/>
        <w:t>30. Помещения для предоставления государственной услуги должны быть оборудованы отдельным входом или размещены в отдельно стоящих зданиях. На территории, прилегающей к месту предоставления государственной услуги, должны быть оборудованы места для парковки транспортных средств, на которых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ConsPlusNormal"/>
        <w:spacing w:before="220" w:after="0"/>
        <w:ind w:firstLine="540"/>
        <w:jc w:val="both"/>
        <w:rPr/>
      </w:pPr>
      <w:r>
        <w:rPr/>
        <w:t>31. Вход и выход из помещения для предоставления государственной услуги должны быть оборудованы соответствующими указателями с автономными источниками бесперебойного питания.</w:t>
      </w:r>
    </w:p>
    <w:p>
      <w:pPr>
        <w:pStyle w:val="ConsPlusNormal"/>
        <w:spacing w:before="220" w:after="0"/>
        <w:ind w:firstLine="540"/>
        <w:jc w:val="both"/>
        <w:rPr/>
      </w:pPr>
      <w:r>
        <w:rPr/>
        <w:t>32. Дополнительно инвалидам обеспечиваются следующие условия доступности помещений для предоставления государственной услуги:</w:t>
      </w:r>
    </w:p>
    <w:p>
      <w:pPr>
        <w:pStyle w:val="ConsPlusNormal"/>
        <w:spacing w:before="220" w:after="0"/>
        <w:ind w:firstLine="540"/>
        <w:jc w:val="both"/>
        <w:rPr/>
      </w:pPr>
      <w:r>
        <w:rPr/>
        <w:t>- возможность беспрепятственного входа в государственные учреждения службы занятости населения и выхода из них;</w:t>
      </w:r>
    </w:p>
    <w:p>
      <w:pPr>
        <w:pStyle w:val="ConsPlusNormal"/>
        <w:spacing w:before="220" w:after="0"/>
        <w:ind w:firstLine="540"/>
        <w:jc w:val="both"/>
        <w:rPr/>
      </w:pPr>
      <w:r>
        <w:rPr/>
        <w:t>- возможность самостоятельного передвижения по территории государственных учреждений службы занятости населения в целях доступа к месту предоставления государственной услуги, в том числе с помощью работников государственных учреждений службы занятости населения, ассистивных и вспомогательных технологий, а также сменного кресла-коляски;</w:t>
      </w:r>
    </w:p>
    <w:p>
      <w:pPr>
        <w:pStyle w:val="ConsPlusNormal"/>
        <w:spacing w:before="220" w:after="0"/>
        <w:ind w:firstLine="540"/>
        <w:jc w:val="both"/>
        <w:rPr/>
      </w:pPr>
      <w:r>
        <w:rPr/>
        <w:t>- возможность посадки в транспортное средство и высадки из него перед входом в государственные учреждения службы занятости населения, в том числе с использованием кресла-коляски и, при необходимости, с помощью работников государственных учреждений службы занятости населения;</w:t>
      </w:r>
    </w:p>
    <w:p>
      <w:pPr>
        <w:pStyle w:val="ConsPlusNormal"/>
        <w:spacing w:before="220" w:after="0"/>
        <w:ind w:firstLine="540"/>
        <w:jc w:val="both"/>
        <w:rPr/>
      </w:pPr>
      <w:r>
        <w:rPr/>
        <w:t>- сопровождение инвалидов, имеющих стойкие нарушения функции зрения и самостоятельного передвижения, по территории государственных учреждений службы занятости населения;</w:t>
      </w:r>
    </w:p>
    <w:p>
      <w:pPr>
        <w:pStyle w:val="ConsPlusNormal"/>
        <w:spacing w:before="220" w:after="0"/>
        <w:ind w:firstLine="540"/>
        <w:jc w:val="both"/>
        <w:rPr/>
      </w:pPr>
      <w:r>
        <w:rPr/>
        <w:t>- содействие инвалиду при входе в государственные учреждения службы занятости населения и выходе из него, информирование инвалида о доступных маршрутах общественного транспорта;</w:t>
      </w:r>
    </w:p>
    <w:p>
      <w:pPr>
        <w:pStyle w:val="ConsPlusNormal"/>
        <w:spacing w:before="220" w:after="0"/>
        <w:ind w:firstLine="540"/>
        <w:jc w:val="both"/>
        <w:rPr/>
      </w:pPr>
      <w:r>
        <w:rPr/>
        <w:t>- надлежащее размещение носителей информации, необходимой для обеспечения беспрепятственного доступа инвалидов к государственным учреждениям службы занятости населения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pPr>
        <w:pStyle w:val="ConsPlusNormal"/>
        <w:spacing w:before="220" w:after="0"/>
        <w:ind w:firstLine="540"/>
        <w:jc w:val="both"/>
        <w:rPr/>
      </w:pPr>
      <w:r>
        <w:rPr/>
        <w:t xml:space="preserve">- обеспечение допуска в государственные учреждения службы занятости населения, собаки-проводника при наличии документа, подтверждающего ее специальное обучение, выданного по </w:t>
      </w:r>
      <w:hyperlink r:id="rId32">
        <w:r>
          <w:rPr>
            <w:color w:val="0000FF"/>
          </w:rPr>
          <w:t>форме</w:t>
        </w:r>
      </w:hyperlink>
      <w:r>
        <w:rPr/>
        <w:t xml:space="preserve"> и в </w:t>
      </w:r>
      <w:hyperlink r:id="rId33">
        <w:r>
          <w:rPr>
            <w:color w:val="0000FF"/>
          </w:rPr>
          <w:t>порядке</w:t>
        </w:r>
      </w:hyperlink>
      <w:r>
        <w:rPr/>
        <w:t>, утвержденным приказом Министерства труда и социальной защиты Российской Федерации от 22.06.2015 N 386н.</w:t>
      </w:r>
    </w:p>
    <w:p>
      <w:pPr>
        <w:pStyle w:val="ConsPlusNormal"/>
        <w:spacing w:before="220" w:after="0"/>
        <w:ind w:firstLine="540"/>
        <w:jc w:val="both"/>
        <w:rPr/>
      </w:pPr>
      <w:r>
        <w:rPr/>
        <w:t>33. Стенды (вывески), содержащие информацию о графике (режиме) работы государственных учреждений службы занятости населения, размещаются при входе в помещения государственных учреждений службы занятости населения.</w:t>
      </w:r>
    </w:p>
    <w:p>
      <w:pPr>
        <w:pStyle w:val="ConsPlusNormal"/>
        <w:spacing w:before="220" w:after="0"/>
        <w:ind w:firstLine="540"/>
        <w:jc w:val="both"/>
        <w:rPr/>
      </w:pPr>
      <w:r>
        <w:rPr/>
        <w:t>34. Прием заявителей осуществляется в специально выделенных для этих целей помещениях и залах обслуживания (информационных залах) - местах предоставления государственной услуги.</w:t>
      </w:r>
    </w:p>
    <w:p>
      <w:pPr>
        <w:pStyle w:val="ConsPlusNormal"/>
        <w:spacing w:before="220" w:after="0"/>
        <w:ind w:firstLine="540"/>
        <w:jc w:val="both"/>
        <w:rPr/>
      </w:pPr>
      <w:r>
        <w:rPr/>
        <w:t>35. 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w:t>
      </w:r>
    </w:p>
    <w:p>
      <w:pPr>
        <w:pStyle w:val="ConsPlusNormal"/>
        <w:spacing w:before="220" w:after="0"/>
        <w:ind w:firstLine="540"/>
        <w:jc w:val="both"/>
        <w:rPr/>
      </w:pPr>
      <w:r>
        <w:rPr/>
        <w:t>36. Помещение для предоставления государственной услуги обеспечивается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аудио- и видеотехникой), канцелярскими принадлежностями, раздаточными информационными и справочными материалами (например, брошюрами, буклетами и т.п.), наглядной информацией, стульями и столами, необходимыми для заполнения заявителями документов и оборудования мест ожидания,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ConsPlusNormal"/>
        <w:spacing w:before="220" w:after="0"/>
        <w:ind w:firstLine="540"/>
        <w:jc w:val="both"/>
        <w:rPr/>
      </w:pPr>
      <w:r>
        <w:rPr/>
        <w:t>37. Визуальная, текстовая и мультимедийная информация, размещаемая в залах обслуживания (информационных залах), должна быть достоверна, изложена в четкой и доступной для восприятия граждан форме, легко обозрима и расположена с учетом доступности для заявителей.</w:t>
      </w:r>
    </w:p>
    <w:p>
      <w:pPr>
        <w:pStyle w:val="ConsPlusNormal"/>
        <w:spacing w:before="220" w:after="0"/>
        <w:ind w:firstLine="540"/>
        <w:jc w:val="both"/>
        <w:rPr/>
      </w:pPr>
      <w:r>
        <w:rPr/>
        <w:t>38. Дополнительно инвалидам обеспечиваются следующие условия доступности государственной услуги:</w:t>
      </w:r>
    </w:p>
    <w:p>
      <w:pPr>
        <w:pStyle w:val="ConsPlusNormal"/>
        <w:spacing w:before="220" w:after="0"/>
        <w:ind w:firstLine="540"/>
        <w:jc w:val="both"/>
        <w:rPr/>
      </w:pPr>
      <w:r>
        <w:rPr/>
        <w:t>- оказание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ConsPlusNormal"/>
        <w:spacing w:before="220" w:after="0"/>
        <w:ind w:firstLine="540"/>
        <w:jc w:val="both"/>
        <w:rPr/>
      </w:pPr>
      <w:r>
        <w:rPr/>
        <w:t>- предоставление инвалидам по слуху, при необходимости, государственной услуги с использованием русского жестового языка, включая обеспечение допуска в государственные учреждения службы занятости населения сурдопереводчика, тифлосурдопереводчика;</w:t>
      </w:r>
    </w:p>
    <w:p>
      <w:pPr>
        <w:pStyle w:val="ConsPlusNormal"/>
        <w:spacing w:before="220" w:after="0"/>
        <w:ind w:firstLine="540"/>
        <w:jc w:val="both"/>
        <w:rPr/>
      </w:pPr>
      <w:r>
        <w:rPr/>
        <w:t>- оказание работниками государственных учреждений службы занятости населения иной необходимой инвалидам помощи в преодолении барьеров, мешающих получению ими государственной услуги наравне с другими лицами;</w:t>
      </w:r>
    </w:p>
    <w:p>
      <w:pPr>
        <w:pStyle w:val="ConsPlusNormal"/>
        <w:spacing w:before="220" w:after="0"/>
        <w:ind w:firstLine="540"/>
        <w:jc w:val="both"/>
        <w:rPr/>
      </w:pPr>
      <w:r>
        <w:rP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с учетом рекомендаций Всероссийского общества слепых.</w:t>
      </w:r>
    </w:p>
    <w:p>
      <w:pPr>
        <w:pStyle w:val="ConsPlusNormal"/>
        <w:spacing w:before="220" w:after="0"/>
        <w:ind w:firstLine="540"/>
        <w:jc w:val="both"/>
        <w:rPr/>
      </w:pPr>
      <w:r>
        <w:rPr/>
        <w:t>39. В местах предоставления государственной услуги предусматривается оборудование доступных мест общего пользования (туалетов) и хранения верхней одежды посетителей.</w:t>
      </w:r>
    </w:p>
    <w:p>
      <w:pPr>
        <w:pStyle w:val="ConsPlusNormal"/>
        <w:spacing w:before="220" w:after="0"/>
        <w:ind w:firstLine="540"/>
        <w:jc w:val="both"/>
        <w:rPr/>
      </w:pPr>
      <w:r>
        <w:rPr/>
        <w:t>40. Рабочее место работника государственного учреждения службы занятости населения оснащается настенной вывеской или настольной табличкой с указанием фамилии, имени, отчества (при наличии) и должности.</w:t>
      </w:r>
    </w:p>
    <w:p>
      <w:pPr>
        <w:pStyle w:val="ConsPlusNormal"/>
        <w:spacing w:before="220" w:after="0"/>
        <w:ind w:firstLine="540"/>
        <w:jc w:val="both"/>
        <w:rPr/>
      </w:pPr>
      <w:r>
        <w:rPr/>
        <w:t>41. Работники государственного учреждения службы занятости населения обеспечиваются личными нагрудными карточками (бейджами) с указанием фамилии, имени, отчества (при наличии) и должности.</w:t>
      </w:r>
    </w:p>
    <w:p>
      <w:pPr>
        <w:pStyle w:val="ConsPlusNormal"/>
        <w:spacing w:before="220" w:after="0"/>
        <w:ind w:firstLine="540"/>
        <w:jc w:val="both"/>
        <w:rPr/>
      </w:pPr>
      <w:r>
        <w:rPr/>
        <w:t>42. Рабочие места работников государственных учреждений службы занятости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pPr>
        <w:pStyle w:val="ConsPlusNormal"/>
        <w:spacing w:before="220" w:after="0"/>
        <w:ind w:firstLine="540"/>
        <w:jc w:val="both"/>
        <w:rPr/>
      </w:pPr>
      <w:r>
        <w:rPr/>
        <w:t>43. Места предоставления государственной услуги оборудуются с учетом доступности и комфортности предоставления государственных услуг.</w:t>
      </w:r>
    </w:p>
    <w:p>
      <w:pPr>
        <w:pStyle w:val="ConsPlusNormal"/>
        <w:jc w:val="both"/>
        <w:rPr/>
      </w:pPr>
      <w:r>
        <w:rPr/>
      </w:r>
    </w:p>
    <w:p>
      <w:pPr>
        <w:pStyle w:val="ConsPlusTitle"/>
        <w:numPr>
          <w:ilvl w:val="0"/>
          <w:numId w:val="0"/>
        </w:numPr>
        <w:jc w:val="center"/>
        <w:outlineLvl w:val="2"/>
        <w:rPr/>
      </w:pPr>
      <w:r>
        <w:rPr/>
        <w:t>Показатели доступности и качества государственной услуги</w:t>
      </w:r>
    </w:p>
    <w:p>
      <w:pPr>
        <w:pStyle w:val="ConsPlusNormal"/>
        <w:jc w:val="both"/>
        <w:rPr/>
      </w:pPr>
      <w:r>
        <w:rPr/>
      </w:r>
    </w:p>
    <w:p>
      <w:pPr>
        <w:pStyle w:val="ConsPlusNormal"/>
        <w:ind w:firstLine="540"/>
        <w:jc w:val="both"/>
        <w:rPr/>
      </w:pPr>
      <w:r>
        <w:rPr/>
        <w:t>44. Показателями доступности и качества государственной услуги являются удельный вес численности граждан, удовлетворенных полнотой, доступностью и качеством государственной услуги, в общей численности граждан, принявших участие в опросе.</w:t>
      </w:r>
    </w:p>
    <w:p>
      <w:pPr>
        <w:pStyle w:val="ConsPlusNormal"/>
        <w:spacing w:before="220" w:after="0"/>
        <w:ind w:firstLine="540"/>
        <w:jc w:val="both"/>
        <w:rPr/>
      </w:pPr>
      <w:r>
        <w:rPr/>
        <w:t>45. Количество взаимодействий заявителя с работниками государственного учреждения службы занятости населения при предоставлении государственной услуги - не более 2 взаимодействий.</w:t>
      </w:r>
    </w:p>
    <w:p>
      <w:pPr>
        <w:pStyle w:val="ConsPlusNormal"/>
        <w:spacing w:before="220" w:after="0"/>
        <w:ind w:firstLine="540"/>
        <w:jc w:val="both"/>
        <w:rPr/>
      </w:pPr>
      <w:r>
        <w:rPr/>
        <w:t>46. Продолжительность взаимодействия заявителя (без учета времени на организацию профессионального обучения и дополнительного профессионального образования) не более 60 минут.</w:t>
      </w:r>
    </w:p>
    <w:p>
      <w:pPr>
        <w:pStyle w:val="ConsPlusNormal"/>
        <w:jc w:val="both"/>
        <w:rPr/>
      </w:pPr>
      <w:r>
        <w:rPr/>
      </w:r>
    </w:p>
    <w:p>
      <w:pPr>
        <w:pStyle w:val="ConsPlusTitle"/>
        <w:numPr>
          <w:ilvl w:val="0"/>
          <w:numId w:val="0"/>
        </w:numPr>
        <w:jc w:val="center"/>
        <w:outlineLvl w:val="2"/>
        <w:rPr/>
      </w:pPr>
      <w:r>
        <w:rPr/>
        <w:t>Иные требования, в том числе учитывающие особенности</w:t>
      </w:r>
    </w:p>
    <w:p>
      <w:pPr>
        <w:pStyle w:val="ConsPlusTitle"/>
        <w:jc w:val="center"/>
        <w:rPr/>
      </w:pPr>
      <w:r>
        <w:rPr/>
        <w:t>предоставления государственной услуги в МФЦ, особенности</w:t>
      </w:r>
    </w:p>
    <w:p>
      <w:pPr>
        <w:pStyle w:val="ConsPlusTitle"/>
        <w:jc w:val="center"/>
        <w:rPr/>
      </w:pPr>
      <w:r>
        <w:rPr/>
        <w:t>предоставления государственной услуги по экстерриториальному</w:t>
      </w:r>
    </w:p>
    <w:p>
      <w:pPr>
        <w:pStyle w:val="ConsPlusTitle"/>
        <w:jc w:val="center"/>
        <w:rPr/>
      </w:pPr>
      <w:r>
        <w:rPr/>
        <w:t>принципу (в случае, если государственная услуга</w:t>
      </w:r>
    </w:p>
    <w:p>
      <w:pPr>
        <w:pStyle w:val="ConsPlusTitle"/>
        <w:jc w:val="center"/>
        <w:rPr/>
      </w:pPr>
      <w:r>
        <w:rPr/>
        <w:t>предоставляется по экстерриториальному принципу)</w:t>
      </w:r>
    </w:p>
    <w:p>
      <w:pPr>
        <w:pStyle w:val="ConsPlusTitle"/>
        <w:jc w:val="center"/>
        <w:rPr/>
      </w:pPr>
      <w:r>
        <w:rPr/>
        <w:t>и особенности предоставления государственной услуги</w:t>
      </w:r>
    </w:p>
    <w:p>
      <w:pPr>
        <w:pStyle w:val="ConsPlusTitle"/>
        <w:jc w:val="center"/>
        <w:rPr/>
      </w:pPr>
      <w:r>
        <w:rPr/>
        <w:t>в электронной форме</w:t>
      </w:r>
    </w:p>
    <w:p>
      <w:pPr>
        <w:pStyle w:val="ConsPlusNormal"/>
        <w:jc w:val="both"/>
        <w:rPr/>
      </w:pPr>
      <w:r>
        <w:rPr/>
      </w:r>
    </w:p>
    <w:p>
      <w:pPr>
        <w:pStyle w:val="ConsPlusNormal"/>
        <w:ind w:firstLine="540"/>
        <w:jc w:val="both"/>
        <w:rPr/>
      </w:pPr>
      <w:r>
        <w:rPr/>
        <w:t>47. Государственная услуга в электронной форме не предоставляется.</w:t>
      </w:r>
    </w:p>
    <w:p>
      <w:pPr>
        <w:pStyle w:val="ConsPlusNormal"/>
        <w:spacing w:before="220" w:after="0"/>
        <w:ind w:firstLine="540"/>
        <w:jc w:val="both"/>
        <w:rPr/>
      </w:pPr>
      <w:bookmarkStart w:id="7" w:name="P249"/>
      <w:bookmarkEnd w:id="7"/>
      <w:r>
        <w:rPr/>
        <w:t>48. Для получения государственной услуги заявителям предоставляется возможность подать заявление в форме электронного документа с использованием системы "Личный кабинет" на Едином портале или Региональном портале, а также Интерактивном портале путем заполнения специальной интерактивной формы (с предоставлением возможности автоматической идентификации (нумерации) обращений; однозначной и конфиденциальной доставки промежуточных сообщений и ответа заявителю в электронном виде).</w:t>
      </w:r>
    </w:p>
    <w:p>
      <w:pPr>
        <w:pStyle w:val="ConsPlusNormal"/>
        <w:spacing w:before="220" w:after="0"/>
        <w:ind w:firstLine="540"/>
        <w:jc w:val="both"/>
        <w:rPr/>
      </w:pPr>
      <w:r>
        <w:rPr/>
        <w:t xml:space="preserve">Заявление заверяется личной либо простой электронной подписью заявителя в соответствии с Федеральным </w:t>
      </w:r>
      <w:hyperlink r:id="rId34">
        <w:r>
          <w:rPr>
            <w:color w:val="0000FF"/>
          </w:rPr>
          <w:t>законом</w:t>
        </w:r>
      </w:hyperlink>
      <w:r>
        <w:rPr/>
        <w:t xml:space="preserve"> от 06.04.2011 N 63-ФЗ "Об электронной подписи", </w:t>
      </w:r>
      <w:hyperlink r:id="rId35">
        <w:r>
          <w:rPr>
            <w:color w:val="0000FF"/>
          </w:rPr>
          <w:t>Постановлением</w:t>
        </w:r>
      </w:hyperlink>
      <w:r>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
        <w:spacing w:before="220" w:after="0"/>
        <w:ind w:firstLine="540"/>
        <w:jc w:val="both"/>
        <w:rPr/>
      </w:pPr>
      <w:r>
        <w:rPr/>
        <w:t>49. Заявителю обеспечивается возможность получения информации о ходе предоставления государственной услуги: при личном обращении, по телефону, посредством электронной почты, посредством сети Интернет, в том числе с использованием Регионального портала, а также Интерактивного портала.</w:t>
      </w:r>
    </w:p>
    <w:p>
      <w:pPr>
        <w:pStyle w:val="ConsPlusNormal"/>
        <w:spacing w:before="220" w:after="0"/>
        <w:ind w:firstLine="540"/>
        <w:jc w:val="both"/>
        <w:rPr/>
      </w:pPr>
      <w:r>
        <w:rPr/>
        <w:t>50. В МФЦ (привлекаемых организациях) обеспечивается:</w:t>
      </w:r>
    </w:p>
    <w:p>
      <w:pPr>
        <w:pStyle w:val="ConsPlusNormal"/>
        <w:spacing w:before="220" w:after="0"/>
        <w:ind w:firstLine="540"/>
        <w:jc w:val="both"/>
        <w:rPr/>
      </w:pPr>
      <w:r>
        <w:rPr/>
        <w:t>возможность подачи заявления и последующая передача заявления в государственное учреждение службы занятости населения, в соответствии с соглашением о взаимодействии, заключенным между Департаментом и МФЦ;</w:t>
      </w:r>
    </w:p>
    <w:p>
      <w:pPr>
        <w:pStyle w:val="ConsPlusNormal"/>
        <w:spacing w:before="220" w:after="0"/>
        <w:ind w:firstLine="540"/>
        <w:jc w:val="both"/>
        <w:rPr/>
      </w:pPr>
      <w:r>
        <w:rPr/>
        <w:t>информирование о государственной услуге и порядке ее предоставления в МФЦ, о ходе выполнения запроса о предоставлении государственной услуги, а также консультирование заявителей о порядке предоставления государственной услуги в МФЦ.</w:t>
      </w:r>
    </w:p>
    <w:p>
      <w:pPr>
        <w:pStyle w:val="ConsPlusNormal"/>
        <w:spacing w:before="220" w:after="0"/>
        <w:ind w:firstLine="540"/>
        <w:jc w:val="both"/>
        <w:rPr/>
      </w:pPr>
      <w:r>
        <w:rPr/>
        <w:t>51. Порядок взаимодействия государственного учреждения службы занятости населения и МФЦ (привлекаемой организации) при предоставлении государственной услуги регулируется соглашением о взаимодействии, заключенным между Департаментом и МФЦ, а порядок взаимодействия МФЦ (привлекаемой организации) с заявителями - регламентом работы МФЦ (привлекаемой организации).</w:t>
      </w:r>
    </w:p>
    <w:p>
      <w:pPr>
        <w:pStyle w:val="ConsPlusNormal"/>
        <w:jc w:val="both"/>
        <w:rPr/>
      </w:pPr>
      <w:r>
        <w:rPr/>
      </w:r>
    </w:p>
    <w:p>
      <w:pPr>
        <w:pStyle w:val="ConsPlusTitle"/>
        <w:numPr>
          <w:ilvl w:val="0"/>
          <w:numId w:val="0"/>
        </w:numPr>
        <w:jc w:val="center"/>
        <w:outlineLvl w:val="1"/>
        <w:rPr/>
      </w:pPr>
      <w:r>
        <w:rPr/>
        <w:t>III. Состав, последовательность и сроки выполнения</w:t>
      </w:r>
    </w:p>
    <w:p>
      <w:pPr>
        <w:pStyle w:val="ConsPlusTitle"/>
        <w:jc w:val="center"/>
        <w:rPr/>
      </w:pPr>
      <w:r>
        <w:rPr/>
        <w:t>административных процедур, требования к порядку их</w:t>
      </w:r>
    </w:p>
    <w:p>
      <w:pPr>
        <w:pStyle w:val="ConsPlusTitle"/>
        <w:jc w:val="center"/>
        <w:rPr/>
      </w:pPr>
      <w:r>
        <w:rPr/>
        <w:t>выполнения, в том числе особенности выполнения</w:t>
      </w:r>
    </w:p>
    <w:p>
      <w:pPr>
        <w:pStyle w:val="ConsPlusTitle"/>
        <w:jc w:val="center"/>
        <w:rPr/>
      </w:pPr>
      <w:r>
        <w:rPr/>
        <w:t>административных процедур в электронной форме, а также</w:t>
      </w:r>
    </w:p>
    <w:p>
      <w:pPr>
        <w:pStyle w:val="ConsPlusTitle"/>
        <w:jc w:val="center"/>
        <w:rPr/>
      </w:pPr>
      <w:r>
        <w:rPr/>
        <w:t>особенности выполнения административных процедур</w:t>
      </w:r>
    </w:p>
    <w:p>
      <w:pPr>
        <w:pStyle w:val="ConsPlusTitle"/>
        <w:jc w:val="center"/>
        <w:rPr/>
      </w:pPr>
      <w:r>
        <w:rPr/>
        <w:t>в многофункциональных центрах</w:t>
      </w:r>
    </w:p>
    <w:p>
      <w:pPr>
        <w:pStyle w:val="ConsPlusNormal"/>
        <w:jc w:val="both"/>
        <w:rPr/>
      </w:pPr>
      <w:r>
        <w:rPr/>
      </w:r>
    </w:p>
    <w:p>
      <w:pPr>
        <w:pStyle w:val="ConsPlusNormal"/>
        <w:ind w:firstLine="540"/>
        <w:jc w:val="both"/>
        <w:rPr/>
      </w:pPr>
      <w:r>
        <w:rPr/>
        <w:t>52. Основанием для начала предоставления государственной услуги является личное, в том числе по результатам предварительной записи, обращение заявителя с заявлением, либо согласие заявителя с предложением о предоставлении государственной услуги, выданным работником государственного учреждения службы занятости населения.</w:t>
      </w:r>
    </w:p>
    <w:p>
      <w:pPr>
        <w:pStyle w:val="ConsPlusNormal"/>
        <w:spacing w:before="220" w:after="0"/>
        <w:ind w:firstLine="540"/>
        <w:jc w:val="both"/>
        <w:rPr/>
      </w:pPr>
      <w:r>
        <w:rPr/>
        <w:t>53. Государственная услуга предоставляется по предварительной записи.</w:t>
      </w:r>
    </w:p>
    <w:p>
      <w:pPr>
        <w:pStyle w:val="ConsPlusNormal"/>
        <w:spacing w:before="220" w:after="0"/>
        <w:ind w:firstLine="540"/>
        <w:jc w:val="both"/>
        <w:rPr/>
      </w:pPr>
      <w:r>
        <w:rPr/>
        <w:t>Согласование с заявителем даты и времени предоставления государственной услуги осуществляется с использованием средств телефонной или электронной связи, включая сеть Интернет, почтовой связью не позднее следующего рабочего дня со дня регистрации заявления в отдельном журнале регистрации, при личном обращении в государственное учреждение службы занятости населения, в том числе по результатам предварительной записи, - в день обращения.</w:t>
      </w:r>
    </w:p>
    <w:p>
      <w:pPr>
        <w:pStyle w:val="ConsPlusNormal"/>
        <w:spacing w:before="220" w:after="0"/>
        <w:ind w:firstLine="540"/>
        <w:jc w:val="both"/>
        <w:rPr/>
      </w:pPr>
      <w:r>
        <w:rPr/>
        <w:t xml:space="preserve">Максимально допустимый период времени, в течение которого назначаются дата и время предоставления государственной услуги, не должен превышать 14 календарных дней со дня регистрации заявления, в пределах срока предоставления государственной услуги, указанного в </w:t>
      </w:r>
      <w:hyperlink w:anchor="P102">
        <w:r>
          <w:rPr>
            <w:color w:val="0000FF"/>
          </w:rPr>
          <w:t>пункте 12</w:t>
        </w:r>
      </w:hyperlink>
      <w:r>
        <w:rPr/>
        <w:t xml:space="preserve"> настоящего Административного регламента.</w:t>
      </w:r>
    </w:p>
    <w:p>
      <w:pPr>
        <w:pStyle w:val="ConsPlusNormal"/>
        <w:spacing w:before="220" w:after="0"/>
        <w:ind w:firstLine="540"/>
        <w:jc w:val="both"/>
        <w:rPr/>
      </w:pPr>
      <w:r>
        <w:rPr/>
        <w:t>Предоставление государственной услуги осуществляется с использованием:</w:t>
      </w:r>
    </w:p>
    <w:p>
      <w:pPr>
        <w:pStyle w:val="ConsPlusNormal"/>
        <w:spacing w:before="220" w:after="0"/>
        <w:ind w:firstLine="540"/>
        <w:jc w:val="both"/>
        <w:rPr/>
      </w:pPr>
      <w:r>
        <w:rPr/>
        <w:t>перечня приоритетных профессий (специальностей) для профессионального обучения и дополнительного профессионального образования безработных граждан, формирование и ведение которого осуществляется на основе данных анализа состояния рынка труда соответствующих муниципальных образований субъекта Российской Федерации, в том числе сведений о заявленной работодателями потребности в работниках;</w:t>
      </w:r>
    </w:p>
    <w:p>
      <w:pPr>
        <w:pStyle w:val="ConsPlusNormal"/>
        <w:spacing w:before="220" w:after="0"/>
        <w:ind w:firstLine="540"/>
        <w:jc w:val="both"/>
        <w:rPr/>
      </w:pPr>
      <w:r>
        <w:rPr/>
        <w:t>перечня образовательных организаций, осуществляющих образовательную деятельность, с которыми в порядке, установленном законодательством Российской Федерации, заключены договоры о профессиональном обучении или дополнительном профессиональном образовании безработных граждан, содержащего сведения о наименованиях указанных организаций, программах профессионального обучения и дополнительного профессионального образования, профессиях (специальностях), продолжительности обучения, виде обучения, сроке обучения, месторасположении, номерах контактных телефонов.</w:t>
      </w:r>
    </w:p>
    <w:p>
      <w:pPr>
        <w:pStyle w:val="ConsPlusNormal"/>
        <w:jc w:val="both"/>
        <w:rPr/>
      </w:pPr>
      <w:r>
        <w:rPr/>
      </w:r>
    </w:p>
    <w:p>
      <w:pPr>
        <w:pStyle w:val="ConsPlusTitle"/>
        <w:numPr>
          <w:ilvl w:val="0"/>
          <w:numId w:val="0"/>
        </w:numPr>
        <w:jc w:val="center"/>
        <w:outlineLvl w:val="2"/>
        <w:rPr/>
      </w:pPr>
      <w:r>
        <w:rPr/>
        <w:t>Перечень административных процедур</w:t>
      </w:r>
    </w:p>
    <w:p>
      <w:pPr>
        <w:pStyle w:val="ConsPlusNormal"/>
        <w:jc w:val="both"/>
        <w:rPr/>
      </w:pPr>
      <w:r>
        <w:rPr/>
      </w:r>
    </w:p>
    <w:p>
      <w:pPr>
        <w:pStyle w:val="ConsPlusNormal"/>
        <w:ind w:firstLine="540"/>
        <w:jc w:val="both"/>
        <w:rPr/>
      </w:pPr>
      <w:r>
        <w:rPr/>
        <w:t>54. При предоставлении государственной услуги выполняются следующие административные процедуры (срок исполнения):</w:t>
      </w:r>
    </w:p>
    <w:p>
      <w:pPr>
        <w:pStyle w:val="ConsPlusNormal"/>
        <w:spacing w:before="220" w:after="0"/>
        <w:ind w:firstLine="540"/>
        <w:jc w:val="both"/>
        <w:rPr/>
      </w:pPr>
      <w:bookmarkStart w:id="8" w:name="P275"/>
      <w:bookmarkEnd w:id="8"/>
      <w:r>
        <w:rPr/>
        <w:t>54.1. информирование безработного гражданина о порядке предоставления государственной услуги, порядке и условиях выплаты стипендии в период прохождения профессионального обучения или получения дополнительного профессионального образования (8 минут);</w:t>
      </w:r>
    </w:p>
    <w:p>
      <w:pPr>
        <w:pStyle w:val="ConsPlusNormal"/>
        <w:spacing w:before="220" w:after="0"/>
        <w:ind w:firstLine="540"/>
        <w:jc w:val="both"/>
        <w:rPr/>
      </w:pPr>
      <w:bookmarkStart w:id="9" w:name="P276"/>
      <w:bookmarkEnd w:id="9"/>
      <w:r>
        <w:rPr/>
        <w:t>54.2. определение по согласованию с безработным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(5 минут);</w:t>
      </w:r>
    </w:p>
    <w:p>
      <w:pPr>
        <w:pStyle w:val="ConsPlusNormal"/>
        <w:spacing w:before="220" w:after="0"/>
        <w:ind w:firstLine="540"/>
        <w:jc w:val="both"/>
        <w:rPr/>
      </w:pPr>
      <w:bookmarkStart w:id="10" w:name="P277"/>
      <w:bookmarkEnd w:id="10"/>
      <w:r>
        <w:rPr/>
        <w:t>54.3. в случае затруднения безработного гражданина в выборе профессии (специальности) выдача ему предложения о предоставлении государственной услуги по профессиональной ориентации (2 минуты);</w:t>
      </w:r>
    </w:p>
    <w:p>
      <w:pPr>
        <w:pStyle w:val="ConsPlusNormal"/>
        <w:spacing w:before="220" w:after="0"/>
        <w:ind w:firstLine="540"/>
        <w:jc w:val="both"/>
        <w:rPr/>
      </w:pPr>
      <w:bookmarkStart w:id="11" w:name="P278"/>
      <w:bookmarkEnd w:id="11"/>
      <w:r>
        <w:rPr/>
        <w:t>54.4. приостановление оказания государственной услуги на время предоставления государственной услуги по профессиональной ориентации при согласии безработного гражданина с предложением о предоставлении государственной услуги по профессиональной ориентации (не более 1 рабочего дня);</w:t>
      </w:r>
    </w:p>
    <w:p>
      <w:pPr>
        <w:pStyle w:val="ConsPlusNormal"/>
        <w:spacing w:before="220" w:after="0"/>
        <w:ind w:firstLine="540"/>
        <w:jc w:val="both"/>
        <w:rPr/>
      </w:pPr>
      <w:bookmarkStart w:id="12" w:name="P279"/>
      <w:bookmarkEnd w:id="12"/>
      <w:r>
        <w:rPr/>
        <w:t>54.5. направление безработного гражданина на медицинское освидетельствование при выборе безработным гражданином профессии (специальности), требующей обязательного медицинского освидетельствования (2 минуты);</w:t>
      </w:r>
    </w:p>
    <w:p>
      <w:pPr>
        <w:pStyle w:val="ConsPlusNormal"/>
        <w:spacing w:before="220" w:after="0"/>
        <w:ind w:firstLine="540"/>
        <w:jc w:val="both"/>
        <w:rPr/>
      </w:pPr>
      <w:bookmarkStart w:id="13" w:name="P280"/>
      <w:bookmarkEnd w:id="13"/>
      <w:r>
        <w:rPr/>
        <w:t>54.6. приостановление оказания государственной услуги до получения результатов медицинского освидетельствования безработного гражданина (10 рабочих дней со дня получения направления на медицинское освидетельствование);</w:t>
      </w:r>
    </w:p>
    <w:p>
      <w:pPr>
        <w:pStyle w:val="ConsPlusNormal"/>
        <w:spacing w:before="220" w:after="0"/>
        <w:ind w:firstLine="540"/>
        <w:jc w:val="both"/>
        <w:rPr/>
      </w:pPr>
      <w:bookmarkStart w:id="14" w:name="P281"/>
      <w:bookmarkEnd w:id="14"/>
      <w:r>
        <w:rPr/>
        <w:t>54.7. определение по согласованию с безработным гражданином иной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безработного гражданина в случае представления медицинского заключения о наличии противопоказаний к осуществлению трудовой деятельности по выбранной ранее профессии (специальности) (5 минут);</w:t>
      </w:r>
    </w:p>
    <w:p>
      <w:pPr>
        <w:pStyle w:val="ConsPlusNormal"/>
        <w:spacing w:before="220" w:after="0"/>
        <w:ind w:firstLine="540"/>
        <w:jc w:val="both"/>
        <w:rPr/>
      </w:pPr>
      <w:bookmarkStart w:id="15" w:name="P282"/>
      <w:bookmarkEnd w:id="15"/>
      <w:r>
        <w:rPr/>
        <w:t>54.8. подбор организации, осуществляющей образовательную деятельность, исходя из перечня образовательных организаций, осуществляющих образовательную деятельность, в соответствии с выбранной безработным гражданином профессией (специальностью) (5 минут);</w:t>
      </w:r>
    </w:p>
    <w:p>
      <w:pPr>
        <w:pStyle w:val="ConsPlusNormal"/>
        <w:spacing w:before="220" w:after="0"/>
        <w:ind w:firstLine="540"/>
        <w:jc w:val="both"/>
        <w:rPr/>
      </w:pPr>
      <w:bookmarkStart w:id="16" w:name="P283"/>
      <w:bookmarkEnd w:id="16"/>
      <w:r>
        <w:rPr/>
        <w:t>54.9. организация заключения договора о профессиональном обучении или дополнительном профессиональном образовании безработных граждан при отсутствии в перечне образовательных организаций, осуществляющих образовательную деятельность, сведений об образовательных программах по необходимой гражданину профессии (специальности) (5 минут);</w:t>
      </w:r>
    </w:p>
    <w:p>
      <w:pPr>
        <w:pStyle w:val="ConsPlusNormal"/>
        <w:spacing w:before="220" w:after="0"/>
        <w:ind w:firstLine="540"/>
        <w:jc w:val="both"/>
        <w:rPr/>
      </w:pPr>
      <w:bookmarkStart w:id="17" w:name="P284"/>
      <w:bookmarkEnd w:id="17"/>
      <w:r>
        <w:rPr/>
        <w:t>54.10. информирование безработного гражданина о содержании и сроках обучения по выбранной образовательной программе, об ожидаемых результатах освоения образовательной программы, о месторасположении организации, осуществляющей образовательную деятельность, схеме проезда, номерах контактных телефонов (5 минут);</w:t>
      </w:r>
    </w:p>
    <w:p>
      <w:pPr>
        <w:pStyle w:val="ConsPlusNormal"/>
        <w:spacing w:before="220" w:after="0"/>
        <w:ind w:firstLine="540"/>
        <w:jc w:val="both"/>
        <w:rPr/>
      </w:pPr>
      <w:bookmarkStart w:id="18" w:name="P285"/>
      <w:bookmarkEnd w:id="18"/>
      <w:r>
        <w:rPr/>
        <w:t>54.11. оформление заключения о предоставлении государственной услуги, содержащего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 осуществляющей образовательную деятельность, либо о продолжении поиска подходящей работы при посредничестве органов службы занятости по имеющейся профессии, специальности, квалификации (5 минут);</w:t>
      </w:r>
    </w:p>
    <w:p>
      <w:pPr>
        <w:pStyle w:val="ConsPlusNormal"/>
        <w:spacing w:before="220" w:after="0"/>
        <w:ind w:firstLine="540"/>
        <w:jc w:val="both"/>
        <w:rPr/>
      </w:pPr>
      <w:bookmarkStart w:id="19" w:name="P286"/>
      <w:bookmarkEnd w:id="19"/>
      <w:r>
        <w:rPr/>
        <w:t>54.12. выдача заключения о предоставлении государственной услуги безработному гражданину, приобщение к личному делу получателя государственных услуг второго экземпляра заключения о предоставлении государственной услуги (5 минут);</w:t>
      </w:r>
    </w:p>
    <w:p>
      <w:pPr>
        <w:pStyle w:val="ConsPlusNormal"/>
        <w:spacing w:before="220" w:after="0"/>
        <w:ind w:firstLine="540"/>
        <w:jc w:val="both"/>
        <w:rPr/>
      </w:pPr>
      <w:bookmarkStart w:id="20" w:name="P287"/>
      <w:bookmarkEnd w:id="20"/>
      <w:r>
        <w:rPr/>
        <w:t>54.13. оформление и выдача безработному гражданину направления в образовательную организацию, осуществляющую образовательную деятельность,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государственной услуги соответствующих рекомендаций (3 минуты);</w:t>
      </w:r>
    </w:p>
    <w:p>
      <w:pPr>
        <w:pStyle w:val="ConsPlusNormal"/>
        <w:spacing w:before="220" w:after="0"/>
        <w:ind w:firstLine="540"/>
        <w:jc w:val="both"/>
        <w:rPr/>
      </w:pPr>
      <w:bookmarkStart w:id="21" w:name="P288"/>
      <w:bookmarkEnd w:id="21"/>
      <w:r>
        <w:rPr/>
        <w:t>54.14. оказание безработному гражданину при направлении его для прохождения профессионального обучения или получения дополнительного профессионального образования в другую местность финансовой поддержки (5 минут);</w:t>
      </w:r>
    </w:p>
    <w:p>
      <w:pPr>
        <w:pStyle w:val="ConsPlusNormal"/>
        <w:spacing w:before="220" w:after="0"/>
        <w:ind w:firstLine="540"/>
        <w:jc w:val="both"/>
        <w:rPr/>
      </w:pPr>
      <w:bookmarkStart w:id="22" w:name="P289"/>
      <w:bookmarkEnd w:id="22"/>
      <w:r>
        <w:rPr/>
        <w:t>54.15. внесение результатов выполнения административных процедур (действий) в регистр получателей государственных услуг в сфере занятости населения (5 минут).</w:t>
      </w:r>
    </w:p>
    <w:p>
      <w:pPr>
        <w:pStyle w:val="ConsPlusNormal"/>
        <w:spacing w:before="220" w:after="0"/>
        <w:ind w:firstLine="540"/>
        <w:jc w:val="both"/>
        <w:rPr/>
      </w:pPr>
      <w:r>
        <w:rPr/>
        <w:t xml:space="preserve">55. В рамках административной процедуры, предусмотренной </w:t>
      </w:r>
      <w:hyperlink w:anchor="P275">
        <w:r>
          <w:rPr>
            <w:color w:val="0000FF"/>
          </w:rPr>
          <w:t>пунктом 54.1</w:t>
        </w:r>
      </w:hyperlink>
      <w:r>
        <w:rPr/>
        <w:t xml:space="preserve"> настоящего Административного регламента, работник государственного учреждения службы занятости населения:</w:t>
      </w:r>
    </w:p>
    <w:p>
      <w:pPr>
        <w:pStyle w:val="ConsPlusNormal"/>
        <w:spacing w:before="220" w:after="0"/>
        <w:ind w:firstLine="540"/>
        <w:jc w:val="both"/>
        <w:rPr/>
      </w:pPr>
      <w:r>
        <w:rPr/>
        <w:t xml:space="preserve">55.1. В случае поступления заявления в электронной форме способами, указанными в </w:t>
      </w:r>
      <w:hyperlink w:anchor="P249">
        <w:r>
          <w:rPr>
            <w:color w:val="0000FF"/>
          </w:rPr>
          <w:t>пункте 48</w:t>
        </w:r>
      </w:hyperlink>
      <w:r>
        <w:rPr/>
        <w:t xml:space="preserve"> настоящего Административного регламента, в течение одного рабочего дня со дня получения заявления путем направления электронного сообщения уведомляет заявителя о необходимости представления документов, предусмотренных </w:t>
      </w:r>
      <w:hyperlink w:anchor="P123">
        <w:r>
          <w:rPr>
            <w:color w:val="0000FF"/>
          </w:rPr>
          <w:t>пунктами 15.2</w:t>
        </w:r>
      </w:hyperlink>
      <w:r>
        <w:rPr/>
        <w:t xml:space="preserve">, </w:t>
      </w:r>
      <w:hyperlink w:anchor="P129">
        <w:r>
          <w:rPr>
            <w:color w:val="0000FF"/>
          </w:rPr>
          <w:t>15.3</w:t>
        </w:r>
      </w:hyperlink>
      <w:r>
        <w:rPr/>
        <w:t xml:space="preserve"> настоящего Административного регламента, и сообщает о регистрации заявления, а также дате и времени личного приема.</w:t>
      </w:r>
    </w:p>
    <w:p>
      <w:pPr>
        <w:pStyle w:val="ConsPlusNormal"/>
        <w:spacing w:before="220" w:after="0"/>
        <w:ind w:firstLine="540"/>
        <w:jc w:val="both"/>
        <w:rPr/>
      </w:pPr>
      <w:r>
        <w:rPr/>
        <w:t xml:space="preserve">В случае поступления заявления почтовой связью или с использованием средств факсимильной связи, а также из МФЦ в течение одного рабочего дня со дня получения заявления уведомляет заявителя по номеру телефона или почтового адреса, имеющимся в личном деле безработного гражданина, о регистрации его заявления, о необходимости представления документов, предусмотренных </w:t>
      </w:r>
      <w:hyperlink w:anchor="P123">
        <w:r>
          <w:rPr>
            <w:color w:val="0000FF"/>
          </w:rPr>
          <w:t>пунктами 15.2</w:t>
        </w:r>
      </w:hyperlink>
      <w:r>
        <w:rPr/>
        <w:t xml:space="preserve">, </w:t>
      </w:r>
      <w:hyperlink w:anchor="P129">
        <w:r>
          <w:rPr>
            <w:color w:val="0000FF"/>
          </w:rPr>
          <w:t>15.3</w:t>
        </w:r>
      </w:hyperlink>
      <w:r>
        <w:rPr/>
        <w:t xml:space="preserve"> настоящего Административного регламента, а также дате и времени его личного приема.</w:t>
      </w:r>
    </w:p>
    <w:p>
      <w:pPr>
        <w:pStyle w:val="ConsPlusNormal"/>
        <w:spacing w:before="220" w:after="0"/>
        <w:ind w:firstLine="540"/>
        <w:jc w:val="both"/>
        <w:rPr/>
      </w:pPr>
      <w:r>
        <w:rPr/>
        <w:t xml:space="preserve">55.2. В ходе личного приема, в том числе по результатам предварительной записи, проверяет наличие документов, установленных </w:t>
      </w:r>
      <w:hyperlink w:anchor="P116">
        <w:r>
          <w:rPr>
            <w:color w:val="0000FF"/>
          </w:rPr>
          <w:t>пунктом 15</w:t>
        </w:r>
      </w:hyperlink>
      <w:r>
        <w:rPr/>
        <w:t xml:space="preserve"> настоящего Административного регламента, проводит анализ сведений о заявителе, внесенных в регистр получателей государственных услуг в сфере занятости населения о признании заявителя в установленном порядке безработным, и находит соответствующие бланки учетной документации в электронном виде.</w:t>
      </w:r>
    </w:p>
    <w:p>
      <w:pPr>
        <w:pStyle w:val="ConsPlusNormal"/>
        <w:spacing w:before="220" w:after="0"/>
        <w:ind w:firstLine="540"/>
        <w:jc w:val="both"/>
        <w:rPr/>
      </w:pPr>
      <w:r>
        <w:rPr/>
        <w:t xml:space="preserve">55.3. На основании представленных заявителем документов в соответствии с основаниями, установленными </w:t>
      </w:r>
      <w:hyperlink w:anchor="P161">
        <w:r>
          <w:rPr>
            <w:color w:val="0000FF"/>
          </w:rPr>
          <w:t>пунктом 22</w:t>
        </w:r>
      </w:hyperlink>
      <w:r>
        <w:rPr/>
        <w:t xml:space="preserve"> настоящего Административного регламента, принимает решение о предоставлении или об отказе в предоставлении государственной услуги.</w:t>
      </w:r>
    </w:p>
    <w:p>
      <w:pPr>
        <w:pStyle w:val="ConsPlusNormal"/>
        <w:spacing w:before="220" w:after="0"/>
        <w:ind w:firstLine="540"/>
        <w:jc w:val="both"/>
        <w:rPr/>
      </w:pPr>
      <w:r>
        <w:rPr/>
        <w:t>Фиксирует заявление или предложение о предоставлении государственной услуги в программно-техническом комплексе, содержащем регистр получателей государственных услуг в сфере занятости населения, информирует заявителя о принятом решении, а также информирует заявителя о порядке предоставления государственной услуги, порядке и условиях выплаты стипендии в период прохождения профессионального обучения или получения дополнительного профессионального образования.</w:t>
      </w:r>
    </w:p>
    <w:p>
      <w:pPr>
        <w:pStyle w:val="ConsPlusNormal"/>
        <w:spacing w:before="220" w:after="0"/>
        <w:ind w:firstLine="540"/>
        <w:jc w:val="both"/>
        <w:rPr/>
      </w:pPr>
      <w:r>
        <w:rPr/>
        <w:t>В случае принятия решения об отказе в предоставлении государственной услуги разъясняет причины, основания отказа, оформляет решение в письменной форме и выдает его заявителю, а также фиксирует отказ в программно-техническом комплексе, содержащем регистр получателей государственных услуг в сфере занятости населения.</w:t>
      </w:r>
    </w:p>
    <w:p>
      <w:pPr>
        <w:pStyle w:val="ConsPlusNormal"/>
        <w:spacing w:before="220" w:after="0"/>
        <w:ind w:firstLine="540"/>
        <w:jc w:val="both"/>
        <w:rPr/>
      </w:pPr>
      <w:bookmarkStart w:id="23" w:name="P297"/>
      <w:bookmarkEnd w:id="23"/>
      <w:r>
        <w:rPr/>
        <w:t xml:space="preserve">56. В рамках административной процедуры, предусмотренной </w:t>
      </w:r>
      <w:hyperlink w:anchor="P276">
        <w:r>
          <w:rPr>
            <w:color w:val="0000FF"/>
          </w:rPr>
          <w:t>пунктом 54.2</w:t>
        </w:r>
      </w:hyperlink>
      <w:r>
        <w:rPr/>
        <w:t xml:space="preserve"> настоящего Административного регламента, работник государственного учреждения службы занятости населения предлагает заявителю определить профессию (специальность), исходя из:</w:t>
      </w:r>
    </w:p>
    <w:p>
      <w:pPr>
        <w:pStyle w:val="ConsPlusNormal"/>
        <w:spacing w:before="220" w:after="0"/>
        <w:ind w:firstLine="540"/>
        <w:jc w:val="both"/>
        <w:rPr/>
      </w:pPr>
      <w:r>
        <w:rPr/>
        <w:t>сведений об образовании, профессиональной квалификации безработного гражданина, содержащихся в регистре получателей государственных услуг в сфере занятости населения;</w:t>
      </w:r>
    </w:p>
    <w:p>
      <w:pPr>
        <w:pStyle w:val="ConsPlusNormal"/>
        <w:spacing w:before="220" w:after="0"/>
        <w:ind w:firstLine="540"/>
        <w:jc w:val="both"/>
        <w:rPr/>
      </w:pPr>
      <w:r>
        <w:rPr/>
        <w:t>требований к квалификации работника, содержащихся в квалификационных справочниках и (или) профессиональных стандартах;</w:t>
      </w:r>
    </w:p>
    <w:p>
      <w:pPr>
        <w:pStyle w:val="ConsPlusNormal"/>
        <w:spacing w:before="220" w:after="0"/>
        <w:ind w:firstLine="540"/>
        <w:jc w:val="both"/>
        <w:rPr/>
      </w:pPr>
      <w:r>
        <w:rPr/>
        <w:t>сведений о заявленной работодателями потребности в работниках в количественном и профессионально-квалификационном разрезе, о востребованных на рынке труда профессиях (специальностях);</w:t>
      </w:r>
    </w:p>
    <w:p>
      <w:pPr>
        <w:pStyle w:val="ConsPlusNormal"/>
        <w:spacing w:before="220" w:after="0"/>
        <w:ind w:firstLine="540"/>
        <w:jc w:val="both"/>
        <w:rPr/>
      </w:pPr>
      <w:r>
        <w:rPr/>
        <w:t>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pPr>
        <w:pStyle w:val="ConsPlusNormal"/>
        <w:spacing w:before="220" w:after="0"/>
        <w:ind w:firstLine="540"/>
        <w:jc w:val="both"/>
        <w:rPr/>
      </w:pPr>
      <w:r>
        <w:rPr/>
        <w:t>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pPr>
        <w:pStyle w:val="ConsPlusNormal"/>
        <w:spacing w:before="220" w:after="0"/>
        <w:ind w:firstLine="540"/>
        <w:jc w:val="both"/>
        <w:rPr/>
      </w:pPr>
      <w:r>
        <w:rPr/>
        <w:t xml:space="preserve">57. В рамках административной процедуры, предусмотренной </w:t>
      </w:r>
      <w:hyperlink w:anchor="P277">
        <w:r>
          <w:rPr>
            <w:color w:val="0000FF"/>
          </w:rPr>
          <w:t>пунктом 54.3</w:t>
        </w:r>
      </w:hyperlink>
      <w:r>
        <w:rPr/>
        <w:t xml:space="preserve"> настоящего Административного регламента, работник государственного учреждения службы занятости населения в случае затруднения в выборе профессии (специальности) предлагает заявителю получить государственную услугу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выдает заявителю предложение о предоставлении данной государственной услуги по </w:t>
      </w:r>
      <w:hyperlink r:id="rId36">
        <w:r>
          <w:rPr>
            <w:color w:val="0000FF"/>
          </w:rPr>
          <w:t>форме</w:t>
        </w:r>
      </w:hyperlink>
      <w:r>
        <w:rPr/>
        <w:t xml:space="preserve"> в соответствии с Приложением N 14 к приказу Минтруда России от 19.02.2019 N 90н.</w:t>
      </w:r>
    </w:p>
    <w:p>
      <w:pPr>
        <w:pStyle w:val="ConsPlusNormal"/>
        <w:spacing w:before="220" w:after="0"/>
        <w:ind w:firstLine="540"/>
        <w:jc w:val="both"/>
        <w:rPr/>
      </w:pPr>
      <w:r>
        <w:rPr/>
        <w:t>При согласии заявителя с предложением работника государственного учреждения службы занятости населения предоставление государственной услуги приостанавливается на время предоставления государственной услуги по профессиональной ориентации граждан.</w:t>
      </w:r>
    </w:p>
    <w:p>
      <w:pPr>
        <w:pStyle w:val="ConsPlusNormal"/>
        <w:spacing w:before="220" w:after="0"/>
        <w:ind w:firstLine="540"/>
        <w:jc w:val="both"/>
        <w:rPr/>
      </w:pPr>
      <w:r>
        <w:rPr/>
        <w:t xml:space="preserve">Порядок предоставления государственной услуги по профессиональной ориентации граждан определен Административным </w:t>
      </w:r>
      <w:hyperlink r:id="rId37">
        <w:r>
          <w:rPr>
            <w:color w:val="0000FF"/>
          </w:rPr>
          <w:t>регламентом</w:t>
        </w:r>
      </w:hyperlink>
      <w:r>
        <w:rPr/>
        <w:t xml:space="preserve"> предоставления государственной 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утвержденным распоряжением Департамента труда и занятости населения Тюменской области от 30.07.2012 N 14-рд.</w:t>
      </w:r>
    </w:p>
    <w:p>
      <w:pPr>
        <w:pStyle w:val="ConsPlusNormal"/>
        <w:spacing w:before="220" w:after="0"/>
        <w:ind w:firstLine="540"/>
        <w:jc w:val="both"/>
        <w:rPr/>
      </w:pPr>
      <w:r>
        <w:rPr/>
        <w:t xml:space="preserve">58. В рамках административной процедуры, предусмотренной </w:t>
      </w:r>
      <w:hyperlink w:anchor="P278">
        <w:r>
          <w:rPr>
            <w:color w:val="0000FF"/>
          </w:rPr>
          <w:t>пунктом 54.4</w:t>
        </w:r>
      </w:hyperlink>
      <w:r>
        <w:rPr/>
        <w:t xml:space="preserve"> настоящего Административного регламента, работник государственного учреждения службы занятости населения приостанавливает оказание государственной услуги до получения заключения, содержащего рекомендуемые квалификации, для профессионального обучения и дополнительного профессионального образования.</w:t>
      </w:r>
    </w:p>
    <w:p>
      <w:pPr>
        <w:pStyle w:val="ConsPlusNormal"/>
        <w:spacing w:before="220" w:after="0"/>
        <w:ind w:firstLine="540"/>
        <w:jc w:val="both"/>
        <w:rPr/>
      </w:pPr>
      <w:r>
        <w:rPr/>
        <w:t xml:space="preserve">59. В рамках административной процедуры, предусмотренной </w:t>
      </w:r>
      <w:hyperlink w:anchor="P279">
        <w:r>
          <w:rPr>
            <w:color w:val="0000FF"/>
          </w:rPr>
          <w:t>пунктом 54.5</w:t>
        </w:r>
      </w:hyperlink>
      <w:r>
        <w:rPr/>
        <w:t xml:space="preserve"> настоящего Административного регламента, работник государственного учреждения службы занятости населения при выборе заявителем профессии (специальности), требующей медицинского освидетельствования:</w:t>
      </w:r>
    </w:p>
    <w:p>
      <w:pPr>
        <w:pStyle w:val="ConsPlusNormal"/>
        <w:spacing w:before="220" w:after="0"/>
        <w:ind w:firstLine="540"/>
        <w:jc w:val="both"/>
        <w:rPr/>
      </w:pPr>
      <w:r>
        <w:rPr/>
        <w:t xml:space="preserve">оформляет </w:t>
      </w:r>
      <w:hyperlink w:anchor="P429">
        <w:r>
          <w:rPr>
            <w:color w:val="0000FF"/>
          </w:rPr>
          <w:t>направление</w:t>
        </w:r>
      </w:hyperlink>
      <w:r>
        <w:rPr/>
        <w:t xml:space="preserve"> на медицинское освидетельствование по форме в соответствии с приложением к настоящему Административному регламенту и выдает его заявителю;</w:t>
      </w:r>
    </w:p>
    <w:p>
      <w:pPr>
        <w:pStyle w:val="ConsPlusNormal"/>
        <w:spacing w:before="220" w:after="0"/>
        <w:ind w:firstLine="540"/>
        <w:jc w:val="both"/>
        <w:rPr/>
      </w:pPr>
      <w:r>
        <w:rPr/>
        <w:t>информирует заявителя о необходимости представления в государственное учреждение службы занятости населения не позднее 10 рабочих дней со дня выдачи направления на медицинское освидетельствование заключения о результатах медицинского освидетельствования, выданного в установленном порядке организацией здравоохранения, работающей в системе обязательного медицинского страхования.</w:t>
      </w:r>
    </w:p>
    <w:p>
      <w:pPr>
        <w:pStyle w:val="ConsPlusNormal"/>
        <w:spacing w:before="220" w:after="0"/>
        <w:ind w:firstLine="540"/>
        <w:jc w:val="both"/>
        <w:rPr/>
      </w:pPr>
      <w:r>
        <w:rPr/>
        <w:t xml:space="preserve">60. В рамках административной процедуры, предусмотренной </w:t>
      </w:r>
      <w:hyperlink w:anchor="P280">
        <w:r>
          <w:rPr>
            <w:color w:val="0000FF"/>
          </w:rPr>
          <w:t>пунктом 54.6</w:t>
        </w:r>
      </w:hyperlink>
      <w:r>
        <w:rPr/>
        <w:t xml:space="preserve"> настоящего Административного регламента, работник государственного учреждения службы занятости населения при направлении заявителя на медицинское освидетельствование приостанавливает оказание государственной услуги до получения результатов медицинского освидетельствования.</w:t>
      </w:r>
    </w:p>
    <w:p>
      <w:pPr>
        <w:pStyle w:val="ConsPlusNormal"/>
        <w:spacing w:before="220" w:after="0"/>
        <w:ind w:firstLine="540"/>
        <w:jc w:val="both"/>
        <w:rPr/>
      </w:pPr>
      <w:r>
        <w:rPr/>
        <w:t xml:space="preserve">61. В рамках административной процедуры, предусмотренной </w:t>
      </w:r>
      <w:hyperlink w:anchor="P281">
        <w:r>
          <w:rPr>
            <w:color w:val="0000FF"/>
          </w:rPr>
          <w:t>пунктом 54.7</w:t>
        </w:r>
      </w:hyperlink>
      <w:r>
        <w:rPr/>
        <w:t xml:space="preserve"> настоящего Административного регламента, работник государственного учреждения службы занятости населения при представлении заявителем заключения, содержащего противопоказания к осуществлению трудовой деятельности по выбранной ранее профессии (специальности) предлагает заявителю продолжить подбор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соответствии с последовательностью действий, предусмотренных </w:t>
      </w:r>
      <w:hyperlink w:anchor="P297">
        <w:r>
          <w:rPr>
            <w:color w:val="0000FF"/>
          </w:rPr>
          <w:t>пунктами 56</w:t>
        </w:r>
      </w:hyperlink>
      <w:r>
        <w:rPr/>
        <w:t xml:space="preserve"> - </w:t>
      </w:r>
      <w:hyperlink w:anchor="P336">
        <w:r>
          <w:rPr>
            <w:color w:val="0000FF"/>
          </w:rPr>
          <w:t>69</w:t>
        </w:r>
      </w:hyperlink>
      <w:r>
        <w:rPr/>
        <w:t xml:space="preserve"> настоящего Административного регламента.</w:t>
      </w:r>
    </w:p>
    <w:p>
      <w:pPr>
        <w:pStyle w:val="ConsPlusNormal"/>
        <w:spacing w:before="220" w:after="0"/>
        <w:ind w:firstLine="540"/>
        <w:jc w:val="both"/>
        <w:rPr/>
      </w:pPr>
      <w:r>
        <w:rPr/>
        <w:t xml:space="preserve">62. В рамках административной процедуры, предусмотренной </w:t>
      </w:r>
      <w:hyperlink w:anchor="P282">
        <w:r>
          <w:rPr>
            <w:color w:val="0000FF"/>
          </w:rPr>
          <w:t>пунктом 54.8</w:t>
        </w:r>
      </w:hyperlink>
      <w:r>
        <w:rPr/>
        <w:t xml:space="preserve"> настоящего Административного регламента, работник государственного учреждения службы занятости населения при выборе заявителем профессии (специальности), по которой он будет проходить профессиональное обучение и дополнительное профессиональное образование, знакомит заявителя с перечнем образовательных организаций, с которыми заключены договоры об организации профессионального обучения и дополнительного профессионального образования безработных граждан, информирует о содержании и сроках профессионального обучения и дополнительного профессионального образования, учебных планах, возможном месте трудоустройства после прохождения профессионального обучения и дополнительного профессионального образования и предлагает выбрать образовательную организацию для прохождения профессионального обучения и получения дополнительного профессионального образования.</w:t>
      </w:r>
    </w:p>
    <w:p>
      <w:pPr>
        <w:pStyle w:val="ConsPlusNormal"/>
        <w:spacing w:before="220" w:after="0"/>
        <w:ind w:firstLine="540"/>
        <w:jc w:val="both"/>
        <w:rPr/>
      </w:pPr>
      <w:r>
        <w:rPr/>
        <w:t>При выборе образовательной организации заявитель сообщает об этом работнику государственного учреждения службы занятости населения.</w:t>
      </w:r>
    </w:p>
    <w:p>
      <w:pPr>
        <w:pStyle w:val="ConsPlusNormal"/>
        <w:spacing w:before="220" w:after="0"/>
        <w:ind w:firstLine="540"/>
        <w:jc w:val="both"/>
        <w:rPr/>
      </w:pPr>
      <w:r>
        <w:rPr/>
        <w:t xml:space="preserve">63. В рамках административной процедуры, предусмотренной </w:t>
      </w:r>
      <w:hyperlink w:anchor="P283">
        <w:r>
          <w:rPr>
            <w:color w:val="0000FF"/>
          </w:rPr>
          <w:t>пунктом 54.9</w:t>
        </w:r>
      </w:hyperlink>
      <w:r>
        <w:rPr/>
        <w:t xml:space="preserve"> настоящего Административного регламента, работник государственного учреждения службы занятости населения при отсутствии в перечне образовательных организаций сведений об образовательных программах по необходимой гражданину профессии (специальности):</w:t>
      </w:r>
    </w:p>
    <w:p>
      <w:pPr>
        <w:pStyle w:val="ConsPlusNormal"/>
        <w:spacing w:before="220" w:after="0"/>
        <w:ind w:firstLine="540"/>
        <w:jc w:val="both"/>
        <w:rPr/>
      </w:pPr>
      <w:r>
        <w:rPr/>
        <w:t>осуществляет отбор образовательной организации, осуществляющей образовательную деятельность по профессии (специальности), необходимой гражданину в соответствии с порядком, установленным законодательством Российской Федерации;</w:t>
      </w:r>
    </w:p>
    <w:p>
      <w:pPr>
        <w:pStyle w:val="ConsPlusNormal"/>
        <w:spacing w:before="220" w:after="0"/>
        <w:ind w:firstLine="540"/>
        <w:jc w:val="both"/>
        <w:rPr/>
      </w:pPr>
      <w:bookmarkStart w:id="24" w:name="P316"/>
      <w:bookmarkEnd w:id="24"/>
      <w:r>
        <w:rPr/>
        <w:t>оформляет проект двухстороннего договора о профессиональном обучении и дополнительном профессиональном образовании безработного между государственным учреждением службы занятости населения и образовательной организацией по форме, утверждаемой Департаментом;</w:t>
      </w:r>
    </w:p>
    <w:p>
      <w:pPr>
        <w:pStyle w:val="ConsPlusNormal"/>
        <w:spacing w:before="220" w:after="0"/>
        <w:ind w:firstLine="540"/>
        <w:jc w:val="both"/>
        <w:rPr/>
      </w:pPr>
      <w:r>
        <w:rPr/>
        <w:t>передает проект договора для утверждения директору государственного учреждения службы занятости населения;</w:t>
      </w:r>
    </w:p>
    <w:p>
      <w:pPr>
        <w:pStyle w:val="ConsPlusNormal"/>
        <w:spacing w:before="220" w:after="0"/>
        <w:ind w:firstLine="540"/>
        <w:jc w:val="both"/>
        <w:rPr/>
      </w:pPr>
      <w:r>
        <w:rPr/>
        <w:t>направляет проект договора для подписания в образовательную организацию - после подписания директором государственного учреждения службы занятости населения;</w:t>
      </w:r>
    </w:p>
    <w:p>
      <w:pPr>
        <w:pStyle w:val="ConsPlusNormal"/>
        <w:spacing w:before="220" w:after="0"/>
        <w:ind w:firstLine="540"/>
        <w:jc w:val="both"/>
        <w:rPr/>
      </w:pPr>
      <w:bookmarkStart w:id="25" w:name="P319"/>
      <w:bookmarkEnd w:id="25"/>
      <w:r>
        <w:rPr/>
        <w:t>вносит в регистр получателей государственных услуг в сфере занятости населения сведения из проекта договора.</w:t>
      </w:r>
    </w:p>
    <w:p>
      <w:pPr>
        <w:pStyle w:val="ConsPlusNormal"/>
        <w:spacing w:before="220" w:after="0"/>
        <w:ind w:firstLine="540"/>
        <w:jc w:val="both"/>
        <w:rPr/>
      </w:pPr>
      <w:r>
        <w:rPr/>
        <w:t>Копия подписанного образовательной организацией и государственным учреждением службы занятости населения договора приобщается к личному делу заявителя.</w:t>
      </w:r>
    </w:p>
    <w:p>
      <w:pPr>
        <w:pStyle w:val="ConsPlusNormal"/>
        <w:spacing w:before="220" w:after="0"/>
        <w:ind w:firstLine="540"/>
        <w:jc w:val="both"/>
        <w:rPr/>
      </w:pPr>
      <w:r>
        <w:rPr/>
        <w:t xml:space="preserve">Административные действия, предусмотренные </w:t>
      </w:r>
      <w:hyperlink w:anchor="P316">
        <w:r>
          <w:rPr>
            <w:color w:val="0000FF"/>
          </w:rPr>
          <w:t>абзацами третьим</w:t>
        </w:r>
      </w:hyperlink>
      <w:r>
        <w:rPr/>
        <w:t xml:space="preserve"> - </w:t>
      </w:r>
      <w:hyperlink w:anchor="P319">
        <w:r>
          <w:rPr>
            <w:color w:val="0000FF"/>
          </w:rPr>
          <w:t>шестым</w:t>
        </w:r>
      </w:hyperlink>
      <w:r>
        <w:rPr/>
        <w:t xml:space="preserve"> настоящего пункта не требуют личного присутствия заявителя.</w:t>
      </w:r>
    </w:p>
    <w:p>
      <w:pPr>
        <w:pStyle w:val="ConsPlusNormal"/>
        <w:spacing w:before="220" w:after="0"/>
        <w:ind w:firstLine="540"/>
        <w:jc w:val="both"/>
        <w:rPr/>
      </w:pPr>
      <w:r>
        <w:rPr/>
        <w:t xml:space="preserve">64. В рамках административной процедуры, предусмотренной </w:t>
      </w:r>
      <w:hyperlink w:anchor="P284">
        <w:r>
          <w:rPr>
            <w:color w:val="0000FF"/>
          </w:rPr>
          <w:t>пунктом 54.10</w:t>
        </w:r>
      </w:hyperlink>
      <w:r>
        <w:rPr/>
        <w:t xml:space="preserve"> настоящего Административного регламента, работник государственного учреждения службы занятости населения при заключении договора о профессиональном обучении и дополнительном профессиональном образовании безработных граждан информирует заявителя о содержании и сроках обучения по выбранной образовательной программе, об ожидаемых результатах освоения образовательной программы, о месторасположении организации, осуществляющей образовательную деятельность, схеме проезда, номерах контактных телефонов.</w:t>
      </w:r>
    </w:p>
    <w:p>
      <w:pPr>
        <w:pStyle w:val="ConsPlusNormal"/>
        <w:spacing w:before="220" w:after="0"/>
        <w:ind w:firstLine="540"/>
        <w:jc w:val="both"/>
        <w:rPr/>
      </w:pPr>
      <w:r>
        <w:rPr/>
        <w:t xml:space="preserve">65. В рамках административной процедуры, предусмотренной </w:t>
      </w:r>
      <w:hyperlink w:anchor="P285">
        <w:r>
          <w:rPr>
            <w:color w:val="0000FF"/>
          </w:rPr>
          <w:t>пунктом 54.11</w:t>
        </w:r>
      </w:hyperlink>
      <w:r>
        <w:rPr/>
        <w:t xml:space="preserve"> настоящего Административного регламента, работник государственного учреждения службы занятости населения:</w:t>
      </w:r>
    </w:p>
    <w:p>
      <w:pPr>
        <w:pStyle w:val="ConsPlusNormal"/>
        <w:spacing w:before="220" w:after="0"/>
        <w:ind w:firstLine="540"/>
        <w:jc w:val="both"/>
        <w:rPr/>
      </w:pPr>
      <w:r>
        <w:rPr/>
        <w:t>65.1. При выборе заявителем образовательной организации оформляет заключение о предоставлении государственной услуги, содержащее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 осуществляющей образовательную деятельность.</w:t>
      </w:r>
    </w:p>
    <w:p>
      <w:pPr>
        <w:pStyle w:val="ConsPlusNormal"/>
        <w:spacing w:before="220" w:after="0"/>
        <w:ind w:firstLine="540"/>
        <w:jc w:val="both"/>
        <w:rPr/>
      </w:pPr>
      <w:r>
        <w:rPr/>
        <w:t>В случае если заявитель не осуществил выбор образовательной организации, оформляет заключение с рекомендациями о продолжении поиска подходящей работы при посредничестве органов службы занятости по имеющейся профессии, специальности, квалификации.</w:t>
      </w:r>
    </w:p>
    <w:p>
      <w:pPr>
        <w:pStyle w:val="ConsPlusNormal"/>
        <w:spacing w:before="220" w:after="0"/>
        <w:ind w:firstLine="540"/>
        <w:jc w:val="both"/>
        <w:rPr/>
      </w:pPr>
      <w:r>
        <w:rPr/>
        <w:t>65.2. Выводит на печатающее устройство заключение о предоставлении государственной услуги, содержащее рекомендации, в двух экземплярах и знакомит с ним заявителя под подпись.</w:t>
      </w:r>
    </w:p>
    <w:p>
      <w:pPr>
        <w:pStyle w:val="ConsPlusNormal"/>
        <w:spacing w:before="220" w:after="0"/>
        <w:ind w:firstLine="540"/>
        <w:jc w:val="both"/>
        <w:rPr/>
      </w:pPr>
      <w:r>
        <w:rPr/>
        <w:t xml:space="preserve">66. В рамках административной процедуры, предусмотренной </w:t>
      </w:r>
      <w:hyperlink w:anchor="P286">
        <w:r>
          <w:rPr>
            <w:color w:val="0000FF"/>
          </w:rPr>
          <w:t>пунктом 54.12</w:t>
        </w:r>
      </w:hyperlink>
      <w:r>
        <w:rPr/>
        <w:t xml:space="preserve"> настоящего Административного регламента, работник государственного учреждения службы занятости населения:</w:t>
      </w:r>
    </w:p>
    <w:p>
      <w:pPr>
        <w:pStyle w:val="ConsPlusNormal"/>
        <w:spacing w:before="220" w:after="0"/>
        <w:ind w:firstLine="540"/>
        <w:jc w:val="both"/>
        <w:rPr/>
      </w:pPr>
      <w:r>
        <w:rPr/>
        <w:t>выдает заявителю один экземпляр заключения о предоставлении государственной услуги;</w:t>
      </w:r>
    </w:p>
    <w:p>
      <w:pPr>
        <w:pStyle w:val="ConsPlusNormal"/>
        <w:spacing w:before="220" w:after="0"/>
        <w:ind w:firstLine="540"/>
        <w:jc w:val="both"/>
        <w:rPr/>
      </w:pPr>
      <w:r>
        <w:rPr/>
        <w:t>приобщает к личному делу заявителя второй экземпляр заключения о предоставлении государственной услуги.</w:t>
      </w:r>
    </w:p>
    <w:p>
      <w:pPr>
        <w:pStyle w:val="ConsPlusNormal"/>
        <w:spacing w:before="220" w:after="0"/>
        <w:ind w:firstLine="540"/>
        <w:jc w:val="both"/>
        <w:rPr/>
      </w:pPr>
      <w:r>
        <w:rPr/>
        <w:t xml:space="preserve">67. В рамках административной процедуры, предусмотренной </w:t>
      </w:r>
      <w:hyperlink w:anchor="P287">
        <w:r>
          <w:rPr>
            <w:color w:val="0000FF"/>
          </w:rPr>
          <w:t>пунктом 54.13</w:t>
        </w:r>
      </w:hyperlink>
      <w:r>
        <w:rPr/>
        <w:t xml:space="preserve"> настоящего Административного регламента, работник государственного учреждения службы занятости населения:</w:t>
      </w:r>
    </w:p>
    <w:p>
      <w:pPr>
        <w:pStyle w:val="ConsPlusNormal"/>
        <w:spacing w:before="220" w:after="0"/>
        <w:ind w:firstLine="540"/>
        <w:jc w:val="both"/>
        <w:rPr/>
      </w:pPr>
      <w:r>
        <w:rPr/>
        <w:t xml:space="preserve">оформляет направление на обучение в образовательную организацию, осуществляющую образовательную деятельность, для прохождения профессионального обучения или получения дополнительного профессионального образования по </w:t>
      </w:r>
      <w:hyperlink r:id="rId38">
        <w:r>
          <w:rPr>
            <w:color w:val="0000FF"/>
          </w:rPr>
          <w:t>форме</w:t>
        </w:r>
      </w:hyperlink>
      <w:r>
        <w:rPr/>
        <w:t xml:space="preserve"> в соответствии с Приложением N 18 к приказу Минтруда России от 19.02.2019 N 90н (далее - направление на обучение) - в случае наличия в заключении о предоставлении государственной услуги соответствующих рекомендаций;</w:t>
      </w:r>
    </w:p>
    <w:p>
      <w:pPr>
        <w:pStyle w:val="ConsPlusNormal"/>
        <w:spacing w:before="220" w:after="0"/>
        <w:ind w:firstLine="540"/>
        <w:jc w:val="both"/>
        <w:rPr/>
      </w:pPr>
      <w:r>
        <w:rPr/>
        <w:t>передает оформленное направление на обучение для подписи директору государственного учреждения службы занятости населения. Директор государственного учреждения службы занятости населения подписывает направление на обучение в день его подготовки;</w:t>
      </w:r>
    </w:p>
    <w:p>
      <w:pPr>
        <w:pStyle w:val="ConsPlusNormal"/>
        <w:spacing w:before="220" w:after="0"/>
        <w:ind w:firstLine="540"/>
        <w:jc w:val="both"/>
        <w:rPr/>
      </w:pPr>
      <w:r>
        <w:rPr/>
        <w:t>вручает заявителю подписанное направление на обучение после подписания директором государственного учреждения службы занятости населения.</w:t>
      </w:r>
    </w:p>
    <w:p>
      <w:pPr>
        <w:pStyle w:val="ConsPlusNormal"/>
        <w:spacing w:before="220" w:after="0"/>
        <w:ind w:firstLine="540"/>
        <w:jc w:val="both"/>
        <w:rPr/>
      </w:pPr>
      <w:r>
        <w:rPr/>
        <w:t xml:space="preserve">68. В рамках административной процедуры, предусмотренной </w:t>
      </w:r>
      <w:hyperlink w:anchor="P288">
        <w:r>
          <w:rPr>
            <w:color w:val="0000FF"/>
          </w:rPr>
          <w:t>пунктом 54.14</w:t>
        </w:r>
      </w:hyperlink>
      <w:r>
        <w:rPr/>
        <w:t xml:space="preserve"> настоящего Административного регламента, работник государственного учреждения службы занятости населения при принятии решения о направлении заявителя на профессиональное обучение и дополнительное профессиональное образование в другую местность принимает решение об оказании гражданину, направляемому на обучение в другую местность, финансовой поддержки на компенсацию расходов на проезд и проживание гражданина.</w:t>
      </w:r>
    </w:p>
    <w:p>
      <w:pPr>
        <w:pStyle w:val="ConsPlusNormal"/>
        <w:spacing w:before="220" w:after="0"/>
        <w:ind w:firstLine="540"/>
        <w:jc w:val="both"/>
        <w:rPr/>
      </w:pPr>
      <w:r>
        <w:rPr/>
        <w:t xml:space="preserve">Порядок предоставления финансовой поддержки безработным гражданам при направлении для прохождения профессионального обучения или получения дополнительного профессионального образования в другую местность определен </w:t>
      </w:r>
      <w:hyperlink r:id="rId39">
        <w:r>
          <w:rPr>
            <w:color w:val="0000FF"/>
          </w:rPr>
          <w:t>постановлением</w:t>
        </w:r>
      </w:hyperlink>
      <w:r>
        <w:rPr/>
        <w:t xml:space="preserve"> Правительства Тюменской области от 27.12.2011 N 497-п.</w:t>
      </w:r>
    </w:p>
    <w:p>
      <w:pPr>
        <w:pStyle w:val="ConsPlusNormal"/>
        <w:spacing w:before="220" w:after="0"/>
        <w:ind w:firstLine="540"/>
        <w:jc w:val="both"/>
        <w:rPr/>
      </w:pPr>
      <w:bookmarkStart w:id="26" w:name="P336"/>
      <w:bookmarkEnd w:id="26"/>
      <w:r>
        <w:rPr/>
        <w:t xml:space="preserve">69. В рамках административной процедуры, предусмотренной </w:t>
      </w:r>
      <w:hyperlink w:anchor="P289">
        <w:r>
          <w:rPr>
            <w:color w:val="0000FF"/>
          </w:rPr>
          <w:t>пунктом 54.15</w:t>
        </w:r>
      </w:hyperlink>
      <w:r>
        <w:rPr/>
        <w:t xml:space="preserve"> настоящего Административного регламента, работник государственного учреждения службы занятости населения при завершении административных процедур (действий) по профессиональному обучению вносит результаты выполнения административных процедур (действий) в регистр получателей государственных услуг в сфере занятости населения.</w:t>
      </w:r>
    </w:p>
    <w:p>
      <w:pPr>
        <w:pStyle w:val="ConsPlusNormal"/>
        <w:jc w:val="both"/>
        <w:rPr/>
      </w:pPr>
      <w:r>
        <w:rPr/>
      </w:r>
    </w:p>
    <w:p>
      <w:pPr>
        <w:pStyle w:val="ConsPlusTitle"/>
        <w:numPr>
          <w:ilvl w:val="0"/>
          <w:numId w:val="0"/>
        </w:numPr>
        <w:jc w:val="center"/>
        <w:outlineLvl w:val="2"/>
        <w:rPr/>
      </w:pPr>
      <w:r>
        <w:rPr/>
        <w:t>Порядок осуществления в электронной форме, в том числе</w:t>
      </w:r>
    </w:p>
    <w:p>
      <w:pPr>
        <w:pStyle w:val="ConsPlusTitle"/>
        <w:jc w:val="center"/>
        <w:rPr/>
      </w:pPr>
      <w:r>
        <w:rPr/>
        <w:t>с использованием Единого портала государственных</w:t>
      </w:r>
    </w:p>
    <w:p>
      <w:pPr>
        <w:pStyle w:val="ConsPlusTitle"/>
        <w:jc w:val="center"/>
        <w:rPr/>
      </w:pPr>
      <w:r>
        <w:rPr/>
        <w:t>и муниципальных услуг или Портала услуг Тюменской области,</w:t>
      </w:r>
    </w:p>
    <w:p>
      <w:pPr>
        <w:pStyle w:val="ConsPlusTitle"/>
        <w:jc w:val="center"/>
        <w:rPr/>
      </w:pPr>
      <w:r>
        <w:rPr/>
        <w:t>административных процедур (действий) в соответствии</w:t>
      </w:r>
    </w:p>
    <w:p>
      <w:pPr>
        <w:pStyle w:val="ConsPlusTitle"/>
        <w:jc w:val="center"/>
        <w:rPr/>
      </w:pPr>
      <w:r>
        <w:rPr/>
        <w:t>с положениями статьи 10 Федерального закона от 27.07.2010</w:t>
      </w:r>
    </w:p>
    <w:p>
      <w:pPr>
        <w:pStyle w:val="ConsPlusTitle"/>
        <w:jc w:val="center"/>
        <w:rPr/>
      </w:pPr>
      <w:r>
        <w:rPr/>
        <w:t>N 210-ФЗ "Об организации предоставления государственных</w:t>
      </w:r>
    </w:p>
    <w:p>
      <w:pPr>
        <w:pStyle w:val="ConsPlusTitle"/>
        <w:jc w:val="center"/>
        <w:rPr/>
      </w:pPr>
      <w:r>
        <w:rPr/>
        <w:t>и муниципальных услуг"</w:t>
      </w:r>
    </w:p>
    <w:p>
      <w:pPr>
        <w:pStyle w:val="ConsPlusNormal"/>
        <w:jc w:val="both"/>
        <w:rPr/>
      </w:pPr>
      <w:r>
        <w:rPr/>
      </w:r>
    </w:p>
    <w:p>
      <w:pPr>
        <w:pStyle w:val="ConsPlusNormal"/>
        <w:ind w:firstLine="540"/>
        <w:jc w:val="both"/>
        <w:rPr/>
      </w:pPr>
      <w:r>
        <w:rPr/>
        <w:t>70. Предоставление информации и обеспечение доступа заявителей к сведениям о государственной услуге осуществляется посредством Единого портала и/или Регионального портала, а также Интерактивного портала.</w:t>
      </w:r>
    </w:p>
    <w:p>
      <w:pPr>
        <w:pStyle w:val="ConsPlusNormal"/>
        <w:spacing w:before="220" w:after="0"/>
        <w:ind w:firstLine="540"/>
        <w:jc w:val="both"/>
        <w:rPr/>
      </w:pPr>
      <w:r>
        <w:rPr/>
        <w:t>71. При направлении заявления в государственное учреждение службы занятости населения почтовой связью, с использованием средств факсимильной связи или в электронной форме, в том числе с использованием Единого портала или Регионального портала, а также Интерактивного портала и через МФЦ (привлекаемые организации) обеспечивается возможность предварительной записи для предоставления государственной услуги.</w:t>
      </w:r>
    </w:p>
    <w:p>
      <w:pPr>
        <w:pStyle w:val="ConsPlusNormal"/>
        <w:spacing w:before="220" w:after="0"/>
        <w:ind w:firstLine="540"/>
        <w:jc w:val="both"/>
        <w:rPr/>
      </w:pPr>
      <w:r>
        <w:rPr/>
        <w:t>72. Согласование с заявителями даты и времени обращения в государственное учреждение службы занятости населения осуществляется с использованием средств телефонной или электронной связи, включая сеть Интернет, почтовой связью.</w:t>
      </w:r>
    </w:p>
    <w:p>
      <w:pPr>
        <w:pStyle w:val="ConsPlusNormal"/>
        <w:spacing w:before="220" w:after="0"/>
        <w:ind w:firstLine="540"/>
        <w:jc w:val="both"/>
        <w:rPr/>
      </w:pPr>
      <w:r>
        <w:rPr/>
        <w:t>73. Сведения о ходе рассмотрения заявления в электронной форме предоставляются заявителю в виде электронного уведомления посредством способа получения сведений, выбранного заявителем (электронная почта, через Региональный портал, а также Интерактивный портал).</w:t>
      </w:r>
    </w:p>
    <w:p>
      <w:pPr>
        <w:pStyle w:val="ConsPlusNormal"/>
        <w:jc w:val="both"/>
        <w:rPr/>
      </w:pPr>
      <w:r>
        <w:rPr/>
      </w:r>
    </w:p>
    <w:p>
      <w:pPr>
        <w:pStyle w:val="ConsPlusTitle"/>
        <w:numPr>
          <w:ilvl w:val="0"/>
          <w:numId w:val="0"/>
        </w:numPr>
        <w:jc w:val="center"/>
        <w:outlineLvl w:val="2"/>
        <w:rPr/>
      </w:pPr>
      <w:r>
        <w:rPr/>
        <w:t>Порядок выполнения административных</w:t>
      </w:r>
    </w:p>
    <w:p>
      <w:pPr>
        <w:pStyle w:val="ConsPlusTitle"/>
        <w:jc w:val="center"/>
        <w:rPr/>
      </w:pPr>
      <w:r>
        <w:rPr/>
        <w:t>процедур (действий) в МФЦ</w:t>
      </w:r>
    </w:p>
    <w:p>
      <w:pPr>
        <w:pStyle w:val="ConsPlusNormal"/>
        <w:jc w:val="both"/>
        <w:rPr/>
      </w:pPr>
      <w:r>
        <w:rPr/>
      </w:r>
    </w:p>
    <w:p>
      <w:pPr>
        <w:pStyle w:val="ConsPlusNormal"/>
        <w:ind w:firstLine="540"/>
        <w:jc w:val="both"/>
        <w:rPr/>
      </w:pPr>
      <w:r>
        <w:rPr/>
        <w:t>74. При обращении заявителей в МФЦ (привлекаемые организации) обеспечивается прием и регистрация заявления.</w:t>
      </w:r>
    </w:p>
    <w:p>
      <w:pPr>
        <w:pStyle w:val="ConsPlusNormal"/>
        <w:spacing w:before="220" w:after="0"/>
        <w:ind w:firstLine="540"/>
        <w:jc w:val="both"/>
        <w:rPr/>
      </w:pPr>
      <w:r>
        <w:rPr/>
        <w:t>МФЦ (привлекаемая организация) осуществляет прием заявлений независимо от места жительства заявителя.</w:t>
      </w:r>
    </w:p>
    <w:p>
      <w:pPr>
        <w:pStyle w:val="ConsPlusNormal"/>
        <w:spacing w:before="220" w:after="0"/>
        <w:ind w:firstLine="540"/>
        <w:jc w:val="both"/>
        <w:rPr/>
      </w:pPr>
      <w:r>
        <w:rPr/>
        <w:t>75. Сотрудник МФЦ (привлекаемых организаций), осуществляющий прием заявления:</w:t>
      </w:r>
    </w:p>
    <w:p>
      <w:pPr>
        <w:pStyle w:val="ConsPlusNormal"/>
        <w:spacing w:before="220" w:after="0"/>
        <w:ind w:firstLine="540"/>
        <w:jc w:val="both"/>
        <w:rPr/>
      </w:pPr>
      <w:r>
        <w:rPr/>
        <w:t>проверяет реквизиты заявления в соответствии с нормативными правовыми актами для предоставления государственной услуги;</w:t>
      </w:r>
    </w:p>
    <w:p>
      <w:pPr>
        <w:pStyle w:val="ConsPlusNormal"/>
        <w:spacing w:before="220" w:after="0"/>
        <w:ind w:firstLine="540"/>
        <w:jc w:val="both"/>
        <w:rPr/>
      </w:pPr>
      <w:r>
        <w:rPr/>
        <w:t>регистрирует заявление в соответствии с правилами делопроизводства МФЦ;</w:t>
      </w:r>
    </w:p>
    <w:p>
      <w:pPr>
        <w:pStyle w:val="ConsPlusNormal"/>
        <w:spacing w:before="220" w:after="0"/>
        <w:ind w:firstLine="540"/>
        <w:jc w:val="both"/>
        <w:rPr/>
      </w:pPr>
      <w:r>
        <w:rPr/>
        <w:t>выдает заявителю расписку о принятии заявления, с указанием фамилии, инициалов, должности, даты приема и проставляет свою подпись.</w:t>
      </w:r>
    </w:p>
    <w:p>
      <w:pPr>
        <w:pStyle w:val="ConsPlusNormal"/>
        <w:spacing w:before="220" w:after="0"/>
        <w:ind w:firstLine="540"/>
        <w:jc w:val="both"/>
        <w:rPr/>
      </w:pPr>
      <w:r>
        <w:rPr/>
        <w:t>76. При обращении заявителей в МФЦ (привлекаемые организации) обеспечивается передача заявления в государственное учреждение службы занятости населения, но не позднее следующего рабочего дня со дня регистрации заявления в МФЦ.</w:t>
      </w:r>
    </w:p>
    <w:p>
      <w:pPr>
        <w:pStyle w:val="ConsPlusNormal"/>
        <w:spacing w:before="220" w:after="0"/>
        <w:ind w:firstLine="540"/>
        <w:jc w:val="both"/>
        <w:rPr/>
      </w:pPr>
      <w:r>
        <w:rPr/>
        <w:t>77. Информация о порядке предоставления государственной услуги размещается на информационных стендах в помещениях МФЦ, а также в программно-аппаратном комплексе, обеспечивающем доступ заявителей к Единому порталу, Региональному порталу, а также к информации о государственных и муниципальных услугах, предоставляемых в МФЦ.</w:t>
      </w:r>
    </w:p>
    <w:p>
      <w:pPr>
        <w:pStyle w:val="ConsPlusNormal"/>
        <w:spacing w:before="220" w:after="0"/>
        <w:ind w:firstLine="540"/>
        <w:jc w:val="both"/>
        <w:rPr/>
      </w:pPr>
      <w:r>
        <w:rPr/>
        <w:t>Организована отдельная телефонная линия, предназначенная для ответов на вопросы заинтересованных лиц.</w:t>
      </w:r>
    </w:p>
    <w:p>
      <w:pPr>
        <w:pStyle w:val="ConsPlusNormal"/>
        <w:spacing w:before="220" w:after="0"/>
        <w:ind w:firstLine="540"/>
        <w:jc w:val="both"/>
        <w:rPr/>
      </w:pPr>
      <w:r>
        <w:rPr/>
        <w:t>78. Информирование заявителей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 в специально предназначенном для этих целей окне (ином специально оборудованном рабочем месте).</w:t>
      </w:r>
    </w:p>
    <w:p>
      <w:pPr>
        <w:pStyle w:val="ConsPlusNormal"/>
        <w:jc w:val="both"/>
        <w:rPr/>
      </w:pPr>
      <w:r>
        <w:rPr/>
      </w:r>
    </w:p>
    <w:p>
      <w:pPr>
        <w:pStyle w:val="ConsPlusTitle"/>
        <w:numPr>
          <w:ilvl w:val="0"/>
          <w:numId w:val="0"/>
        </w:numPr>
        <w:jc w:val="center"/>
        <w:outlineLvl w:val="2"/>
        <w:rPr/>
      </w:pPr>
      <w:r>
        <w:rPr/>
        <w:t>Порядок исправления допущенных опечаток и ошибок</w:t>
      </w:r>
    </w:p>
    <w:p>
      <w:pPr>
        <w:pStyle w:val="ConsPlusTitle"/>
        <w:jc w:val="center"/>
        <w:rPr/>
      </w:pPr>
      <w:r>
        <w:rPr/>
        <w:t>в выданных в результате предоставления</w:t>
      </w:r>
    </w:p>
    <w:p>
      <w:pPr>
        <w:pStyle w:val="ConsPlusTitle"/>
        <w:jc w:val="center"/>
        <w:rPr/>
      </w:pPr>
      <w:r>
        <w:rPr/>
        <w:t>государственной услуги документах</w:t>
      </w:r>
    </w:p>
    <w:p>
      <w:pPr>
        <w:pStyle w:val="ConsPlusNormal"/>
        <w:jc w:val="both"/>
        <w:rPr/>
      </w:pPr>
      <w:r>
        <w:rPr/>
      </w:r>
    </w:p>
    <w:p>
      <w:pPr>
        <w:pStyle w:val="ConsPlusNormal"/>
        <w:ind w:firstLine="540"/>
        <w:jc w:val="both"/>
        <w:rPr/>
      </w:pPr>
      <w:r>
        <w:rPr/>
        <w:t>79. В случае выявления заявителем опечаток и ошибок в выданном в результате предоставления государственной услуги заключении о предоставлении государственной услуги заявитель направляет в государственное учреждение службы занятости населения заявление в произвольной форме об исправлении опечаток и ошибок с их указанием.</w:t>
      </w:r>
    </w:p>
    <w:p>
      <w:pPr>
        <w:pStyle w:val="ConsPlusNormal"/>
        <w:spacing w:before="220" w:after="0"/>
        <w:ind w:firstLine="540"/>
        <w:jc w:val="both"/>
        <w:rPr/>
      </w:pPr>
      <w:r>
        <w:rPr/>
        <w:t>80. Заявление об исправлении опечаток и ошибок подлежит регистрации в государственном учреждении службы занятости населения в день его поступления.</w:t>
      </w:r>
    </w:p>
    <w:p>
      <w:pPr>
        <w:pStyle w:val="ConsPlusNormal"/>
        <w:spacing w:before="220" w:after="0"/>
        <w:ind w:firstLine="540"/>
        <w:jc w:val="both"/>
        <w:rPr/>
      </w:pPr>
      <w:r>
        <w:rPr/>
        <w:t>81. Работник государственного учреждения службы занятости населения в течение пяти рабочих дней с даты регистрации заявления об исправлении опечаток и ошибок:</w:t>
      </w:r>
    </w:p>
    <w:p>
      <w:pPr>
        <w:pStyle w:val="ConsPlusNormal"/>
        <w:spacing w:before="220" w:after="0"/>
        <w:ind w:firstLine="540"/>
        <w:jc w:val="both"/>
        <w:rPr/>
      </w:pPr>
      <w:r>
        <w:rPr/>
        <w:t>проводит проверку указанных в заявлении сведений;</w:t>
      </w:r>
    </w:p>
    <w:p>
      <w:pPr>
        <w:pStyle w:val="ConsPlusNormal"/>
        <w:spacing w:before="220" w:after="0"/>
        <w:ind w:firstLine="540"/>
        <w:jc w:val="both"/>
        <w:rPr/>
      </w:pPr>
      <w:r>
        <w:rPr/>
        <w:t>уведомляет заявителя по имеющемуся в личном деле безработного гражданина номеру телефона или почтового адреса об отсутствии опечаток и ошибок - в случае отсутствия опечаток и ошибок;</w:t>
      </w:r>
    </w:p>
    <w:p>
      <w:pPr>
        <w:pStyle w:val="ConsPlusNormal"/>
        <w:spacing w:before="220" w:after="0"/>
        <w:ind w:firstLine="540"/>
        <w:jc w:val="both"/>
        <w:rPr/>
      </w:pPr>
      <w:r>
        <w:rPr/>
        <w:t>устраняет допущенные опечатки и ошибки - в случае подтверждения наличия опечаток и ошибок;</w:t>
      </w:r>
    </w:p>
    <w:p>
      <w:pPr>
        <w:pStyle w:val="ConsPlusNormal"/>
        <w:spacing w:before="220" w:after="0"/>
        <w:ind w:firstLine="540"/>
        <w:jc w:val="both"/>
        <w:rPr/>
      </w:pPr>
      <w:r>
        <w:rPr/>
        <w:t>направляет (выдает) заявителю экземпляр исправленного заключения о предоставлении государственной услуги и приобщает к личному делу заявителя второй экземпляр исправленного документа и заявление об исправлении опечаток и ошибок.</w:t>
      </w:r>
    </w:p>
    <w:p>
      <w:pPr>
        <w:pStyle w:val="ConsPlusNormal"/>
        <w:jc w:val="both"/>
        <w:rPr/>
      </w:pPr>
      <w:r>
        <w:rPr/>
      </w:r>
    </w:p>
    <w:p>
      <w:pPr>
        <w:pStyle w:val="ConsPlusTitle"/>
        <w:numPr>
          <w:ilvl w:val="0"/>
          <w:numId w:val="0"/>
        </w:numPr>
        <w:jc w:val="center"/>
        <w:outlineLvl w:val="1"/>
        <w:rPr/>
      </w:pPr>
      <w:r>
        <w:rPr/>
        <w:t>IV. Формы контроля за исполнением регламента</w:t>
      </w:r>
    </w:p>
    <w:p>
      <w:pPr>
        <w:pStyle w:val="ConsPlusNormal"/>
        <w:jc w:val="both"/>
        <w:rPr/>
      </w:pPr>
      <w:r>
        <w:rPr/>
      </w:r>
    </w:p>
    <w:p>
      <w:pPr>
        <w:pStyle w:val="ConsPlusNormal"/>
        <w:ind w:firstLine="540"/>
        <w:jc w:val="both"/>
        <w:rPr/>
      </w:pPr>
      <w:r>
        <w:rPr/>
        <w:t>82. Контроль за предоставлением государственной услуги осуществляется в следующих формах:</w:t>
      </w:r>
    </w:p>
    <w:p>
      <w:pPr>
        <w:pStyle w:val="ConsPlusNormal"/>
        <w:spacing w:before="220" w:after="0"/>
        <w:ind w:firstLine="540"/>
        <w:jc w:val="both"/>
        <w:rPr/>
      </w:pPr>
      <w:r>
        <w:rPr/>
        <w:t>1) текущий контроль за предоставлением государственной услуги;</w:t>
      </w:r>
    </w:p>
    <w:p>
      <w:pPr>
        <w:pStyle w:val="ConsPlusNormal"/>
        <w:spacing w:before="220" w:after="0"/>
        <w:ind w:firstLine="540"/>
        <w:jc w:val="both"/>
        <w:rPr/>
      </w:pPr>
      <w:r>
        <w:rPr/>
        <w:t>2)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(далее - контроль за обеспечением государственных гарантий в области содействия занятости населения).</w:t>
      </w:r>
    </w:p>
    <w:p>
      <w:pPr>
        <w:pStyle w:val="ConsPlusNormal"/>
        <w:spacing w:before="220" w:after="0"/>
        <w:ind w:firstLine="540"/>
        <w:jc w:val="both"/>
        <w:rPr/>
      </w:pPr>
      <w:r>
        <w:rPr/>
        <w:t>83. Текущий контроль за предоставлением государственной услуги включает в себя контроль за соблюдением и исполнением работниками государственного учреждения службы занятости населения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pStyle w:val="ConsPlusNormal"/>
        <w:spacing w:before="220" w:after="0"/>
        <w:ind w:firstLine="540"/>
        <w:jc w:val="both"/>
        <w:rPr/>
      </w:pPr>
      <w:r>
        <w:rPr/>
        <w:t>84. Текущий контроль за соблюдением и исполнением работниками государственного учреждения службы занятости населения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директором государственного учреждения службы занятости населения или уполномоченным им работником (далее - уполномоченное лицо).</w:t>
      </w:r>
    </w:p>
    <w:p>
      <w:pPr>
        <w:pStyle w:val="ConsPlusNormal"/>
        <w:spacing w:before="220" w:after="0"/>
        <w:ind w:firstLine="540"/>
        <w:jc w:val="both"/>
        <w:rPr/>
      </w:pPr>
      <w:r>
        <w:rPr/>
        <w:t>Перечень уполномоченных лиц, осуществляющих текущий контроль, устанавливается индивидуальными правовыми актами государственных учреждений службы занятости населения.</w:t>
      </w:r>
    </w:p>
    <w:p>
      <w:pPr>
        <w:pStyle w:val="ConsPlusNormal"/>
        <w:spacing w:before="220" w:after="0"/>
        <w:ind w:firstLine="540"/>
        <w:jc w:val="both"/>
        <w:rPr/>
      </w:pPr>
      <w:r>
        <w:rPr/>
        <w:t>Полномочия на осуществление текущего контроля определяются в Положениях о структурных подразделениях и должностных инструкциях.</w:t>
      </w:r>
    </w:p>
    <w:p>
      <w:pPr>
        <w:pStyle w:val="ConsPlusNormal"/>
        <w:spacing w:before="220" w:after="0"/>
        <w:ind w:firstLine="540"/>
        <w:jc w:val="both"/>
        <w:rPr/>
      </w:pPr>
      <w:r>
        <w:rPr/>
        <w:t xml:space="preserve">85. Текущий контроль осуществляется путем проведения проверок соблюдения и исполнения работниками государственного учреждения службы занятости населения административного регламента по предоставлению государственной услуги, утвержденного в установленном в Тюменской области порядке в соответствии с Федеральным </w:t>
      </w:r>
      <w:hyperlink r:id="rId40">
        <w:r>
          <w:rPr>
            <w:color w:val="0000FF"/>
          </w:rPr>
          <w:t>законом</w:t>
        </w:r>
      </w:hyperlink>
      <w:r>
        <w:rPr/>
        <w:t xml:space="preserve"> от 27.07.2010 N 210-ФЗ "Об организации предоставления государственных и муниципальных услуг", </w:t>
      </w:r>
      <w:hyperlink r:id="rId41">
        <w:r>
          <w:rPr>
            <w:color w:val="0000FF"/>
          </w:rPr>
          <w:t>пп. 8 п. 1 ст. 7.1-1</w:t>
        </w:r>
      </w:hyperlink>
      <w:r>
        <w:rPr/>
        <w:t xml:space="preserve"> Закона о занятости населения, </w:t>
      </w:r>
      <w:hyperlink r:id="rId42">
        <w:r>
          <w:rPr>
            <w:color w:val="0000FF"/>
          </w:rPr>
          <w:t>порядка</w:t>
        </w:r>
      </w:hyperlink>
      <w:r>
        <w:rP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утвержденного приказом Министерства здравоохранения и социального развития Российской Федерации от 08.11.2010 N 972н,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pPr>
        <w:pStyle w:val="ConsPlusNormal"/>
        <w:spacing w:before="220" w:after="0"/>
        <w:ind w:firstLine="540"/>
        <w:jc w:val="both"/>
        <w:rPr/>
      </w:pPr>
      <w:r>
        <w:rPr/>
        <w:t>86. Периодичность осуществления текущего контроля носит плановый характер (один раз в квартал) и внеплановый характер (по конкретному обращению заявителя).</w:t>
      </w:r>
    </w:p>
    <w:p>
      <w:pPr>
        <w:pStyle w:val="ConsPlusNormal"/>
        <w:spacing w:before="220" w:after="0"/>
        <w:ind w:firstLine="540"/>
        <w:jc w:val="both"/>
        <w:rPr/>
      </w:pPr>
      <w:r>
        <w:rPr/>
        <w:t>Срок осуществления текущего контроля по конкретному обращению заявителя не должен превышать 15 рабочих дней со дня регистрации письменного обращения.</w:t>
      </w:r>
    </w:p>
    <w:p>
      <w:pPr>
        <w:pStyle w:val="ConsPlusNormal"/>
        <w:spacing w:before="220" w:after="0"/>
        <w:ind w:firstLine="540"/>
        <w:jc w:val="both"/>
        <w:rPr/>
      </w:pPr>
      <w:r>
        <w:rPr/>
        <w:t>Письменные обращения подлежат обязательной регистрации в течение трех календарных дней со дня поступления в государственное учреждение службы занятости.</w:t>
      </w:r>
    </w:p>
    <w:p>
      <w:pPr>
        <w:pStyle w:val="ConsPlusNormal"/>
        <w:spacing w:before="220" w:after="0"/>
        <w:ind w:firstLine="540"/>
        <w:jc w:val="both"/>
        <w:rPr/>
      </w:pPr>
      <w:r>
        <w:rPr/>
        <w:t>87. Контроль за обеспечением государственных гарантий в области содействия занятости населения осуществляется Департаментом в рамках 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pPr>
        <w:pStyle w:val="ConsPlusNormal"/>
        <w:spacing w:before="220" w:after="0"/>
        <w:ind w:firstLine="540"/>
        <w:jc w:val="both"/>
        <w:rPr/>
      </w:pPr>
      <w:r>
        <w:rPr/>
        <w:t>Контроль за обеспечением государственных гарантий в области содействия занятости населения осуществляется путем проведения Департаментом плановых (внеплановых) выездных (документарных) проверок.</w:t>
      </w:r>
    </w:p>
    <w:p>
      <w:pPr>
        <w:pStyle w:val="ConsPlusNormal"/>
        <w:spacing w:before="220" w:after="0"/>
        <w:ind w:firstLine="540"/>
        <w:jc w:val="both"/>
        <w:rPr/>
      </w:pPr>
      <w:r>
        <w:rPr/>
        <w:t xml:space="preserve">88. Перечень должностных лиц, уполномоченных на проведение плановых (внеплановых) выездных (документарных) проверок, порядок и периодичность проведения плановых (внеплановых) выездных (документарных) проверок определяется в установленном порядке в соответствии с Административным </w:t>
      </w:r>
      <w:hyperlink r:id="rId43">
        <w:r>
          <w:rPr>
            <w:color w:val="0000FF"/>
          </w:rPr>
          <w:t>регламентом</w:t>
        </w:r>
      </w:hyperlink>
      <w:r>
        <w:rPr/>
        <w:t xml:space="preserve"> исполнения Департаментом труда и занятости населения Тюменской области государственной функции по осуществлению надзора и контроля за обеспечением государственных гарантий в области содействия занятости населения, за исключением государственных гарантий по социальной поддержке безработных граждан, утвержденным приказом Департамента труда и занятости населения Тюменской области от 31.03.2014 N 105.</w:t>
      </w:r>
    </w:p>
    <w:p>
      <w:pPr>
        <w:pStyle w:val="ConsPlusNormal"/>
        <w:spacing w:before="220" w:after="0"/>
        <w:ind w:firstLine="540"/>
        <w:jc w:val="both"/>
        <w:rPr/>
      </w:pPr>
      <w:r>
        <w:rPr/>
        <w:t>89.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pPr>
        <w:pStyle w:val="ConsPlusNormal"/>
        <w:spacing w:before="220" w:after="0"/>
        <w:ind w:firstLine="540"/>
        <w:jc w:val="both"/>
        <w:rPr/>
      </w:pPr>
      <w:r>
        <w:rPr/>
        <w:t>90. Должностные лица, в должностные обязанности которых входит предоставление государственной услуги,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pPr>
        <w:pStyle w:val="ConsPlusNormal"/>
        <w:spacing w:before="220" w:after="0"/>
        <w:ind w:firstLine="540"/>
        <w:jc w:val="both"/>
        <w:rPr/>
      </w:pPr>
      <w:r>
        <w:rPr/>
        <w:t>91. Для осуществления контроля за предоставлением государственной услуги граждане, их объединения и организации имеют право направлять в Департамент индивидуальные и коллективные обращения с предложениями, рекомендациями по совершенствованию предоставления государственной услуги, а также информацию о нарушении должностными лицами, предоставляющими государственную услугу, положений настоящего Административного регламента и иных нормативных правовых актов.</w:t>
      </w:r>
    </w:p>
    <w:p>
      <w:pPr>
        <w:pStyle w:val="ConsPlusNormal"/>
        <w:spacing w:before="220" w:after="0"/>
        <w:ind w:firstLine="540"/>
        <w:jc w:val="both"/>
        <w:rPr/>
      </w:pPr>
      <w:r>
        <w:rPr/>
        <w:t xml:space="preserve">Граждане, общественные объединения и иные негосударственные некоммерческие организации вправе участвовать в осуществлении общественного контроля. Общественный контроль осуществляется в соответствии с Федеральным </w:t>
      </w:r>
      <w:hyperlink r:id="rId44">
        <w:r>
          <w:rPr>
            <w:color w:val="0000FF"/>
          </w:rPr>
          <w:t>законом</w:t>
        </w:r>
      </w:hyperlink>
      <w:r>
        <w:rPr/>
        <w:t xml:space="preserve"> от 21.07.2014 N 212-ФЗ "Об основах общественного контроля в Российской Федерации".</w:t>
      </w:r>
    </w:p>
    <w:p>
      <w:pPr>
        <w:pStyle w:val="ConsPlusNormal"/>
        <w:jc w:val="both"/>
        <w:rPr/>
      </w:pPr>
      <w:r>
        <w:rPr/>
      </w:r>
    </w:p>
    <w:p>
      <w:pPr>
        <w:pStyle w:val="ConsPlusTitle"/>
        <w:numPr>
          <w:ilvl w:val="0"/>
          <w:numId w:val="0"/>
        </w:numPr>
        <w:jc w:val="center"/>
        <w:outlineLvl w:val="1"/>
        <w:rPr/>
      </w:pPr>
      <w:r>
        <w:rPr/>
        <w:t>V. Досудебный (внесудебный) порядок обжалования решений</w:t>
      </w:r>
    </w:p>
    <w:p>
      <w:pPr>
        <w:pStyle w:val="ConsPlusTitle"/>
        <w:jc w:val="center"/>
        <w:rPr/>
      </w:pPr>
      <w:r>
        <w:rPr/>
        <w:t>и действий (бездействия) органа, предоставляющего</w:t>
      </w:r>
    </w:p>
    <w:p>
      <w:pPr>
        <w:pStyle w:val="ConsPlusTitle"/>
        <w:jc w:val="center"/>
        <w:rPr/>
      </w:pPr>
      <w:r>
        <w:rPr/>
        <w:t>государственную услугу, МФЦ, организаций, предоставляющих</w:t>
      </w:r>
    </w:p>
    <w:p>
      <w:pPr>
        <w:pStyle w:val="ConsPlusTitle"/>
        <w:jc w:val="center"/>
        <w:rPr/>
      </w:pPr>
      <w:r>
        <w:rPr/>
        <w:t>государственную услугу, а также их должностных лиц,</w:t>
      </w:r>
    </w:p>
    <w:p>
      <w:pPr>
        <w:pStyle w:val="ConsPlusTitle"/>
        <w:jc w:val="center"/>
        <w:rPr/>
      </w:pPr>
      <w:r>
        <w:rPr/>
        <w:t>государственных служащих, работников</w:t>
      </w:r>
    </w:p>
    <w:p>
      <w:pPr>
        <w:pStyle w:val="ConsPlusNormal"/>
        <w:jc w:val="both"/>
        <w:rPr/>
      </w:pPr>
      <w:r>
        <w:rPr/>
      </w:r>
    </w:p>
    <w:p>
      <w:pPr>
        <w:pStyle w:val="ConsPlusNormal"/>
        <w:ind w:firstLine="540"/>
        <w:jc w:val="both"/>
        <w:rPr/>
      </w:pPr>
      <w:r>
        <w:rPr/>
        <w:t>92. Заявитель вправе в досудебном (внесудебном) порядке обжаловать действия (бездействия) и (или) решения, принятые (осуществленные) в ходе предоставления государственной услуги, МФЦ (привлекаемых организаций), работников МФЦ (привлекаемых организаций), работников государственного учреждения службы занятости населения, директора государственного учреждения службы занятости населения либо государственного учреждения службы занятости населения (далее - жалоба).</w:t>
      </w:r>
    </w:p>
    <w:p>
      <w:pPr>
        <w:pStyle w:val="ConsPlusNormal"/>
        <w:spacing w:before="220" w:after="0"/>
        <w:ind w:firstLine="540"/>
        <w:jc w:val="both"/>
        <w:rPr/>
      </w:pPr>
      <w:bookmarkStart w:id="27" w:name="P405"/>
      <w:bookmarkEnd w:id="27"/>
      <w:r>
        <w:rPr/>
        <w:t>93. Жалобы на действия (бездействия) и (или) решения, принятые (осуществленные) в ходе предоставления государственной услуги:</w:t>
      </w:r>
    </w:p>
    <w:p>
      <w:pPr>
        <w:pStyle w:val="ConsPlusNormal"/>
        <w:spacing w:before="220" w:after="0"/>
        <w:ind w:firstLine="540"/>
        <w:jc w:val="both"/>
        <w:rPr/>
      </w:pPr>
      <w:r>
        <w:rPr/>
        <w:t>работников государственного учреждения службы занятости населения подаются в государственное учреждение службы занятости населения на имя директора государственного учреждения службы занятости населения;</w:t>
      </w:r>
    </w:p>
    <w:p>
      <w:pPr>
        <w:pStyle w:val="ConsPlusNormal"/>
        <w:spacing w:before="220" w:after="0"/>
        <w:ind w:firstLine="540"/>
        <w:jc w:val="both"/>
        <w:rPr/>
      </w:pPr>
      <w:r>
        <w:rPr/>
        <w:t>директора государственного учреждения службы занятости населения либо государственного учреждения службы занятости населения подаются в Департамент на имя директора Департамента;</w:t>
      </w:r>
    </w:p>
    <w:p>
      <w:pPr>
        <w:pStyle w:val="ConsPlusNormal"/>
        <w:spacing w:before="220" w:after="0"/>
        <w:ind w:firstLine="540"/>
        <w:jc w:val="both"/>
        <w:rPr/>
      </w:pPr>
      <w:r>
        <w:rPr/>
        <w:t>работника МФЦ (привлекаемой организации) подаются руководителю МФЦ;</w:t>
      </w:r>
    </w:p>
    <w:p>
      <w:pPr>
        <w:pStyle w:val="ConsPlusNormal"/>
        <w:spacing w:before="220" w:after="0"/>
        <w:ind w:firstLine="540"/>
        <w:jc w:val="both"/>
        <w:rPr/>
      </w:pPr>
      <w:r>
        <w:rPr/>
        <w:t>МФЦ (привлекаемой организации) подаются заместителю Губернатора Тюменской области, начальнику Главного правового управления Правительства Тюменской области.</w:t>
      </w:r>
    </w:p>
    <w:p>
      <w:pPr>
        <w:pStyle w:val="ConsPlusNormal"/>
        <w:spacing w:before="220" w:after="0"/>
        <w:ind w:firstLine="540"/>
        <w:jc w:val="both"/>
        <w:rPr/>
      </w:pPr>
      <w:r>
        <w:rPr/>
        <w:t>94. Информирование заявителей о порядке подачи и рассмотрения жалобы осуществляется в том числе с использованием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Единым порталом, Региональным порталом и использованием Официального портала органов государственной власти Тюменской области.</w:t>
      </w:r>
    </w:p>
    <w:p>
      <w:pPr>
        <w:pStyle w:val="ConsPlusNormal"/>
        <w:spacing w:before="220" w:after="0"/>
        <w:ind w:firstLine="540"/>
        <w:jc w:val="both"/>
        <w:rPr/>
      </w:pPr>
      <w:r>
        <w:rPr/>
        <w:t xml:space="preserve">95. Жалобы рассматриваются должностными лицами, указанными в </w:t>
      </w:r>
      <w:hyperlink w:anchor="P405">
        <w:r>
          <w:rPr>
            <w:color w:val="0000FF"/>
          </w:rPr>
          <w:t>пункте 93</w:t>
        </w:r>
      </w:hyperlink>
      <w:r>
        <w:rPr/>
        <w:t xml:space="preserve"> настоящего Административного регламента, в порядке, предусмотренном Федеральным </w:t>
      </w:r>
      <w:hyperlink r:id="rId45">
        <w:r>
          <w:rPr>
            <w:color w:val="0000FF"/>
          </w:rPr>
          <w:t>законом</w:t>
        </w:r>
      </w:hyperlink>
      <w:r>
        <w:rPr/>
        <w:t xml:space="preserve"> от 27.07.2010 N 210-ФЗ "Об организации предоставления государственных и муниципальных услуг", </w:t>
      </w:r>
      <w:hyperlink r:id="rId46">
        <w:r>
          <w:rPr>
            <w:color w:val="0000FF"/>
          </w:rPr>
          <w:t>постановлением</w:t>
        </w:r>
      </w:hyperlink>
      <w:r>
        <w:rP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 и настоящим Административным регламентом.</w:t>
      </w:r>
    </w:p>
    <w:p>
      <w:pPr>
        <w:pStyle w:val="ConsPlusNormal"/>
        <w:spacing w:before="220" w:after="0"/>
        <w:ind w:firstLine="540"/>
        <w:jc w:val="both"/>
        <w:rPr/>
      </w:pPr>
      <w:r>
        <w:rPr/>
        <w:t xml:space="preserve">96. Досудебный (внесудебный) порядок обжалования решений действий (бездействия) органа, предоставляющего государственную услугу, МФЦ, организаций, предоставляющих государственную услугу, а также их должностных лиц, государственных служащих, работников размещен в электронном региональном реестре государственных услуг в соответствии с </w:t>
      </w:r>
      <w:hyperlink r:id="rId47">
        <w:r>
          <w:rPr>
            <w:color w:val="0000FF"/>
          </w:rPr>
          <w:t>постановлением</w:t>
        </w:r>
      </w:hyperlink>
      <w:r>
        <w:rP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w:t>
      </w:r>
    </w:p>
    <w:p>
      <w:pPr>
        <w:pStyle w:val="ConsPlusNormal"/>
        <w:jc w:val="right"/>
        <w:rPr/>
      </w:pPr>
      <w:r>
        <w:rPr/>
        <w:t>по профессиональному обучению и</w:t>
      </w:r>
    </w:p>
    <w:p>
      <w:pPr>
        <w:pStyle w:val="ConsPlusNormal"/>
        <w:jc w:val="right"/>
        <w:rPr/>
      </w:pPr>
      <w:r>
        <w:rPr/>
        <w:t>дополнительному профессиональному</w:t>
      </w:r>
    </w:p>
    <w:p>
      <w:pPr>
        <w:pStyle w:val="ConsPlusNormal"/>
        <w:jc w:val="right"/>
        <w:rPr/>
      </w:pPr>
      <w:r>
        <w:rPr/>
        <w:t>образованию безработных граждан,</w:t>
      </w:r>
    </w:p>
    <w:p>
      <w:pPr>
        <w:pStyle w:val="ConsPlusNormal"/>
        <w:jc w:val="right"/>
        <w:rPr/>
      </w:pPr>
      <w:r>
        <w:rPr/>
        <w:t>включая обучение в другой местности</w:t>
      </w:r>
    </w:p>
    <w:p>
      <w:pPr>
        <w:pStyle w:val="ConsPlusNormal"/>
        <w:jc w:val="both"/>
        <w:rPr/>
      </w:pPr>
      <w:r>
        <w:rPr/>
      </w:r>
    </w:p>
    <w:p>
      <w:pPr>
        <w:pStyle w:val="ConsPlusNonformat"/>
        <w:jc w:val="both"/>
        <w:rPr/>
      </w:pPr>
      <w:r>
        <w:rPr/>
        <w:t>На бланке государственного учреждения</w:t>
      </w:r>
    </w:p>
    <w:p>
      <w:pPr>
        <w:pStyle w:val="ConsPlusNonformat"/>
        <w:jc w:val="both"/>
        <w:rPr/>
      </w:pPr>
      <w:r>
        <w:rPr/>
        <w:t>службы занятости населения</w:t>
      </w:r>
    </w:p>
    <w:p>
      <w:pPr>
        <w:pStyle w:val="ConsPlusNonformat"/>
        <w:jc w:val="both"/>
        <w:rPr/>
      </w:pPr>
      <w:r>
        <w:rPr/>
      </w:r>
    </w:p>
    <w:p>
      <w:pPr>
        <w:pStyle w:val="ConsPlusNonformat"/>
        <w:jc w:val="both"/>
        <w:rPr/>
      </w:pPr>
      <w:bookmarkStart w:id="28" w:name="P429"/>
      <w:bookmarkEnd w:id="28"/>
      <w:r>
        <w:rPr/>
        <w:t xml:space="preserve">              </w:t>
      </w:r>
      <w:r>
        <w:rPr/>
        <w:t>Направление на медицинское освидетельствование</w:t>
      </w:r>
    </w:p>
    <w:p>
      <w:pPr>
        <w:pStyle w:val="ConsPlusNonformat"/>
        <w:jc w:val="both"/>
        <w:rPr/>
      </w:pPr>
      <w:r>
        <w:rPr/>
      </w:r>
    </w:p>
    <w:p>
      <w:pPr>
        <w:pStyle w:val="ConsPlusNonformat"/>
        <w:jc w:val="both"/>
        <w:rPr/>
      </w:pPr>
      <w:r>
        <w:rPr/>
        <w:t xml:space="preserve">                                            </w:t>
      </w:r>
      <w:r>
        <w:rPr/>
        <w:t>Главному врачу ________________</w:t>
      </w:r>
    </w:p>
    <w:p>
      <w:pPr>
        <w:pStyle w:val="ConsPlusNonformat"/>
        <w:jc w:val="both"/>
        <w:rPr/>
      </w:pPr>
      <w:r>
        <w:rPr/>
        <w:t xml:space="preserve">                                            </w:t>
      </w:r>
      <w:r>
        <w:rPr/>
        <w:t>_______________________________</w:t>
      </w:r>
    </w:p>
    <w:p>
      <w:pPr>
        <w:pStyle w:val="ConsPlusNonformat"/>
        <w:jc w:val="both"/>
        <w:rPr/>
      </w:pPr>
      <w:r>
        <w:rPr/>
        <w:t xml:space="preserve">                                               </w:t>
      </w:r>
      <w:r>
        <w:rPr/>
        <w:t>организация здравоохранения</w:t>
      </w:r>
    </w:p>
    <w:p>
      <w:pPr>
        <w:pStyle w:val="ConsPlusNonformat"/>
        <w:jc w:val="both"/>
        <w:rPr/>
      </w:pPr>
      <w:r>
        <w:rPr/>
        <w:t xml:space="preserve">                                            </w:t>
      </w:r>
      <w:r>
        <w:rPr/>
        <w:t>_______________________________</w:t>
      </w:r>
    </w:p>
    <w:p>
      <w:pPr>
        <w:pStyle w:val="ConsPlusNonformat"/>
        <w:jc w:val="both"/>
        <w:rPr/>
      </w:pPr>
      <w:r>
        <w:rPr/>
        <w:t xml:space="preserve">                                                 </w:t>
      </w:r>
      <w:r>
        <w:rPr/>
        <w:t>фамилия, имя, отчество</w:t>
      </w:r>
    </w:p>
    <w:p>
      <w:pPr>
        <w:pStyle w:val="ConsPlusNonformat"/>
        <w:jc w:val="both"/>
        <w:rPr/>
      </w:pPr>
      <w:r>
        <w:rPr/>
      </w:r>
    </w:p>
    <w:p>
      <w:pPr>
        <w:pStyle w:val="ConsPlusNonformat"/>
        <w:jc w:val="both"/>
        <w:rPr/>
      </w:pPr>
      <w:r>
        <w:rPr/>
        <w:t xml:space="preserve">    </w:t>
      </w:r>
      <w:r>
        <w:rPr/>
        <w:t xml:space="preserve">В  соответствии  с </w:t>
      </w:r>
      <w:hyperlink r:id="rId48">
        <w:r>
          <w:rPr>
            <w:color w:val="0000FF"/>
          </w:rPr>
          <w:t>п. 2 ст. 12</w:t>
        </w:r>
      </w:hyperlink>
      <w:r>
        <w:rPr/>
        <w:t xml:space="preserve"> Закона Российской Федерации "О занятости</w:t>
      </w:r>
    </w:p>
    <w:p>
      <w:pPr>
        <w:pStyle w:val="ConsPlusNonformat"/>
        <w:jc w:val="both"/>
        <w:rPr/>
      </w:pPr>
      <w:r>
        <w:rPr/>
        <w:t xml:space="preserve">населения   в   РФ",   </w:t>
      </w:r>
      <w:hyperlink r:id="rId49">
        <w:r>
          <w:rPr>
            <w:color w:val="0000FF"/>
          </w:rPr>
          <w:t>Приказом</w:t>
        </w:r>
      </w:hyperlink>
      <w:r>
        <w:rPr/>
        <w:t xml:space="preserve">  Минздравсоцразвития  N  302н от 12.04.2011</w:t>
      </w:r>
    </w:p>
    <w:p>
      <w:pPr>
        <w:pStyle w:val="ConsPlusNonformat"/>
        <w:jc w:val="both"/>
        <w:rPr/>
      </w:pPr>
      <w:r>
        <w:rPr/>
        <w:t>направляется на медицинское освидетельствование безработный гражданин</w:t>
      </w:r>
    </w:p>
    <w:p>
      <w:pPr>
        <w:pStyle w:val="ConsPlusNonformat"/>
        <w:jc w:val="both"/>
        <w:rPr/>
      </w:pPr>
      <w:r>
        <w:rPr/>
        <w:t>___________________________________________________________________________</w:t>
      </w:r>
    </w:p>
    <w:p>
      <w:pPr>
        <w:pStyle w:val="ConsPlusNonformat"/>
        <w:jc w:val="both"/>
        <w:rPr/>
      </w:pPr>
      <w:r>
        <w:rPr/>
        <w:t xml:space="preserve">                          </w:t>
      </w:r>
      <w:r>
        <w:rPr/>
        <w:t>фамилия, имя, отчество</w:t>
      </w:r>
    </w:p>
    <w:p>
      <w:pPr>
        <w:pStyle w:val="ConsPlusNonformat"/>
        <w:jc w:val="both"/>
        <w:rPr/>
      </w:pPr>
      <w:r>
        <w:rPr/>
        <w:t>Дата рождения _____________________________________________________________</w:t>
      </w:r>
    </w:p>
    <w:p>
      <w:pPr>
        <w:pStyle w:val="ConsPlusNonformat"/>
        <w:jc w:val="both"/>
        <w:rPr/>
      </w:pPr>
      <w:r>
        <w:rPr/>
      </w:r>
    </w:p>
    <w:p>
      <w:pPr>
        <w:pStyle w:val="ConsPlusNonformat"/>
        <w:jc w:val="both"/>
        <w:rPr/>
      </w:pPr>
      <w:r>
        <w:rPr/>
        <w:t>Квалификация ______________________________________________________________</w:t>
      </w:r>
    </w:p>
    <w:p>
      <w:pPr>
        <w:pStyle w:val="ConsPlusNonformat"/>
        <w:jc w:val="both"/>
        <w:rPr/>
      </w:pPr>
      <w:r>
        <w:rPr/>
      </w:r>
    </w:p>
    <w:p>
      <w:pPr>
        <w:pStyle w:val="ConsPlusNonformat"/>
        <w:jc w:val="both"/>
        <w:rPr/>
      </w:pPr>
      <w:r>
        <w:rPr/>
        <w:t>Образовательная  организация,  в  которой  будет проходить профессиональное</w:t>
      </w:r>
    </w:p>
    <w:p>
      <w:pPr>
        <w:pStyle w:val="ConsPlusNonformat"/>
        <w:jc w:val="both"/>
        <w:rPr/>
      </w:pPr>
      <w:r>
        <w:rPr/>
        <w:t>обучение и дополнительное профессиональное образование гражданин</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r>
    </w:p>
    <w:p>
      <w:pPr>
        <w:pStyle w:val="ConsPlusNonformat"/>
        <w:jc w:val="both"/>
        <w:rPr/>
      </w:pPr>
      <w:r>
        <w:rPr/>
      </w:r>
    </w:p>
    <w:p>
      <w:pPr>
        <w:pStyle w:val="ConsPlusNonformat"/>
        <w:jc w:val="both"/>
        <w:rPr/>
      </w:pPr>
      <w:r>
        <w:rPr/>
        <w:t>Директор государственного учреждения</w:t>
      </w:r>
    </w:p>
    <w:p>
      <w:pPr>
        <w:pStyle w:val="ConsPlusNonformat"/>
        <w:jc w:val="both"/>
        <w:rPr/>
      </w:pPr>
      <w:r>
        <w:rPr/>
        <w:t>службы занятости населения          ____________ __________________________</w:t>
      </w:r>
    </w:p>
    <w:p>
      <w:pPr>
        <w:pStyle w:val="ConsPlusNonformat"/>
        <w:jc w:val="both"/>
        <w:rPr/>
      </w:pPr>
      <w:r>
        <w:rPr/>
        <w:t xml:space="preserve">                                      </w:t>
      </w:r>
      <w:r>
        <w:rPr/>
        <w:t>подпись      фамилия, имя, отчество</w:t>
      </w:r>
    </w:p>
    <w:p>
      <w:pPr>
        <w:pStyle w:val="ConsPlusNonformat"/>
        <w:jc w:val="both"/>
        <w:rPr/>
      </w:pPr>
      <w:r>
        <w:rPr/>
      </w:r>
    </w:p>
    <w:p>
      <w:pPr>
        <w:pStyle w:val="ConsPlusNonformat"/>
        <w:jc w:val="both"/>
        <w:rPr/>
      </w:pPr>
      <w:r>
        <w:rPr/>
      </w:r>
    </w:p>
    <w:p>
      <w:pPr>
        <w:pStyle w:val="ConsPlusNonformat"/>
        <w:jc w:val="both"/>
        <w:rPr/>
      </w:pPr>
      <w:r>
        <w:rPr/>
        <w:t>"__" ___________ 20___ г.</w:t>
      </w:r>
    </w:p>
    <w:p>
      <w:pPr>
        <w:pStyle w:val="ConsPlusNormal"/>
        <w:jc w:val="both"/>
        <w:rPr/>
      </w:pPr>
      <w:r>
        <w:rPr/>
      </w:r>
    </w:p>
    <w:p>
      <w:pPr>
        <w:pStyle w:val="ConsPlusNormal"/>
        <w:jc w:val="both"/>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ourier New">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customStyle="1">
    <w:name w:val="ConsPlusNormal"/>
    <w:qFormat/>
    <w:rsid w:val="00153200"/>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153200"/>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153200"/>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TitlePage" w:customStyle="1">
    <w:name w:val="ConsPlusTitlePage"/>
    <w:qFormat/>
    <w:rsid w:val="00153200"/>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consultantplus://offline/ref=EEEDAC6B1BBC917C00EEB511DBC6A23B0DAC196DD5082633281234A104B6AC3E7AB09D5F9EADEBDBFC10C79071AC9A34C13E3E028FA0D3EBB3C63AxEM9F" TargetMode="External"/><Relationship Id="rId4" Type="http://schemas.openxmlformats.org/officeDocument/2006/relationships/hyperlink" Target="consultantplus://offline/ref=EEEDAC6B1BBC917C00EEB511DBC6A23B0DAC196DD5082633291234A104B6AC3E7AB09D5F9EADEBDBFC10C79071AC9A34C13E3E028FA0D3EBB3C63AxEM9F" TargetMode="External"/><Relationship Id="rId5" Type="http://schemas.openxmlformats.org/officeDocument/2006/relationships/hyperlink" Target="consultantplus://offline/ref=EEEDAC6B1BBC917C00EEB511DBC6A23B0DAC196DD50826332A1234A104B6AC3E7AB09D5F9EADEBDBFC10C79071AC9A34C13E3E028FA0D3EBB3C63AxEM9F" TargetMode="External"/><Relationship Id="rId6" Type="http://schemas.openxmlformats.org/officeDocument/2006/relationships/hyperlink" Target="consultantplus://offline/ref=EEEDAC6B1BBC917C00EEB511DBC6A23B0DAC196DDC04243F2A1069AB0CEFA03C7DBFC24899E4E7DAFC10C7957BF39F21D066330497BED6F0AFC438EAxAMDF" TargetMode="External"/><Relationship Id="rId7" Type="http://schemas.openxmlformats.org/officeDocument/2006/relationships/hyperlink" Target="consultantplus://offline/ref=EEEDAC6B1BBC917C00EEB511DBC6A23B0DAC196DD50826332B1234A104B6AC3E7AB09D5F9EADEBDBFC10C79071AC9A34C13E3E028FA0D3EBB3C63AxEM9F" TargetMode="External"/><Relationship Id="rId8" Type="http://schemas.openxmlformats.org/officeDocument/2006/relationships/hyperlink" Target="consultantplus://offline/ref=EEEDAC6B1BBC917C00EEB511DBC6A23B0DAC196DD5082633241234A104B6AC3E7AB09D5F9EADEBDBFC10C79071AC9A34C13E3E028FA0D3EBB3C63AxEM9F" TargetMode="External"/><Relationship Id="rId9" Type="http://schemas.openxmlformats.org/officeDocument/2006/relationships/hyperlink" Target="consultantplus://offline/ref=EEEDAC6B1BBC917C00EEB511DBC6A23B0DAC196DD5082633251234A104B6AC3E7AB09D5F9EADEBDBFC10C79071AC9A34C13E3E028FA0D3EBB3C63AxEM9F" TargetMode="External"/><Relationship Id="rId10" Type="http://schemas.openxmlformats.org/officeDocument/2006/relationships/hyperlink" Target="consultantplus://offline/ref=EEEDAC6B1BBC917C00EEB511DBC6A23B0DAC196DDC04243F2B1969AB0CEFA03C7DBFC24899E4E7DAFC10C7957BF39F21D066330497BED6F0AFC438EAxAMDF" TargetMode="External"/><Relationship Id="rId11" Type="http://schemas.openxmlformats.org/officeDocument/2006/relationships/hyperlink" Target="consultantplus://offline/ref=EEEDAC6B1BBC917C00EEB511DBC6A23B0DAC196DDC04243F2B1869AB0CEFA03C7DBFC24899E4E7DAFC10C7957BF39F21D066330497BED6F0AFC438EAxAMDF" TargetMode="External"/><Relationship Id="rId12" Type="http://schemas.openxmlformats.org/officeDocument/2006/relationships/hyperlink" Target="consultantplus://offline/ref=EEEDAC6B1BBC917C00EEB511DBC6A23B0DAC196DD404253F281234A104B6AC3E7AB09D5F9EADEBDBFC10C79071AC9A34C13E3E028FA0D3EBB3C63AxEM9F" TargetMode="External"/><Relationship Id="rId13" Type="http://schemas.openxmlformats.org/officeDocument/2006/relationships/hyperlink" Target="consultantplus://offline/ref=EEEDAC6B1BBC917C00EEB511DBC6A23B0DAC196DDC0122322A1D69AB0CEFA03C7DBFC24899E4E7DAFC10C7947EF39F21D066330497BED6F0AFC438EAxAMDF" TargetMode="External"/><Relationship Id="rId14" Type="http://schemas.openxmlformats.org/officeDocument/2006/relationships/hyperlink" Target="consultantplus://offline/ref=EEEDAC6B1BBC917C00EEB511DBC6A23B0DAC196DDC04243F2B1B69AB0CEFA03C7DBFC24899E4E7DAFC10C7977EF39F21D066330497BED6F0AFC438EAxAMDF" TargetMode="External"/><Relationship Id="rId15" Type="http://schemas.openxmlformats.org/officeDocument/2006/relationships/hyperlink" Target="consultantplus://offline/ref=EEEDAC6B1BBC917C00EEB511DBC6A23B0DAC196DDC04243F2B1A69AB0CEFA03C7DBFC24899E4E7DAFC10C7957CF39F21D066330497BED6F0AFC438EAxAMDF" TargetMode="External"/><Relationship Id="rId16" Type="http://schemas.openxmlformats.org/officeDocument/2006/relationships/hyperlink" Target="consultantplus://offline/ref=EEEDAC6B1BBC917C00EEB511DBC6A23B0DAC196DDC04243F2B1D69AB0CEFA03C7DBFC24899E4E7DAFC10C79372F39F21D066330497BED6F0AFC438EAxAMDF" TargetMode="External"/><Relationship Id="rId17" Type="http://schemas.openxmlformats.org/officeDocument/2006/relationships/hyperlink" Target="consultantplus://offline/ref=EEEDAC6B1BBC917C00EEB511DBC6A23B0DAC196DDC04243F2B1C69AB0CEFA03C7DBFC24899E4E7DAFC10C7927AF39F21D066330497BED6F0AFC438EAxAMDF" TargetMode="External"/><Relationship Id="rId18" Type="http://schemas.openxmlformats.org/officeDocument/2006/relationships/hyperlink" Target="consultantplus://offline/ref=EEEDAC6B1BBC917C00EEB511DBC6A23B0DAC196DDC04243F2B1F69AB0CEFA03C7DBFC24899E4E7DAFC10C3947BF39F21D066330497BED6F0AFC438EAxAMDF" TargetMode="External"/><Relationship Id="rId19" Type="http://schemas.openxmlformats.org/officeDocument/2006/relationships/hyperlink" Target="consultantplus://offline/ref=EEEDAC6B1BBC917C00EEB511DBC6A23B0DAC196DDC04243F2B1E69AB0CEFA03C7DBFC24899E4E7DAFC10C7917AF39F21D066330497BED6F0AFC438EAxAMDF" TargetMode="External"/><Relationship Id="rId20" Type="http://schemas.openxmlformats.org/officeDocument/2006/relationships/hyperlink" Target="consultantplus://offline/ref=EEEDAC6B1BBC917C00EEB511DBC6A23B0DAC196DDC05243A2C1E69AB0CEFA03C7DBFC24899E4E7DAFC10C7947EF39F21D066330497BED6F0AFC438EAxAMDF" TargetMode="External"/><Relationship Id="rId21" Type="http://schemas.openxmlformats.org/officeDocument/2006/relationships/hyperlink" Target="consultantplus://offline/ref=EEEDAC6B1BBC917C00EEAB1CCDAAFC3408A04762DC072B6C704D6FFC53BFA6693DFFC41FD9A2E18FAD5492997AFED570912D3C0493xAM1F" TargetMode="External"/><Relationship Id="rId22" Type="http://schemas.openxmlformats.org/officeDocument/2006/relationships/hyperlink" Target="consultantplus://offline/ref=EEEDAC6B1BBC917C00EEB511DBC6A23B0DAC196DDC0226332C1E69AB0CEFA03C7DBFC24899E4E7DFFB1B93C53EADC670922D3E018FA2D6F7xBM0F" TargetMode="External"/><Relationship Id="rId23" Type="http://schemas.openxmlformats.org/officeDocument/2006/relationships/hyperlink" Target="consultantplus://offline/ref=EEEDAC6B1BBC917C00EEB511DBC6A23B0DAC196DD5082633241234A104B6AC3E7AB09D5F9EADEBDBFC10C79171AC9A34C13E3E028FA0D3EBB3C63AxEM9F" TargetMode="External"/><Relationship Id="rId24" Type="http://schemas.openxmlformats.org/officeDocument/2006/relationships/hyperlink" Target="consultantplus://offline/ref=EEEDAC6B1BBC917C00EEB511DBC6A23B0DAC196DDC0122322A1D69AB0CEFA03C7DBFC24899E4E7DAFC10C7947FF39F21D066330497BED6F0AFC438EAxAMDF" TargetMode="External"/><Relationship Id="rId25" Type="http://schemas.openxmlformats.org/officeDocument/2006/relationships/hyperlink" Target="consultantplus://offline/ref=EEEDAC6B1BBC917C00EEB511DBC6A23B0DAC196DDC05243A2C1E69AB0CEFA03C7DBFC24899E4E7DAFC10C7947FF39F21D066330497BED6F0AFC438EAxAMDF" TargetMode="External"/><Relationship Id="rId26" Type="http://schemas.openxmlformats.org/officeDocument/2006/relationships/hyperlink" Target="consultantplus://offline/ref=EEEDAC6B1BBC917C00EEAB1CCDAAFC3408A24268D5012B6C704D6FFC53BFA6693DFFC41DDAA0E9DEFE1B93C53EADC670922D3E018FA2D6F7xBM0F" TargetMode="External"/><Relationship Id="rId27" Type="http://schemas.openxmlformats.org/officeDocument/2006/relationships/hyperlink" Target="consultantplus://offline/ref=EEEDAC6B1BBC917C00EEB511DBC6A23B0DAC196DDC052133251E69AB0CEFA03C7DBFC2488BE4BFD6FC16D9947FE6C97096x3M2F" TargetMode="External"/><Relationship Id="rId28" Type="http://schemas.openxmlformats.org/officeDocument/2006/relationships/hyperlink" Target="consultantplus://offline/ref=EEEDAC6B1BBC917C00EEAB1CCDAAFC3408A14464DA012B6C704D6FFC53BFA6693DFFC41DDAA0E8DCF41B93C53EADC670922D3E018FA2D6F7xBM0F" TargetMode="External"/><Relationship Id="rId29" Type="http://schemas.openxmlformats.org/officeDocument/2006/relationships/hyperlink" Target="consultantplus://offline/ref=EEEDAC6B1BBC917C00EEB511DBC6A23B0DAC196DDC052133251E69AB0CEFA03C7DBFC2488BE4BFD6FC16D9947FE6C97096x3M2F" TargetMode="External"/><Relationship Id="rId30" Type="http://schemas.openxmlformats.org/officeDocument/2006/relationships/hyperlink" Target="consultantplus://offline/ref=EEEDAC6B1BBC917C00EEAB1CCDAAFC3408A14464DA012B6C704D6FFC53BFA6693DFFC41DDAA0E8DAFB1B93C53EADC670922D3E018FA2D6F7xBM0F" TargetMode="External"/><Relationship Id="rId31" Type="http://schemas.openxmlformats.org/officeDocument/2006/relationships/hyperlink" Target="consultantplus://offline/ref=EEEDAC6B1BBC917C00EEAB1CCDAAFC3408A14464DA012B6C704D6FFC53BFA6693DFFC41DDAA0E8DFFD1B93C53EADC670922D3E018FA2D6F7xBM0F" TargetMode="External"/><Relationship Id="rId32" Type="http://schemas.openxmlformats.org/officeDocument/2006/relationships/hyperlink" Target="consultantplus://offline/ref=EEEDAC6B1BBC917C00EEAB1CCDAAFC340AAF4464D4072B6C704D6FFC53BFA6693DFFC41DDAA0EADAFE1B93C53EADC670922D3E018FA2D6F7xBM0F" TargetMode="External"/><Relationship Id="rId33" Type="http://schemas.openxmlformats.org/officeDocument/2006/relationships/hyperlink" Target="consultantplus://offline/ref=EEEDAC6B1BBC917C00EEAB1CCDAAFC340AAF4464D4072B6C704D6FFC53BFA6693DFFC41DDAA0EAD8F41B93C53EADC670922D3E018FA2D6F7xBM0F" TargetMode="External"/><Relationship Id="rId34" Type="http://schemas.openxmlformats.org/officeDocument/2006/relationships/hyperlink" Target="consultantplus://offline/ref=EEEDAC6B1BBC917C00EEAB1CCDAAFC3408A04067DA072B6C704D6FFC53BFA6692FFF9C11DAA6F4DBF90EC59478xFM9F" TargetMode="External"/><Relationship Id="rId35" Type="http://schemas.openxmlformats.org/officeDocument/2006/relationships/hyperlink" Target="consultantplus://offline/ref=EEEDAC6B1BBC917C00EEAB1CCDAAFC3408A74267D8012B6C704D6FFC53BFA6692FFF9C11DAA6F4DBF90EC59478xFM9F" TargetMode="External"/><Relationship Id="rId36" Type="http://schemas.openxmlformats.org/officeDocument/2006/relationships/hyperlink" Target="consultantplus://offline/ref=EEEDAC6B1BBC917C00EEAB1CCDAAFC3408A14464DA012B6C704D6FFC53BFA6693DFFC41DDAA0E8DFFD1B93C53EADC670922D3E018FA2D6F7xBM0F" TargetMode="External"/><Relationship Id="rId37" Type="http://schemas.openxmlformats.org/officeDocument/2006/relationships/hyperlink" Target="consultantplus://offline/ref=EEEDAC6B1BBC917C00EEB511DBC6A23B0DAC196DDC05243F2C1869AB0CEFA03C7DBFC24899E4E7DAFC12CF927DF39F21D066330497BED6F0AFC438EAxAMDF" TargetMode="External"/><Relationship Id="rId38" Type="http://schemas.openxmlformats.org/officeDocument/2006/relationships/hyperlink" Target="consultantplus://offline/ref=EEEDAC6B1BBC917C00EEAB1CCDAAFC3408A14464DA012B6C704D6FFC53BFA6693DFFC41DDAA0E8D3FA1B93C53EADC670922D3E018FA2D6F7xBM0F" TargetMode="External"/><Relationship Id="rId39" Type="http://schemas.openxmlformats.org/officeDocument/2006/relationships/hyperlink" Target="consultantplus://offline/ref=EEEDAC6B1BBC917C00EEB511DBC6A23B0DAC196DDC04243E2F1969AB0CEFA03C7DBFC2488BE4BFD6FC16D9947FE6C97096x3M2F" TargetMode="External"/><Relationship Id="rId40" Type="http://schemas.openxmlformats.org/officeDocument/2006/relationships/hyperlink" Target="consultantplus://offline/ref=EEEDAC6B1BBC917C00EEAB1CCDAAFC3408A24268D5012B6C704D6FFC53BFA6692FFF9C11DAA6F4DBF90EC59478xFM9F" TargetMode="External"/><Relationship Id="rId41" Type="http://schemas.openxmlformats.org/officeDocument/2006/relationships/hyperlink" Target="consultantplus://offline/ref=EEEDAC6B1BBC917C00EEAB1CCDAAFC3408A04762DC072B6C704D6FFC53BFA6693DFFC41EDBA5E18FAD5492997AFED570912D3C0493xAM1F" TargetMode="External"/><Relationship Id="rId42" Type="http://schemas.openxmlformats.org/officeDocument/2006/relationships/hyperlink" Target="consultantplus://offline/ref=EEEDAC6B1BBC917C00EEAB1CCDAAFC3408A44667D4082B6C704D6FFC53BFA6693DFFC41DDAA0EADAFE1B93C53EADC670922D3E018FA2D6F7xBM0F" TargetMode="External"/><Relationship Id="rId43" Type="http://schemas.openxmlformats.org/officeDocument/2006/relationships/hyperlink" Target="consultantplus://offline/ref=EEEDAC6B1BBC917C00EEB511DBC6A23B0DAC196DDC02213C2F1A69AB0CEFA03C7DBFC24899E4E7DAFC10C29378F39F21D066330497BED6F0AFC438EAxAMDF" TargetMode="External"/><Relationship Id="rId44" Type="http://schemas.openxmlformats.org/officeDocument/2006/relationships/hyperlink" Target="consultantplus://offline/ref=EEEDAC6B1BBC917C00EEAB1CCDAAFC3408A64368DE072B6C704D6FFC53BFA6692FFF9C11DAA6F4DBF90EC59478xFM9F" TargetMode="External"/><Relationship Id="rId45" Type="http://schemas.openxmlformats.org/officeDocument/2006/relationships/hyperlink" Target="consultantplus://offline/ref=EEEDAC6B1BBC917C00EEAB1CCDAAFC3408A24268D5012B6C704D6FFC53BFA6692FFF9C11DAA6F4DBF90EC59478xFM9F" TargetMode="External"/><Relationship Id="rId46" Type="http://schemas.openxmlformats.org/officeDocument/2006/relationships/hyperlink" Target="consultantplus://offline/ref=EEEDAC6B1BBC917C00EEB511DBC6A23B0DAC196DDC0520332D1169AB0CEFA03C7DBFC2488BE4BFD6FC16D9947FE6C97096x3M2F" TargetMode="External"/><Relationship Id="rId47" Type="http://schemas.openxmlformats.org/officeDocument/2006/relationships/hyperlink" Target="consultantplus://offline/ref=EEEDAC6B1BBC917C00EEB511DBC6A23B0DAC196DDC052133251E69AB0CEFA03C7DBFC2488BE4BFD6FC16D9947FE6C97096x3M2F" TargetMode="External"/><Relationship Id="rId48" Type="http://schemas.openxmlformats.org/officeDocument/2006/relationships/hyperlink" Target="consultantplus://offline/ref=EEEDAC6B1BBC917C00EEAB1CCDAAFC3408A04762DC072B6C704D6FFC53BFA6693DFFC41ED2ABBE8AB845CA947CE6CB758A313E06x9M0F" TargetMode="External"/><Relationship Id="rId49" Type="http://schemas.openxmlformats.org/officeDocument/2006/relationships/hyperlink" Target="consultantplus://offline/ref=EEEDAC6B1BBC917C00EEAB1CCDAAFC3408A34462DD012B6C704D6FFC53BFA6692FFF9C11DAA6F4DBF90EC59478xFM9F" TargetMode="External"/><Relationship Id="rId50" Type="http://schemas.openxmlformats.org/officeDocument/2006/relationships/fontTable" Target="fontTable.xml"/><Relationship Id="rId51" Type="http://schemas.openxmlformats.org/officeDocument/2006/relationships/settings" Target="settings.xml"/><Relationship Id="rId5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LibreOffice/6.4.6.2$Windows_X86_64 LibreOffice_project/0ce51a4fd21bff07a5c061082cc82c5ed232f115</Application>
  <Pages>23</Pages>
  <Words>7158</Words>
  <Characters>58243</Characters>
  <CharactersWithSpaces>65362</CharactersWithSpaces>
  <Paragraphs>379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2021-05-06T05:12:00Z</dcterms:created>
  <dc:creator>Кугаевский Юрий Алексеевич</dc:creator>
  <dc:description/>
  <dc:language>ru-RU</dc:language>
  <cp:lastModifiedBy>Кугаевский Юрий Алексеевич</cp:lastModifiedBy>
  <dcterms:modified xsi:type="dcterms:W3CDTF">2021-05-06T05:13:00Z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