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16" w:rsidRDefault="005F4716" w:rsidP="005F4716">
      <w:pPr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543B8CA5" wp14:editId="0B8F75C7">
            <wp:extent cx="387985" cy="650875"/>
            <wp:effectExtent l="0" t="0" r="0" b="0"/>
            <wp:docPr id="14" name="Рисунок 14" descr="kulakovs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ulakovs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16" w:rsidRPr="005F4716" w:rsidRDefault="005F4716" w:rsidP="005F4716">
      <w:pPr>
        <w:tabs>
          <w:tab w:val="left" w:pos="4125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F4716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5F4716" w:rsidRPr="005F4716" w:rsidRDefault="005F4716" w:rsidP="005F4716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F4716">
        <w:rPr>
          <w:rFonts w:ascii="Arial" w:hAnsi="Arial" w:cs="Arial"/>
          <w:b/>
          <w:sz w:val="32"/>
          <w:szCs w:val="32"/>
          <w:lang w:val="ru-RU"/>
        </w:rPr>
        <w:t>КУЛАКОВСКОГО МУНИЦИПАЛЬНОГО ОБРАЗОВАНИЯ</w:t>
      </w:r>
    </w:p>
    <w:p w:rsidR="005F4716" w:rsidRPr="005F4716" w:rsidRDefault="005F4716" w:rsidP="005F4716">
      <w:pPr>
        <w:tabs>
          <w:tab w:val="left" w:pos="720"/>
        </w:tabs>
        <w:jc w:val="center"/>
        <w:rPr>
          <w:rFonts w:ascii="Arial" w:hAnsi="Arial" w:cs="Arial"/>
          <w:b/>
          <w:szCs w:val="26"/>
          <w:lang w:val="ru-RU"/>
        </w:rPr>
      </w:pPr>
      <w:r w:rsidRPr="005F4716">
        <w:rPr>
          <w:rFonts w:ascii="Arial" w:hAnsi="Arial" w:cs="Arial"/>
          <w:b/>
          <w:szCs w:val="26"/>
          <w:lang w:val="ru-RU"/>
        </w:rPr>
        <w:t>ТЮМЕНСКОГО РАЙОНА ТЮМЕНСКОЙ ОБЛАСТИ</w:t>
      </w:r>
    </w:p>
    <w:p w:rsidR="005F4716" w:rsidRPr="005F4716" w:rsidRDefault="005F4716" w:rsidP="005F4716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5F4716" w:rsidRDefault="0021439A" w:rsidP="005F4716">
      <w:pPr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ПОСТАНОВЛЕНИЕ</w:t>
      </w:r>
    </w:p>
    <w:p w:rsidR="005F4716" w:rsidRPr="005F4716" w:rsidRDefault="005F4716" w:rsidP="005F4716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5F4716">
        <w:rPr>
          <w:rFonts w:ascii="Arial" w:hAnsi="Arial" w:cs="Arial"/>
          <w:szCs w:val="26"/>
          <w:lang w:val="ru-RU"/>
        </w:rPr>
        <w:t xml:space="preserve"> </w:t>
      </w:r>
      <w:r w:rsidR="0021439A">
        <w:rPr>
          <w:rFonts w:ascii="Arial" w:hAnsi="Arial" w:cs="Arial"/>
          <w:szCs w:val="26"/>
          <w:lang w:val="ru-RU"/>
        </w:rPr>
        <w:t>30 октября</w:t>
      </w:r>
      <w:r w:rsidRPr="005F4716">
        <w:rPr>
          <w:rFonts w:ascii="Arial" w:hAnsi="Arial" w:cs="Arial"/>
          <w:szCs w:val="26"/>
          <w:lang w:val="ru-RU"/>
        </w:rPr>
        <w:t xml:space="preserve"> 2020г.                                                     </w:t>
      </w:r>
      <w:r w:rsidR="0021439A">
        <w:rPr>
          <w:rFonts w:ascii="Arial" w:hAnsi="Arial" w:cs="Arial"/>
          <w:szCs w:val="26"/>
          <w:lang w:val="ru-RU"/>
        </w:rPr>
        <w:t xml:space="preserve">                      </w:t>
      </w:r>
      <w:r w:rsidRPr="005F4716">
        <w:rPr>
          <w:rFonts w:ascii="Arial" w:hAnsi="Arial" w:cs="Arial"/>
          <w:szCs w:val="26"/>
          <w:lang w:val="ru-RU"/>
        </w:rPr>
        <w:t xml:space="preserve">№ </w:t>
      </w:r>
      <w:r w:rsidR="0021439A">
        <w:rPr>
          <w:rFonts w:ascii="Arial" w:hAnsi="Arial" w:cs="Arial"/>
          <w:szCs w:val="26"/>
          <w:lang w:val="ru-RU"/>
        </w:rPr>
        <w:t>31</w:t>
      </w:r>
    </w:p>
    <w:p w:rsidR="005F4716" w:rsidRPr="005F4716" w:rsidRDefault="005F4716" w:rsidP="005F4716">
      <w:pPr>
        <w:jc w:val="center"/>
        <w:rPr>
          <w:rFonts w:ascii="Arial" w:hAnsi="Arial" w:cs="Arial"/>
          <w:szCs w:val="26"/>
          <w:lang w:val="ru-RU"/>
        </w:rPr>
      </w:pPr>
      <w:r w:rsidRPr="005F4716">
        <w:rPr>
          <w:rFonts w:ascii="Arial" w:hAnsi="Arial" w:cs="Arial"/>
          <w:szCs w:val="26"/>
          <w:lang w:val="ru-RU"/>
        </w:rPr>
        <w:t>с. Кулаково</w:t>
      </w:r>
    </w:p>
    <w:p w:rsidR="005F4716" w:rsidRDefault="005F4716" w:rsidP="005F4716">
      <w:pPr>
        <w:pStyle w:val="Standard"/>
        <w:spacing w:line="288" w:lineRule="auto"/>
        <w:ind w:firstLine="567"/>
        <w:jc w:val="center"/>
        <w:rPr>
          <w:rFonts w:ascii="Arial" w:hAnsi="Arial" w:cs="Arial"/>
          <w:b/>
          <w:bCs/>
          <w:lang w:val="ru-RU"/>
        </w:rPr>
      </w:pPr>
    </w:p>
    <w:p w:rsidR="005F4716" w:rsidRDefault="005F4716" w:rsidP="005F4716">
      <w:pPr>
        <w:pStyle w:val="Standard"/>
        <w:spacing w:line="288" w:lineRule="auto"/>
        <w:ind w:firstLine="567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Об утверждении административного регламента</w:t>
      </w:r>
    </w:p>
    <w:p w:rsidR="005F4716" w:rsidRPr="00024FBE" w:rsidRDefault="005F4716" w:rsidP="005F4716">
      <w:pPr>
        <w:pStyle w:val="Standard"/>
        <w:spacing w:line="288" w:lineRule="auto"/>
        <w:ind w:firstLine="567"/>
        <w:jc w:val="center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предоставления муниципальной услуги: «</w:t>
      </w:r>
      <w:r>
        <w:rPr>
          <w:rFonts w:ascii="Arial" w:hAnsi="Arial" w:cs="Arial"/>
          <w:b/>
          <w:color w:val="000000"/>
          <w:lang w:val="ru-RU" w:eastAsia="ru-RU"/>
        </w:rPr>
        <w:t xml:space="preserve">Дача письменных разъяснений налогоплательщикам и налоговым агентам по вопросам применения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муниципальных</w:t>
      </w:r>
      <w:r>
        <w:rPr>
          <w:rFonts w:ascii="Arial" w:hAnsi="Arial" w:cs="Arial"/>
          <w:b/>
          <w:color w:val="000000"/>
          <w:lang w:val="ru-RU" w:eastAsia="ru-RU"/>
        </w:rPr>
        <w:t xml:space="preserve"> нормативных правовых актов Кулаковского муниципального образования о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местных</w:t>
      </w:r>
      <w:r>
        <w:rPr>
          <w:rFonts w:ascii="Arial" w:hAnsi="Arial" w:cs="Arial"/>
          <w:b/>
          <w:color w:val="000000"/>
          <w:lang w:val="ru-RU" w:eastAsia="ru-RU"/>
        </w:rPr>
        <w:t xml:space="preserve"> налогах и сборах</w:t>
      </w:r>
      <w:r>
        <w:rPr>
          <w:rFonts w:ascii="Arial" w:hAnsi="Arial" w:cs="Arial"/>
          <w:b/>
          <w:bCs/>
          <w:lang w:val="ru-RU"/>
        </w:rPr>
        <w:t>»</w:t>
      </w:r>
    </w:p>
    <w:p w:rsidR="005F4716" w:rsidRDefault="005F4716" w:rsidP="005F4716">
      <w:pPr>
        <w:pStyle w:val="Standard"/>
        <w:spacing w:line="288" w:lineRule="auto"/>
        <w:ind w:firstLine="567"/>
        <w:jc w:val="center"/>
        <w:rPr>
          <w:rFonts w:ascii="Arial" w:hAnsi="Arial" w:cs="Arial"/>
          <w:b/>
          <w:bCs/>
          <w:lang w:val="ru-RU"/>
        </w:rPr>
      </w:pPr>
    </w:p>
    <w:p w:rsidR="005F4716" w:rsidRPr="005F4716" w:rsidRDefault="005F4716" w:rsidP="005F4716">
      <w:pPr>
        <w:pStyle w:val="Standard"/>
        <w:spacing w:line="240" w:lineRule="atLeast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5F4716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В соответствии с Налоговым кодексом Российской Федерации (часть первая) от 31.07.1998 № 146-ФЗ, </w:t>
      </w:r>
      <w:r w:rsidRPr="005F4716">
        <w:rPr>
          <w:rFonts w:ascii="Arial" w:hAnsi="Arial" w:cs="Arial"/>
          <w:sz w:val="26"/>
          <w:szCs w:val="26"/>
          <w:lang w:val="ru-RU"/>
        </w:rPr>
        <w:t>Федеральным законом от 27.07.2010 № 210-ФЗ «Об организации предоставления государственных и муниципальных услуг», руководствуясь Уставом Кулаковского муниципального образования,</w:t>
      </w:r>
      <w:r w:rsidR="00D42E41">
        <w:rPr>
          <w:rFonts w:ascii="Arial" w:hAnsi="Arial" w:cs="Arial"/>
          <w:sz w:val="26"/>
          <w:szCs w:val="26"/>
          <w:lang w:val="ru-RU"/>
        </w:rPr>
        <w:t xml:space="preserve"> администрация Кулаковского муниципального образования постановила:</w:t>
      </w:r>
      <w:r w:rsidRPr="005F4716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5F4716" w:rsidRPr="005F4716" w:rsidRDefault="005F4716" w:rsidP="005F4716">
      <w:pPr>
        <w:pStyle w:val="Standard"/>
        <w:spacing w:line="240" w:lineRule="atLeast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5F4716">
        <w:rPr>
          <w:rFonts w:ascii="Arial" w:hAnsi="Arial" w:cs="Arial"/>
          <w:sz w:val="26"/>
          <w:szCs w:val="26"/>
          <w:lang w:val="ru-RU"/>
        </w:rPr>
        <w:t>1. Утвердить административный регламент предоставления муниципальной услуги: «</w:t>
      </w:r>
      <w:r w:rsidRPr="005F4716">
        <w:rPr>
          <w:rFonts w:ascii="Arial" w:hAnsi="Arial" w:cs="Arial"/>
          <w:color w:val="000000"/>
          <w:sz w:val="26"/>
          <w:szCs w:val="26"/>
          <w:lang w:val="ru-RU" w:eastAsia="ru-RU"/>
        </w:rPr>
        <w:t>Дача письменных разъяснений налогоплательщикам и налоговым агентам по вопросам применения</w:t>
      </w:r>
      <w:r w:rsidRPr="005F4716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муниципальных н</w:t>
      </w:r>
      <w:r w:rsidRPr="005F4716"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ормативных правовых актов Кулаковского муниципального образования о </w:t>
      </w:r>
      <w:r w:rsidRPr="005F4716">
        <w:rPr>
          <w:rFonts w:ascii="Arial" w:hAnsi="Arial" w:cs="Arial"/>
          <w:color w:val="000000"/>
          <w:sz w:val="26"/>
          <w:szCs w:val="26"/>
          <w:shd w:val="clear" w:color="auto" w:fill="FFFFFF"/>
          <w:lang w:val="ru-RU" w:eastAsia="ru-RU"/>
        </w:rPr>
        <w:t xml:space="preserve">местных </w:t>
      </w:r>
      <w:r w:rsidRPr="005F4716">
        <w:rPr>
          <w:rFonts w:ascii="Arial" w:hAnsi="Arial" w:cs="Arial"/>
          <w:color w:val="000000"/>
          <w:sz w:val="26"/>
          <w:szCs w:val="26"/>
          <w:lang w:val="ru-RU" w:eastAsia="ru-RU"/>
        </w:rPr>
        <w:t>налогах и сборах</w:t>
      </w:r>
      <w:r w:rsidRPr="005F4716">
        <w:rPr>
          <w:rFonts w:ascii="Arial" w:hAnsi="Arial" w:cs="Arial"/>
          <w:sz w:val="26"/>
          <w:szCs w:val="26"/>
          <w:lang w:val="ru-RU"/>
        </w:rPr>
        <w:t>» согласно приложению к настоящему постановлению.</w:t>
      </w:r>
    </w:p>
    <w:p w:rsidR="005F4716" w:rsidRPr="005F4716" w:rsidRDefault="005F4716" w:rsidP="005F4716">
      <w:pPr>
        <w:pStyle w:val="Standard"/>
        <w:spacing w:line="240" w:lineRule="atLeast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5F4716">
        <w:rPr>
          <w:rFonts w:ascii="Arial" w:hAnsi="Arial" w:cs="Arial"/>
          <w:color w:val="000000"/>
          <w:sz w:val="26"/>
          <w:szCs w:val="26"/>
          <w:lang w:val="ru-RU"/>
        </w:rPr>
        <w:t xml:space="preserve">2. </w:t>
      </w:r>
      <w:r w:rsidRPr="005F4716">
        <w:rPr>
          <w:rFonts w:ascii="Arial" w:hAnsi="Arial" w:cs="Arial"/>
          <w:sz w:val="26"/>
          <w:szCs w:val="26"/>
          <w:lang w:val="ru-RU"/>
        </w:rPr>
        <w:t xml:space="preserve">Положения административного регламента, регулирующие предоставление муниципальной услуги </w:t>
      </w:r>
      <w:r w:rsidRPr="005F4716">
        <w:rPr>
          <w:rFonts w:ascii="Arial" w:hAnsi="Arial" w:cs="Arial"/>
          <w:color w:val="000000"/>
          <w:sz w:val="26"/>
          <w:szCs w:val="26"/>
          <w:lang w:val="ru-RU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 w:rsidRPr="005F4716">
        <w:rPr>
          <w:rFonts w:ascii="Arial" w:hAnsi="Arial" w:cs="Arial"/>
          <w:color w:val="000000"/>
          <w:sz w:val="26"/>
          <w:szCs w:val="26"/>
          <w:lang w:val="ru-RU" w:eastAsia="ru-RU"/>
        </w:rPr>
        <w:t>Кулаковского муниципального образования</w:t>
      </w:r>
      <w:r w:rsidRPr="005F4716">
        <w:rPr>
          <w:rFonts w:ascii="Arial" w:hAnsi="Arial" w:cs="Arial"/>
          <w:color w:val="000000"/>
          <w:sz w:val="26"/>
          <w:szCs w:val="26"/>
          <w:lang w:val="ru-RU"/>
        </w:rPr>
        <w:t>.</w:t>
      </w:r>
    </w:p>
    <w:p w:rsidR="005F4716" w:rsidRPr="005F4716" w:rsidRDefault="005F4716" w:rsidP="005F4716">
      <w:pPr>
        <w:pStyle w:val="Standard"/>
        <w:spacing w:line="240" w:lineRule="atLeast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5F4716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 w:rsidRPr="005F4716">
        <w:rPr>
          <w:rFonts w:ascii="Arial" w:hAnsi="Arial" w:cs="Arial"/>
          <w:sz w:val="26"/>
          <w:szCs w:val="26"/>
          <w:shd w:val="clear" w:color="auto" w:fill="FFFFFF"/>
          <w:lang w:val="ru-RU"/>
        </w:rPr>
        <w:t>–</w:t>
      </w:r>
      <w:r w:rsidRPr="005F4716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МФЦ), вступают в силу со дня подписания соглашения о взаимодействии между администрацией </w:t>
      </w:r>
      <w:r w:rsidRPr="005F4716">
        <w:rPr>
          <w:rFonts w:ascii="Arial" w:hAnsi="Arial" w:cs="Arial"/>
          <w:color w:val="000000"/>
          <w:sz w:val="26"/>
          <w:szCs w:val="26"/>
          <w:lang w:val="ru-RU" w:eastAsia="ru-RU"/>
        </w:rPr>
        <w:t>Кулаковского муниципального образования</w:t>
      </w:r>
      <w:r w:rsidRPr="005F4716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и МФЦ.</w:t>
      </w:r>
      <w:r w:rsidRPr="005F4716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footnoteReference w:id="1"/>
      </w:r>
    </w:p>
    <w:p w:rsidR="005F4716" w:rsidRPr="005F4716" w:rsidRDefault="005F4716" w:rsidP="005F4716">
      <w:pPr>
        <w:pStyle w:val="Textbody"/>
        <w:autoSpaceDE w:val="0"/>
        <w:spacing w:after="0" w:line="240" w:lineRule="atLeast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5F4716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</w:t>
      </w:r>
      <w:r>
        <w:rPr>
          <w:rFonts w:ascii="Arial" w:hAnsi="Arial" w:cs="Arial"/>
          <w:color w:val="000000"/>
          <w:lang w:val="ru-RU" w:eastAsia="ru-RU"/>
        </w:rPr>
        <w:t>Кулаковского муниципального образования</w:t>
      </w:r>
      <w:r w:rsidRPr="005F4716">
        <w:rPr>
          <w:rFonts w:ascii="Arial" w:hAnsi="Arial" w:cs="Arial"/>
          <w:sz w:val="26"/>
          <w:szCs w:val="26"/>
          <w:shd w:val="clear" w:color="auto" w:fill="FFFFFF"/>
          <w:lang w:val="ru-RU"/>
        </w:rPr>
        <w:t>.</w:t>
      </w:r>
    </w:p>
    <w:p w:rsidR="005F4716" w:rsidRPr="00024FBE" w:rsidRDefault="005F4716" w:rsidP="005F4716">
      <w:pPr>
        <w:pStyle w:val="Textbody"/>
        <w:spacing w:after="0" w:line="240" w:lineRule="atLeast"/>
        <w:ind w:firstLine="567"/>
        <w:jc w:val="both"/>
        <w:rPr>
          <w:lang w:val="ru-RU"/>
        </w:rPr>
      </w:pPr>
      <w:r>
        <w:rPr>
          <w:rFonts w:ascii="Arial" w:hAnsi="Arial"/>
          <w:color w:val="000000"/>
          <w:lang w:val="ru-RU"/>
        </w:rPr>
        <w:t>5.</w:t>
      </w:r>
      <w:r>
        <w:rPr>
          <w:rFonts w:ascii="Arial" w:hAnsi="Arial"/>
          <w:b/>
          <w:bCs/>
          <w:color w:val="CE181E"/>
          <w:lang w:val="ru-RU"/>
        </w:rPr>
        <w:t xml:space="preserve"> </w:t>
      </w:r>
      <w:r>
        <w:rPr>
          <w:rFonts w:ascii="Arial" w:hAnsi="Arial"/>
          <w:lang w:val="ru-RU"/>
        </w:rPr>
        <w:t>Обнародовать и разместить его на официальном сайте Тюменского муниципального района в сети «Интернет»</w:t>
      </w:r>
      <w:r w:rsidR="00954FAB">
        <w:rPr>
          <w:rFonts w:ascii="Arial" w:hAnsi="Arial"/>
          <w:lang w:val="ru-RU"/>
        </w:rPr>
        <w:t xml:space="preserve"> во вкладке Кулаковское МО.</w:t>
      </w:r>
    </w:p>
    <w:p w:rsidR="005F4716" w:rsidRPr="005F4716" w:rsidRDefault="005F4716" w:rsidP="005F4716">
      <w:pPr>
        <w:pStyle w:val="Standard"/>
        <w:spacing w:line="24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</w:t>
      </w:r>
      <w:r w:rsidRPr="005F4716">
        <w:rPr>
          <w:rFonts w:ascii="Arial" w:hAnsi="Arial" w:cs="Arial"/>
          <w:lang w:val="ru-RU"/>
        </w:rPr>
        <w:t xml:space="preserve">лава муниципального образования                                   </w:t>
      </w:r>
      <w:r>
        <w:rPr>
          <w:rFonts w:ascii="Arial" w:hAnsi="Arial" w:cs="Arial"/>
          <w:lang w:val="ru-RU"/>
        </w:rPr>
        <w:t xml:space="preserve">                   </w:t>
      </w:r>
      <w:r w:rsidRPr="005F4716">
        <w:rPr>
          <w:rFonts w:ascii="Arial" w:hAnsi="Arial" w:cs="Arial"/>
          <w:lang w:val="ru-RU"/>
        </w:rPr>
        <w:t xml:space="preserve">   С.С. Лысак</w:t>
      </w:r>
    </w:p>
    <w:p w:rsidR="005F4716" w:rsidRPr="005F4716" w:rsidRDefault="005F4716" w:rsidP="005F4716">
      <w:pPr>
        <w:pStyle w:val="Standard"/>
        <w:spacing w:line="240" w:lineRule="atLeast"/>
        <w:ind w:firstLine="709"/>
        <w:jc w:val="both"/>
        <w:rPr>
          <w:rFonts w:ascii="Arial" w:hAnsi="Arial" w:cs="Arial"/>
          <w:lang w:val="ru-RU"/>
        </w:rPr>
      </w:pPr>
    </w:p>
    <w:p w:rsidR="005F4716" w:rsidRDefault="005F4716" w:rsidP="005F4716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к постановлению</w:t>
      </w:r>
    </w:p>
    <w:p w:rsidR="005F4716" w:rsidRDefault="005F4716" w:rsidP="005F4716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21439A">
        <w:rPr>
          <w:rFonts w:ascii="Arial" w:hAnsi="Arial" w:cs="Arial"/>
          <w:lang w:val="ru-RU"/>
        </w:rPr>
        <w:t>30.10.2020</w:t>
      </w:r>
      <w:r>
        <w:rPr>
          <w:rFonts w:ascii="Arial" w:hAnsi="Arial" w:cs="Arial"/>
          <w:lang w:val="ru-RU"/>
        </w:rPr>
        <w:t xml:space="preserve"> №</w:t>
      </w:r>
      <w:r w:rsidR="0021439A">
        <w:rPr>
          <w:rFonts w:ascii="Arial" w:hAnsi="Arial" w:cs="Arial"/>
          <w:lang w:val="ru-RU"/>
        </w:rPr>
        <w:t xml:space="preserve"> </w:t>
      </w:r>
      <w:bookmarkStart w:id="0" w:name="_GoBack"/>
      <w:bookmarkEnd w:id="0"/>
      <w:r w:rsidR="0021439A">
        <w:rPr>
          <w:rFonts w:ascii="Arial" w:hAnsi="Arial" w:cs="Arial"/>
          <w:lang w:val="ru-RU"/>
        </w:rPr>
        <w:t>31</w:t>
      </w:r>
    </w:p>
    <w:p w:rsidR="005F4716" w:rsidRDefault="005F4716" w:rsidP="005F4716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5F4716" w:rsidRDefault="005F4716" w:rsidP="005F4716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A81C85" w:rsidRDefault="00A81C85" w:rsidP="00A81C85">
      <w:pPr>
        <w:pStyle w:val="Standard"/>
        <w:spacing w:line="288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Административный регламент</w:t>
      </w:r>
    </w:p>
    <w:p w:rsidR="00A81C85" w:rsidRDefault="00A81C85" w:rsidP="00A81C85">
      <w:pPr>
        <w:pStyle w:val="Standard"/>
        <w:spacing w:line="288" w:lineRule="auto"/>
        <w:jc w:val="center"/>
        <w:rPr>
          <w:rFonts w:ascii="Arial" w:hAnsi="Arial"/>
          <w:lang w:val="ru-RU"/>
        </w:rPr>
      </w:pPr>
      <w:r>
        <w:rPr>
          <w:rFonts w:ascii="Arial" w:hAnsi="Arial" w:cs="Arial"/>
          <w:b/>
          <w:bCs/>
          <w:lang w:val="ru-RU"/>
        </w:rPr>
        <w:t>предоставления муниципальной услуги: «</w:t>
      </w:r>
      <w:r>
        <w:rPr>
          <w:rFonts w:ascii="Arial" w:hAnsi="Arial" w:cs="Arial"/>
          <w:b/>
          <w:color w:val="000000"/>
          <w:lang w:val="ru-RU" w:eastAsia="ru-RU"/>
        </w:rPr>
        <w:t xml:space="preserve">Дача письменных разъяснений налогоплательщикам и налоговым агентам по вопросам применения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муниципальных нормативных правовых актов Кулаковского</w:t>
      </w:r>
      <w:r w:rsidRPr="00245B62"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 xml:space="preserve"> </w:t>
      </w:r>
      <w:r>
        <w:rPr>
          <w:rFonts w:ascii="Arial" w:hAnsi="Arial"/>
          <w:b/>
          <w:bCs/>
          <w:shd w:val="clear" w:color="auto" w:fill="FFFFFF"/>
          <w:lang w:val="ru-RU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 xml:space="preserve"> </w:t>
      </w:r>
      <w:r w:rsidR="00DC11E6">
        <w:rPr>
          <w:rFonts w:ascii="Arial" w:hAnsi="Arial" w:cs="Arial"/>
          <w:b/>
          <w:bCs/>
          <w:color w:val="000000"/>
          <w:shd w:val="clear" w:color="auto" w:fill="FFFFFF"/>
          <w:lang w:val="ru-RU" w:eastAsia="ru-RU"/>
        </w:rPr>
        <w:t xml:space="preserve">местных </w:t>
      </w:r>
      <w:r>
        <w:rPr>
          <w:rFonts w:ascii="Arial" w:hAnsi="Arial" w:cs="Arial"/>
          <w:b/>
          <w:color w:val="000000"/>
          <w:shd w:val="clear" w:color="auto" w:fill="FFFFFF"/>
          <w:lang w:val="ru-RU" w:eastAsia="ru-RU"/>
        </w:rPr>
        <w:t>налогах и сборах</w:t>
      </w:r>
      <w:r>
        <w:rPr>
          <w:rFonts w:ascii="Arial" w:hAnsi="Arial" w:cs="Arial"/>
          <w:b/>
          <w:bCs/>
          <w:shd w:val="clear" w:color="auto" w:fill="FFFFFF"/>
          <w:lang w:val="ru-RU"/>
        </w:rPr>
        <w:t>»</w:t>
      </w:r>
    </w:p>
    <w:p w:rsidR="00A81C85" w:rsidRDefault="00A81C85" w:rsidP="00A81C85">
      <w:pPr>
        <w:pStyle w:val="Standard"/>
        <w:spacing w:line="288" w:lineRule="auto"/>
        <w:ind w:firstLine="567"/>
        <w:jc w:val="both"/>
        <w:rPr>
          <w:rFonts w:ascii="Arial" w:hAnsi="Arial" w:cs="Arial"/>
          <w:b/>
          <w:shd w:val="clear" w:color="auto" w:fill="FFFFFF"/>
          <w:lang w:val="ru-RU"/>
        </w:rPr>
      </w:pPr>
    </w:p>
    <w:p w:rsidR="00A81C85" w:rsidRDefault="00A81C85" w:rsidP="00A81C85">
      <w:pPr>
        <w:pStyle w:val="Standard"/>
        <w:spacing w:line="288" w:lineRule="auto"/>
        <w:jc w:val="center"/>
        <w:rPr>
          <w:rFonts w:ascii="Arial" w:hAnsi="Arial" w:cs="Arial"/>
          <w:b/>
          <w:shd w:val="clear" w:color="auto" w:fill="FFFFFF"/>
          <w:lang w:val="ru-RU"/>
        </w:rPr>
      </w:pPr>
      <w:r>
        <w:rPr>
          <w:rFonts w:ascii="Arial" w:hAnsi="Arial" w:cs="Arial"/>
          <w:b/>
          <w:shd w:val="clear" w:color="auto" w:fill="FFFFFF"/>
          <w:lang w:val="ru-RU"/>
        </w:rPr>
        <w:t>I. Общие положения</w:t>
      </w:r>
    </w:p>
    <w:p w:rsidR="00A81C85" w:rsidRDefault="00A81C85" w:rsidP="00A81C85">
      <w:pPr>
        <w:pStyle w:val="Standard"/>
        <w:spacing w:line="288" w:lineRule="auto"/>
        <w:ind w:firstLine="567"/>
        <w:jc w:val="center"/>
        <w:rPr>
          <w:rFonts w:ascii="Arial" w:hAnsi="Arial" w:cs="Arial"/>
          <w:b/>
          <w:shd w:val="clear" w:color="auto" w:fill="FFFFFF"/>
          <w:lang w:val="ru-RU"/>
        </w:rPr>
      </w:pPr>
    </w:p>
    <w:p w:rsidR="00A81C85" w:rsidRDefault="00A81C85" w:rsidP="00A81C85">
      <w:pPr>
        <w:pStyle w:val="Standard"/>
        <w:spacing w:line="288" w:lineRule="auto"/>
        <w:jc w:val="center"/>
        <w:rPr>
          <w:rFonts w:ascii="Arial" w:hAnsi="Arial" w:cs="Arial"/>
          <w:i/>
          <w:shd w:val="clear" w:color="auto" w:fill="FFFFFF"/>
          <w:lang w:val="ru-RU"/>
        </w:rPr>
      </w:pPr>
      <w:r>
        <w:rPr>
          <w:rFonts w:ascii="Arial" w:hAnsi="Arial" w:cs="Arial"/>
          <w:i/>
          <w:shd w:val="clear" w:color="auto" w:fill="FFFFFF"/>
          <w:lang w:val="ru-RU"/>
        </w:rPr>
        <w:t>1.1. Предмет регулирования административного регламента</w:t>
      </w:r>
    </w:p>
    <w:p w:rsidR="00A81C85" w:rsidRDefault="00A81C85" w:rsidP="00D42E41">
      <w:pPr>
        <w:pStyle w:val="ConsPlusNormal"/>
        <w:spacing w:line="240" w:lineRule="atLeast"/>
        <w:ind w:firstLine="567"/>
        <w:jc w:val="both"/>
        <w:rPr>
          <w:rFonts w:ascii="Arial" w:hAnsi="Arial" w:cs="Times New Roman"/>
          <w:sz w:val="24"/>
          <w:szCs w:val="24"/>
          <w:shd w:val="clear" w:color="auto" w:fill="FFFFFF"/>
        </w:rPr>
      </w:pPr>
    </w:p>
    <w:p w:rsidR="00A81C85" w:rsidRDefault="00A81C85" w:rsidP="00D42E41">
      <w:pPr>
        <w:pStyle w:val="ConsPlusNormal"/>
        <w:spacing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налогоплательщикам и налоговым агентам по вопросам применения муниципальных нор</w:t>
      </w:r>
      <w:r>
        <w:rPr>
          <w:rFonts w:ascii="Arial" w:hAnsi="Arial" w:cs="Arial"/>
          <w:color w:val="000000"/>
          <w:sz w:val="24"/>
          <w:szCs w:val="24"/>
        </w:rPr>
        <w:t>мативных правовых актов Кулаковского</w:t>
      </w:r>
      <w:r w:rsidRPr="00245B62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о </w:t>
      </w:r>
      <w:r w:rsidR="00DC11E6">
        <w:rPr>
          <w:rFonts w:ascii="Arial" w:hAnsi="Arial" w:cs="Arial"/>
          <w:color w:val="000000"/>
          <w:sz w:val="24"/>
          <w:szCs w:val="24"/>
        </w:rPr>
        <w:t xml:space="preserve">местных </w:t>
      </w:r>
      <w:r>
        <w:rPr>
          <w:rFonts w:ascii="Arial" w:hAnsi="Arial" w:cs="Arial"/>
          <w:color w:val="000000"/>
          <w:sz w:val="24"/>
          <w:szCs w:val="24"/>
        </w:rPr>
        <w:t xml:space="preserve">налогах и сборах (далее – муниципальная услуга), </w:t>
      </w:r>
      <w:r>
        <w:rPr>
          <w:rFonts w:ascii="Arial" w:hAnsi="Arial" w:cs="Arial"/>
          <w:sz w:val="24"/>
          <w:szCs w:val="24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Arial" w:hAnsi="Arial" w:cs="Arial"/>
          <w:color w:val="000000"/>
          <w:sz w:val="24"/>
          <w:szCs w:val="24"/>
        </w:rPr>
        <w:t>Кулаковского</w:t>
      </w:r>
      <w:r w:rsidRPr="00245B62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(далее – Администрация)</w:t>
      </w:r>
      <w:r>
        <w:rPr>
          <w:rFonts w:ascii="Arial" w:hAnsi="Arial" w:cs="Arial"/>
          <w:sz w:val="24"/>
          <w:szCs w:val="24"/>
        </w:rPr>
        <w:t>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b/>
          <w:lang w:val="ru-RU"/>
        </w:rPr>
      </w:pP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1.2. Круг заявителей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b/>
          <w:bCs/>
          <w:i/>
          <w:iCs/>
          <w:color w:val="C9211E"/>
          <w:lang w:val="ru-RU"/>
        </w:rPr>
      </w:pP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З</w:t>
      </w:r>
      <w:r>
        <w:rPr>
          <w:rFonts w:ascii="Arial" w:hAnsi="Arial" w:cs="Arial"/>
          <w:shd w:val="clear" w:color="auto" w:fill="FFFFFF"/>
          <w:lang w:val="ru-RU"/>
        </w:rPr>
        <w:t xml:space="preserve">аявителями при предоставлении муниципальной услуги являются физические и юридические лица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>
        <w:rPr>
          <w:rFonts w:ascii="Arial" w:hAnsi="Arial" w:cs="Arial"/>
          <w:shd w:val="clear" w:color="auto" w:fill="FFFFFF"/>
          <w:lang w:val="ru-RU"/>
        </w:rPr>
        <w:t xml:space="preserve"> налогоплательщиками или налоговыми агентами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(далее – заявитель)</w:t>
      </w:r>
      <w:r>
        <w:rPr>
          <w:rFonts w:ascii="Arial" w:hAnsi="Arial" w:cs="Arial"/>
          <w:shd w:val="clear" w:color="auto" w:fill="FFFFFF"/>
          <w:lang w:val="ru-RU"/>
        </w:rPr>
        <w:t>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>
        <w:rPr>
          <w:rFonts w:ascii="Arial" w:hAnsi="Arial" w:cs="Arial"/>
          <w:color w:val="000000"/>
          <w:kern w:val="0"/>
          <w:shd w:val="clear" w:color="auto" w:fill="FFFFFF"/>
          <w:lang w:val="ru-RU" w:eastAsia="ru-RU" w:bidi="ar-SA"/>
        </w:rPr>
        <w:t>–</w:t>
      </w:r>
      <w:r>
        <w:rPr>
          <w:rFonts w:ascii="Arial" w:hAnsi="Arial" w:cs="Arial"/>
          <w:lang w:val="ru-RU"/>
        </w:rPr>
        <w:t xml:space="preserve"> представители заявителей).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b/>
          <w:bCs/>
          <w:i/>
          <w:iCs/>
          <w:color w:val="C9211E"/>
          <w:lang w:val="ru-RU"/>
        </w:rPr>
      </w:pP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1.3. Справочная информация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b/>
          <w:i/>
          <w:lang w:val="ru-RU"/>
        </w:rPr>
      </w:pP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</w:t>
      </w:r>
      <w:r w:rsidR="00DC11E6">
        <w:rPr>
          <w:rFonts w:ascii="Arial" w:hAnsi="Arial" w:cs="Arial"/>
          <w:lang w:val="ru-RU"/>
        </w:rPr>
        <w:t>подразделе</w:t>
      </w:r>
      <w:r>
        <w:rPr>
          <w:rFonts w:ascii="Arial" w:hAnsi="Arial" w:cs="Arial"/>
          <w:lang w:val="ru-RU"/>
        </w:rPr>
        <w:t xml:space="preserve"> 2.2 Регламента, размещена на официальном сайте Администрации в сети Интернет по адресу: </w:t>
      </w:r>
      <w:r w:rsidRPr="005043B3">
        <w:rPr>
          <w:rFonts w:ascii="Arial" w:hAnsi="Arial" w:cs="Arial"/>
          <w:lang w:val="ru-RU"/>
        </w:rPr>
        <w:t>www.atmr.ru</w:t>
      </w:r>
      <w:r>
        <w:rPr>
          <w:rFonts w:ascii="Arial" w:hAnsi="Arial" w:cs="Arial"/>
          <w:lang w:val="ru-RU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b/>
          <w:i/>
          <w:lang w:val="ru-RU"/>
        </w:rPr>
      </w:pPr>
    </w:p>
    <w:p w:rsidR="00A81C85" w:rsidRDefault="00A81C85" w:rsidP="00D42E41">
      <w:pPr>
        <w:pStyle w:val="Standard"/>
        <w:tabs>
          <w:tab w:val="left" w:pos="720"/>
        </w:tabs>
        <w:spacing w:line="240" w:lineRule="atLeast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II. Стандарт предоставления муниципальной услуги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2.1. Наименование муниципальной услуги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>Дача письменных разъяснений налогоплательщикам и налоговым агентам по вопросам приме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нения муниципальных нормативных правовых актов Кулаковского </w:t>
      </w:r>
      <w:r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>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</w:t>
      </w:r>
      <w:r w:rsidR="00DC11E6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местных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налогах и сборах.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2.2. Наименование органа, предоставляющего муниципальную услугу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Предоставление муни</w:t>
      </w:r>
      <w:r w:rsidR="00DC11E6">
        <w:rPr>
          <w:rFonts w:ascii="Arial" w:hAnsi="Arial" w:cs="Arial"/>
          <w:shd w:val="clear" w:color="auto" w:fill="FFFFFF"/>
          <w:lang w:val="ru-RU"/>
        </w:rPr>
        <w:t xml:space="preserve">ципальной услуги осуществляется </w:t>
      </w:r>
      <w:r>
        <w:rPr>
          <w:rFonts w:ascii="Arial" w:hAnsi="Arial" w:cs="Arial"/>
          <w:shd w:val="clear" w:color="auto" w:fill="FFFFFF"/>
          <w:lang w:val="ru-RU"/>
        </w:rPr>
        <w:t>Администраци</w:t>
      </w:r>
      <w:r w:rsidR="00DC11E6">
        <w:rPr>
          <w:rFonts w:ascii="Arial" w:hAnsi="Arial" w:cs="Arial"/>
          <w:shd w:val="clear" w:color="auto" w:fill="FFFFFF"/>
          <w:lang w:val="ru-RU"/>
        </w:rPr>
        <w:t xml:space="preserve">ей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Кулаковского</w:t>
      </w:r>
      <w:r w:rsidRPr="005043B3">
        <w:rPr>
          <w:rFonts w:ascii="Arial" w:hAnsi="Arial"/>
          <w:shd w:val="clear" w:color="auto" w:fill="FFFFFF"/>
          <w:lang w:val="ru-RU"/>
        </w:rPr>
        <w:t xml:space="preserve"> муниципального образования</w:t>
      </w:r>
      <w:r>
        <w:rPr>
          <w:rFonts w:ascii="Arial" w:hAnsi="Arial"/>
          <w:shd w:val="clear" w:color="auto" w:fill="FFFFFF"/>
          <w:lang w:val="ru-RU"/>
        </w:rPr>
        <w:t xml:space="preserve"> (далее –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Финансовый орган)</w:t>
      </w:r>
      <w:r>
        <w:rPr>
          <w:rFonts w:ascii="Arial" w:hAnsi="Arial"/>
          <w:b/>
          <w:bCs/>
          <w:color w:val="000000"/>
          <w:shd w:val="clear" w:color="auto" w:fill="FFFFFF"/>
          <w:lang w:val="ru-RU"/>
        </w:rPr>
        <w:t>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81C85" w:rsidRDefault="00A81C85" w:rsidP="00D42E41">
      <w:pPr>
        <w:pStyle w:val="Standard"/>
        <w:widowControl w:val="0"/>
        <w:spacing w:line="240" w:lineRule="atLeast"/>
        <w:ind w:firstLine="567"/>
        <w:jc w:val="both"/>
        <w:rPr>
          <w:rFonts w:ascii="Arial" w:hAnsi="Arial" w:cs="Arial"/>
          <w:b/>
          <w:bCs/>
          <w:i/>
          <w:iCs/>
          <w:lang w:val="ru-RU"/>
        </w:rPr>
      </w:pPr>
    </w:p>
    <w:p w:rsidR="00A81C85" w:rsidRDefault="00A81C85" w:rsidP="00D42E41">
      <w:pPr>
        <w:pStyle w:val="Standard"/>
        <w:widowControl w:val="0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2.3. Описание результата предоставления муниципальной услуги</w:t>
      </w:r>
    </w:p>
    <w:p w:rsidR="00A81C85" w:rsidRDefault="00A81C85" w:rsidP="00D42E41">
      <w:pPr>
        <w:pStyle w:val="Standard"/>
        <w:widowControl w:val="0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widowControl w:val="0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Результатом предоставления муниципальной услуги является</w:t>
      </w:r>
      <w:r>
        <w:rPr>
          <w:rFonts w:ascii="Arial" w:hAnsi="Arial" w:cs="Arial"/>
          <w:shd w:val="clear" w:color="auto" w:fill="FFFFFF"/>
          <w:lang w:val="ru-RU"/>
        </w:rPr>
        <w:t>:</w:t>
      </w:r>
    </w:p>
    <w:p w:rsidR="00A81C85" w:rsidRDefault="00A81C85" w:rsidP="00D42E41">
      <w:pPr>
        <w:pStyle w:val="Standard"/>
        <w:widowControl w:val="0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1) письменное разъяснение заявителю </w:t>
      </w:r>
      <w:r>
        <w:rPr>
          <w:rFonts w:ascii="Arial" w:hAnsi="Arial" w:cs="Arial"/>
          <w:color w:val="000000"/>
          <w:lang w:val="ru-RU" w:eastAsia="ru-RU"/>
        </w:rPr>
        <w:t xml:space="preserve">по вопросам применения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муниципальных нормативных правовых актов Кулаковского</w:t>
      </w:r>
      <w:r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</w:t>
      </w:r>
      <w:r w:rsidR="00DC11E6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местных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налогах и сборах</w:t>
      </w:r>
      <w:r>
        <w:rPr>
          <w:rFonts w:ascii="Arial" w:hAnsi="Arial" w:cs="Arial"/>
          <w:shd w:val="clear" w:color="auto" w:fill="FFFFFF"/>
          <w:lang w:val="ru-RU"/>
        </w:rPr>
        <w:t>;</w:t>
      </w:r>
    </w:p>
    <w:p w:rsidR="00A81C85" w:rsidRDefault="00A81C85" w:rsidP="00D42E41">
      <w:pPr>
        <w:pStyle w:val="Standard"/>
        <w:widowControl w:val="0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2) отказ в даче письменных разъяснений заявителю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по вопросам применения муниципальных нормативных правовых актов Кулаковского</w:t>
      </w:r>
      <w:r w:rsidRPr="005043B3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 о </w:t>
      </w:r>
      <w:r w:rsidR="00B83734">
        <w:rPr>
          <w:rFonts w:ascii="Arial" w:hAnsi="Arial" w:cs="Arial"/>
          <w:color w:val="000000"/>
          <w:shd w:val="clear" w:color="auto" w:fill="FFFFFF"/>
          <w:lang w:val="ru-RU" w:eastAsia="ru-RU"/>
        </w:rPr>
        <w:t xml:space="preserve">местных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налогах и с</w:t>
      </w:r>
      <w:r>
        <w:rPr>
          <w:rFonts w:ascii="Arial" w:hAnsi="Arial" w:cs="Arial"/>
          <w:color w:val="000000"/>
          <w:lang w:val="ru-RU" w:eastAsia="ru-RU"/>
        </w:rPr>
        <w:t>борах</w:t>
      </w:r>
      <w:r>
        <w:rPr>
          <w:rFonts w:ascii="Arial" w:hAnsi="Arial" w:cs="Arial"/>
          <w:lang w:val="ru-RU"/>
        </w:rPr>
        <w:t>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2.4. Срок предоставления муниципальной услуги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color w:val="C9211E"/>
          <w:lang w:val="ru-RU"/>
        </w:rPr>
      </w:pP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 w:eastAsia="ru-RU"/>
        </w:rPr>
        <w:t>Муниципальная услуга предоставляется в течение</w:t>
      </w:r>
      <w:r>
        <w:rPr>
          <w:rFonts w:ascii="Arial" w:hAnsi="Arial"/>
          <w:color w:val="000000"/>
          <w:shd w:val="clear" w:color="auto" w:fill="FFFFFF"/>
          <w:lang w:val="ru-RU"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2.5. Перечень нормативных правовых актов,</w:t>
      </w: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регулирующих отношения, возникающие в связи с предоставлением</w:t>
      </w: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государственной услуги, с указанием их реквизитов</w:t>
      </w: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и источников официаль</w:t>
      </w:r>
      <w:r>
        <w:rPr>
          <w:rFonts w:ascii="Arial" w:hAnsi="Arial" w:cs="Arial"/>
          <w:i/>
          <w:iCs/>
          <w:sz w:val="24"/>
          <w:szCs w:val="24"/>
        </w:rPr>
        <w:t>ного опубликования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Textbodyuser"/>
        <w:tabs>
          <w:tab w:val="left" w:pos="0"/>
        </w:tabs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Pr="003D27A9">
        <w:rPr>
          <w:rFonts w:ascii="Arial" w:hAnsi="Arial" w:cs="Arial"/>
          <w:lang w:val="ru-RU"/>
        </w:rPr>
        <w:t>www.atmr.ru</w:t>
      </w:r>
      <w:r>
        <w:rPr>
          <w:rFonts w:ascii="Arial" w:hAnsi="Arial" w:cs="Arial"/>
          <w:lang w:val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b/>
          <w:bCs/>
          <w:i/>
          <w:iCs/>
          <w:sz w:val="24"/>
          <w:szCs w:val="24"/>
        </w:rPr>
      </w:pP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2.6. </w:t>
      </w:r>
      <w:r>
        <w:rPr>
          <w:rFonts w:ascii="Arial" w:hAnsi="Arial"/>
          <w:i/>
          <w:iCs/>
          <w:color w:val="000000"/>
          <w:sz w:val="24"/>
          <w:szCs w:val="24"/>
        </w:rPr>
        <w:t>Исчерпывающий перечень документов,</w:t>
      </w: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необходимых в соответствии с нормативными правовыми актами</w:t>
      </w: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для предоставления муниципальной услуги и услуг,</w:t>
      </w: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которые являются необходимыми и обязательными для предоставления</w:t>
      </w:r>
    </w:p>
    <w:p w:rsidR="00A81C85" w:rsidRDefault="00A81C85" w:rsidP="00D42E41">
      <w:pPr>
        <w:pStyle w:val="Standarduser"/>
        <w:spacing w:after="0" w:line="240" w:lineRule="atLeast"/>
        <w:jc w:val="center"/>
        <w:rPr>
          <w:rFonts w:ascii="Arial" w:hAnsi="Arial"/>
          <w:i/>
          <w:iCs/>
          <w:color w:val="000000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 xml:space="preserve"> муниципальной услуги, подлежащих представлению заявителем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center"/>
        <w:rPr>
          <w:rFonts w:ascii="Arial" w:hAnsi="Arial"/>
          <w:sz w:val="24"/>
          <w:szCs w:val="24"/>
        </w:rPr>
      </w:pPr>
    </w:p>
    <w:p w:rsidR="00A81C85" w:rsidRDefault="00A81C85" w:rsidP="00D42E41">
      <w:pPr>
        <w:pStyle w:val="Textbody"/>
        <w:spacing w:after="0" w:line="240" w:lineRule="atLeast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 xml:space="preserve">Финансовый орган </w:t>
      </w:r>
      <w:r>
        <w:rPr>
          <w:rFonts w:ascii="Arial" w:hAnsi="Arial" w:cs="Arial"/>
          <w:color w:val="000000"/>
          <w:lang w:val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1) заявление о даче письменных разъяснений </w:t>
      </w:r>
      <w:r>
        <w:rPr>
          <w:rFonts w:ascii="Arial" w:hAnsi="Arial" w:cs="Arial"/>
          <w:color w:val="000000"/>
          <w:lang w:val="ru-RU"/>
        </w:rPr>
        <w:t xml:space="preserve">по вопросам применения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муниципальных нормативных </w:t>
      </w:r>
      <w:r>
        <w:rPr>
          <w:rFonts w:ascii="Arial" w:hAnsi="Arial" w:cs="Arial"/>
          <w:color w:val="000000"/>
          <w:lang w:val="ru-RU"/>
        </w:rPr>
        <w:t xml:space="preserve">правовых актов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Кулаковского</w:t>
      </w:r>
      <w:r>
        <w:rPr>
          <w:rFonts w:ascii="Arial" w:hAnsi="Arial" w:cs="Arial"/>
          <w:color w:val="000000"/>
          <w:lang w:val="ru-RU"/>
        </w:rPr>
        <w:t xml:space="preserve"> муниципального образования о </w:t>
      </w:r>
      <w:r w:rsidR="00B83734">
        <w:rPr>
          <w:rFonts w:ascii="Arial" w:hAnsi="Arial" w:cs="Arial"/>
          <w:color w:val="000000"/>
          <w:lang w:val="ru-RU"/>
        </w:rPr>
        <w:t xml:space="preserve">местных </w:t>
      </w:r>
      <w:r>
        <w:rPr>
          <w:rFonts w:ascii="Arial" w:hAnsi="Arial" w:cs="Arial"/>
          <w:color w:val="000000"/>
          <w:lang w:val="ru-RU"/>
        </w:rPr>
        <w:t>налогах и сборах (далее – заявление)</w:t>
      </w:r>
      <w:r>
        <w:rPr>
          <w:rFonts w:ascii="Arial" w:hAnsi="Arial" w:cs="Arial"/>
          <w:shd w:val="clear" w:color="auto" w:fill="FFFFFF"/>
          <w:lang w:val="ru-RU"/>
        </w:rPr>
        <w:t xml:space="preserve">, </w:t>
      </w:r>
      <w:r>
        <w:rPr>
          <w:rFonts w:ascii="Arial" w:hAnsi="Arial"/>
          <w:shd w:val="clear" w:color="auto" w:fill="FFFFFF"/>
          <w:lang w:val="ru-RU"/>
        </w:rPr>
        <w:t xml:space="preserve">по форме, согласно приложению № 1 к Регламенту на бумажном носителе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с использованием «Личного кабинета»;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2) </w:t>
      </w:r>
      <w:r>
        <w:rPr>
          <w:rFonts w:ascii="Arial" w:hAnsi="Arial" w:cs="Arial"/>
          <w:shd w:val="clear" w:color="auto" w:fill="FFFFFF"/>
          <w:lang w:val="ru-RU"/>
        </w:rPr>
        <w:t>документ, удостоверяющий личность заявителя или представителя заявителя (предоставляется</w:t>
      </w:r>
      <w:r>
        <w:rPr>
          <w:rStyle w:val="a4"/>
          <w:rFonts w:cs="Arial"/>
          <w:shd w:val="clear" w:color="auto" w:fill="FFFFFF"/>
          <w:lang w:val="ru-RU" w:eastAsia="zh-CN"/>
        </w:rPr>
        <w:t xml:space="preserve"> </w:t>
      </w:r>
      <w:r>
        <w:rPr>
          <w:rFonts w:ascii="Arial" w:hAnsi="Arial" w:cs="Arial"/>
          <w:shd w:val="clear" w:color="auto" w:fill="FFFFFF"/>
          <w:lang w:val="ru-RU"/>
        </w:rPr>
        <w:t>при личном обращении и подлежит возврату заявителю (представителю заявителя) после удостоверения его личности)</w:t>
      </w:r>
      <w:r>
        <w:rPr>
          <w:rFonts w:ascii="Arial" w:hAnsi="Arial"/>
          <w:shd w:val="clear" w:color="auto" w:fill="FFFFFF"/>
          <w:lang w:val="ru-RU"/>
        </w:rPr>
        <w:t>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3)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посредством почтового отправления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 удостоверенный усиленной квалифицированной электронной подписью (далее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2.7. Исчерпывающий перечень документов,</w:t>
      </w: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необходимых в соответствии с нормативными правовыми актами</w:t>
      </w: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/>
          <w:lang w:val="ru-RU"/>
        </w:rPr>
      </w:pPr>
      <w:r>
        <w:rPr>
          <w:rFonts w:ascii="Arial" w:hAnsi="Arial" w:cs="Arial"/>
          <w:i/>
          <w:iCs/>
          <w:lang w:val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>
        <w:rPr>
          <w:rFonts w:ascii="Arial" w:hAnsi="Arial" w:cs="Arial"/>
          <w:i/>
          <w:iCs/>
          <w:shd w:val="clear" w:color="auto" w:fill="FFFFFF"/>
          <w:lang w:val="ru-RU"/>
        </w:rPr>
        <w:t>доставлении муниципальных услуг,</w:t>
      </w: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shd w:val="clear" w:color="auto" w:fill="FFFFFF"/>
          <w:lang w:val="ru-RU"/>
        </w:rPr>
      </w:pPr>
      <w:r>
        <w:rPr>
          <w:rFonts w:ascii="Arial" w:hAnsi="Arial" w:cs="Arial"/>
          <w:i/>
          <w:iCs/>
          <w:shd w:val="clear" w:color="auto" w:fill="FFFFFF"/>
          <w:lang w:val="ru-RU"/>
        </w:rPr>
        <w:t>и которые заявитель вправе представить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Pr="003D27A9" w:rsidRDefault="00A81C85" w:rsidP="00D42E41">
      <w:pPr>
        <w:pStyle w:val="Textbody"/>
        <w:spacing w:after="0" w:line="240" w:lineRule="atLeast"/>
        <w:ind w:firstLine="567"/>
        <w:jc w:val="both"/>
        <w:rPr>
          <w:rFonts w:ascii="Arial" w:hAnsi="Arial" w:cs="Arial"/>
          <w:lang w:val="ru-RU"/>
        </w:rPr>
      </w:pP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2.7.1. </w:t>
      </w:r>
      <w:r w:rsidRPr="003D27A9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Документы, сведения</w:t>
      </w:r>
      <w:r w:rsidRPr="003D27A9">
        <w:rPr>
          <w:rFonts w:ascii="Arial" w:eastAsia="Times New Roman" w:hAnsi="Arial" w:cs="Arial"/>
          <w:color w:val="000000"/>
          <w:lang w:val="ru-RU" w:eastAsia="ru-RU"/>
        </w:rPr>
        <w:t xml:space="preserve">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Финансовым органом следующих запросов:</w:t>
      </w:r>
    </w:p>
    <w:p w:rsidR="00A81C85" w:rsidRPr="003D27A9" w:rsidRDefault="00A81C85" w:rsidP="00D42E41">
      <w:pPr>
        <w:pStyle w:val="Textbody"/>
        <w:spacing w:after="0" w:line="240" w:lineRule="atLeast"/>
        <w:ind w:firstLine="567"/>
        <w:jc w:val="both"/>
        <w:rPr>
          <w:rFonts w:ascii="Arial" w:hAnsi="Arial" w:cs="Arial"/>
          <w:lang w:val="ru-RU"/>
        </w:rPr>
      </w:pPr>
      <w:r w:rsidRPr="003D27A9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в Федеральную налоговую службу о предоставлении:</w:t>
      </w:r>
    </w:p>
    <w:p w:rsidR="00A81C85" w:rsidRPr="003D27A9" w:rsidRDefault="00A81C85" w:rsidP="00D42E41">
      <w:pPr>
        <w:pStyle w:val="Textbody"/>
        <w:spacing w:after="0" w:line="240" w:lineRule="atLeast"/>
        <w:ind w:firstLine="567"/>
        <w:jc w:val="both"/>
        <w:rPr>
          <w:rFonts w:ascii="Arial" w:hAnsi="Arial" w:cs="Arial"/>
          <w:lang w:val="ru-RU"/>
        </w:rPr>
      </w:pPr>
      <w:r w:rsidRPr="003D27A9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A81C85" w:rsidRPr="003D27A9" w:rsidRDefault="00A81C85" w:rsidP="00D42E41">
      <w:pPr>
        <w:pStyle w:val="Textbody"/>
        <w:spacing w:after="0" w:line="240" w:lineRule="atLeast"/>
        <w:ind w:firstLine="567"/>
        <w:jc w:val="both"/>
        <w:rPr>
          <w:rFonts w:ascii="Arial" w:hAnsi="Arial" w:cs="Arial"/>
          <w:lang w:val="ru-RU"/>
        </w:rPr>
      </w:pPr>
      <w:r w:rsidRPr="003D27A9"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 выписки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A81C85" w:rsidRPr="0034159B" w:rsidRDefault="00A81C85" w:rsidP="00D42E41">
      <w:pPr>
        <w:pStyle w:val="Textbody"/>
        <w:spacing w:after="0" w:line="240" w:lineRule="atLeast"/>
        <w:ind w:firstLine="567"/>
        <w:jc w:val="both"/>
        <w:rPr>
          <w:lang w:val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– выписки из Единого государственного реестра юридических лиц (для заявителей – юридических лиц).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2.7.2. Заявитель вправе предоставить</w:t>
      </w:r>
      <w:r>
        <w:rPr>
          <w:rFonts w:ascii="Arial" w:hAnsi="Arial" w:cs="Arial"/>
          <w:shd w:val="clear" w:color="auto" w:fill="FFFFFF"/>
          <w:lang w:val="ru-RU"/>
        </w:rPr>
        <w:t xml:space="preserve"> документы (сведения), ук</w:t>
      </w:r>
      <w:r>
        <w:rPr>
          <w:rFonts w:ascii="Arial" w:hAnsi="Arial" w:cs="Arial"/>
          <w:lang w:val="ru-RU"/>
        </w:rPr>
        <w:t>азанные в пункте 2.7.1 Регламента, по собственной инициативе.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2.8. Исчерпывающий перечень оснований для отказа</w:t>
      </w: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в приеме документов, необходимых для предоставления муниципальной услуги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</w:t>
      </w:r>
      <w:r w:rsidR="00D42E41">
        <w:rPr>
          <w:rFonts w:ascii="Arial" w:hAnsi="Arial" w:cs="Arial"/>
          <w:shd w:val="clear" w:color="auto" w:fill="FFFFFF"/>
          <w:lang w:val="ru-RU"/>
        </w:rPr>
        <w:t>,</w:t>
      </w:r>
      <w:r>
        <w:rPr>
          <w:rFonts w:ascii="Arial" w:hAnsi="Arial" w:cs="Arial"/>
          <w:shd w:val="clear" w:color="auto" w:fill="FFFFFF"/>
          <w:lang w:val="ru-RU"/>
        </w:rPr>
        <w:t xml:space="preserve"> усиленной квалифицированной электронной </w:t>
      </w:r>
      <w:r>
        <w:rPr>
          <w:rFonts w:ascii="Arial" w:hAnsi="Arial" w:cs="Arial"/>
          <w:shd w:val="clear" w:color="auto" w:fill="FFFFFF"/>
          <w:lang w:val="ru-RU"/>
        </w:rPr>
        <w:lastRenderedPageBreak/>
        <w:t>подписи, установленных статьей 11 Федерального закона от 06.04.2011 №63</w:t>
      </w:r>
      <w:r>
        <w:rPr>
          <w:rFonts w:ascii="Arial" w:hAnsi="Arial" w:cs="Arial"/>
          <w:lang w:val="ru-RU"/>
        </w:rPr>
        <w:t>-ФЗ «Об электронной подписи» (далее – условия действительности электронной подписи).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2.9. Исчерпывающий перечень оснований для отказа</w:t>
      </w: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 в предоставлении муниципальной услуги или приостановления</w:t>
      </w: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 предоставления муниципальной услуги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2.9.1. Основания для отказа в предоставлении муниципальной услуги: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1) заявитель не является налогоплательщиком или налоговым агентом;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2) в заявлении отсутствует вопрос, связанный с применением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муниципальных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 w:eastAsia="ru-RU"/>
        </w:rPr>
        <w:t xml:space="preserve">нормативных правовых актов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Кулаковского</w:t>
      </w:r>
      <w:r w:rsidRPr="003D27A9">
        <w:rPr>
          <w:rFonts w:ascii="Arial" w:hAnsi="Arial" w:cs="Arial"/>
          <w:color w:val="000000"/>
          <w:lang w:val="ru-RU" w:eastAsia="ru-RU"/>
        </w:rPr>
        <w:t xml:space="preserve"> муниципального образования</w:t>
      </w:r>
      <w:r>
        <w:rPr>
          <w:rFonts w:ascii="Arial" w:hAnsi="Arial" w:cs="Arial"/>
          <w:color w:val="000000"/>
          <w:lang w:val="ru-RU" w:eastAsia="ru-RU"/>
        </w:rPr>
        <w:t xml:space="preserve"> о </w:t>
      </w:r>
      <w:r w:rsidR="00B83734">
        <w:rPr>
          <w:rFonts w:ascii="Arial" w:hAnsi="Arial" w:cs="Arial"/>
          <w:color w:val="000000"/>
          <w:lang w:val="ru-RU" w:eastAsia="ru-RU"/>
        </w:rPr>
        <w:t xml:space="preserve">местных </w:t>
      </w:r>
      <w:r>
        <w:rPr>
          <w:rFonts w:ascii="Arial" w:hAnsi="Arial" w:cs="Arial"/>
          <w:color w:val="000000"/>
          <w:lang w:val="ru-RU" w:eastAsia="ru-RU"/>
        </w:rPr>
        <w:t>налогах и сборах</w:t>
      </w:r>
      <w:r>
        <w:rPr>
          <w:rFonts w:ascii="Arial" w:hAnsi="Arial"/>
          <w:color w:val="000000"/>
          <w:lang w:val="ru-RU"/>
        </w:rPr>
        <w:t>;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/>
        </w:rPr>
        <w:t>3) не представлены документы, обязанность по представлению которых возложена на заявителя.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color w:val="000000"/>
          <w:lang w:val="ru-RU"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 w:rsidR="00B83734">
        <w:rPr>
          <w:rFonts w:ascii="Arial" w:hAnsi="Arial" w:cs="Arial"/>
          <w:color w:val="000000"/>
          <w:lang w:val="ru-RU" w:eastAsia="ru-RU"/>
        </w:rPr>
        <w:t>подразделе</w:t>
      </w:r>
      <w:r>
        <w:rPr>
          <w:rFonts w:ascii="Arial" w:hAnsi="Arial" w:cs="Arial"/>
          <w:color w:val="000000"/>
          <w:lang w:val="ru-RU" w:eastAsia="ru-RU"/>
        </w:rPr>
        <w:t xml:space="preserve"> 2.7 Регламента, в </w:t>
      </w:r>
      <w:r>
        <w:rPr>
          <w:rFonts w:ascii="Arial" w:hAnsi="Arial" w:cs="Arial"/>
          <w:color w:val="000000"/>
          <w:shd w:val="clear" w:color="auto" w:fill="FFFFFF"/>
          <w:lang w:val="ru-RU" w:eastAsia="ru-RU"/>
        </w:rPr>
        <w:t>Финансовый орган</w:t>
      </w:r>
      <w:r>
        <w:rPr>
          <w:rFonts w:ascii="Arial" w:hAnsi="Arial" w:cs="Arial"/>
          <w:color w:val="000000"/>
          <w:lang w:val="ru-RU" w:eastAsia="ru-RU"/>
        </w:rPr>
        <w:t xml:space="preserve"> не может являться основанием для отказа в предоставлении заявителю муниципальной услуги.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2.9.3. Основания для приостановления предоставления муниципальной услуги отсутствуют.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2.10. Способы, размер и основания взимания государственной</w:t>
      </w: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пошлины или иной платы, взимаемой за предоставление муниципальной услуги</w:t>
      </w:r>
    </w:p>
    <w:p w:rsidR="00A81C85" w:rsidRDefault="00A81C85" w:rsidP="00D42E41">
      <w:pPr>
        <w:pStyle w:val="Standard"/>
        <w:spacing w:line="240" w:lineRule="atLeast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Муниципальная услуга предоставляется на безвозмездной основе.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2.11. Способы, размер и основания взимания платы</w:t>
      </w: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за предоставление услуг, которые являются необходимыми и  </w:t>
      </w:r>
    </w:p>
    <w:p w:rsidR="00A81C85" w:rsidRDefault="00A81C85" w:rsidP="00D42E41">
      <w:pPr>
        <w:pStyle w:val="Standard"/>
        <w:spacing w:line="240" w:lineRule="atLeast"/>
        <w:jc w:val="center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обязательными для предоставления муниципальной услуги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2.12. Максимальный срок ожидания в очереди при подаче заявления,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Время ожидания в очереди при получении результата муниципальной услуги не должно превышать 15 минут.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b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2.13. Срок регистрации заявления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о предоставлении муниципальной услуги и услуги,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предоставляемой организацией, участвующей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в предоставлении муниципальной услуги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b/>
          <w:i/>
          <w:iCs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Регистрация заявления при личном обращении заявителя не должна превышать 15 минут.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При поступлении заявления в </w:t>
      </w:r>
      <w:r>
        <w:rPr>
          <w:rFonts w:ascii="Arial" w:hAnsi="Arial"/>
          <w:shd w:val="clear" w:color="auto" w:fill="FFFFFF"/>
          <w:lang w:val="ru-RU"/>
        </w:rPr>
        <w:t>Финансовый орган</w:t>
      </w:r>
      <w:r>
        <w:rPr>
          <w:rFonts w:ascii="Arial" w:hAnsi="Arial"/>
          <w:lang w:val="ru-RU"/>
        </w:rPr>
        <w:t xml:space="preserve"> в электронной форме, посредством почтового отправления в рабочие дни в пределах графика работы </w:t>
      </w:r>
      <w:r>
        <w:rPr>
          <w:rFonts w:ascii="Arial" w:hAnsi="Arial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в день его поступления, в выходные или праздничные дни, а </w:t>
      </w:r>
      <w:r>
        <w:rPr>
          <w:rFonts w:ascii="Arial" w:hAnsi="Arial"/>
          <w:lang w:val="ru-RU"/>
        </w:rPr>
        <w:lastRenderedPageBreak/>
        <w:t>также вне графика работы – в первый рабочий день, следующий за днем его поступления.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b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2.14. Требования к помещениям,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в которых предоставляются муниципальная услуга,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размещению и оформлению визуальной, текстовой и мультимедийной информации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о порядке предоставления таких услуг, в том числе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к обеспечению доступности для инвалидов указанных объектов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в соответствии с законодательством Российской Федерации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о социальной защите инвалидов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2.14.1. Помещения для предоставления муниципальной услуги размещаются по адресу: </w:t>
      </w:r>
      <w:r w:rsidRPr="003D27A9">
        <w:rPr>
          <w:rFonts w:ascii="Arial" w:hAnsi="Arial"/>
          <w:sz w:val="24"/>
          <w:szCs w:val="24"/>
        </w:rPr>
        <w:t xml:space="preserve">Тюменская область, Тюменский район, </w:t>
      </w:r>
      <w:r w:rsidR="00D42E41">
        <w:rPr>
          <w:rFonts w:ascii="Arial" w:hAnsi="Arial"/>
          <w:sz w:val="24"/>
          <w:szCs w:val="24"/>
        </w:rPr>
        <w:t>с. Кулаково</w:t>
      </w:r>
      <w:r w:rsidRPr="003D27A9">
        <w:rPr>
          <w:rFonts w:ascii="Arial" w:hAnsi="Arial"/>
          <w:sz w:val="24"/>
          <w:szCs w:val="24"/>
        </w:rPr>
        <w:t>, ул.</w:t>
      </w:r>
      <w:r>
        <w:rPr>
          <w:rFonts w:ascii="Arial" w:hAnsi="Arial"/>
          <w:sz w:val="24"/>
          <w:szCs w:val="24"/>
        </w:rPr>
        <w:t xml:space="preserve"> </w:t>
      </w:r>
      <w:r w:rsidR="00D42E41">
        <w:rPr>
          <w:rFonts w:ascii="Arial" w:hAnsi="Arial"/>
          <w:sz w:val="24"/>
          <w:szCs w:val="24"/>
        </w:rPr>
        <w:t>Советская</w:t>
      </w:r>
      <w:r w:rsidRPr="003D27A9">
        <w:rPr>
          <w:rFonts w:ascii="Arial" w:hAnsi="Arial"/>
          <w:sz w:val="24"/>
          <w:szCs w:val="24"/>
        </w:rPr>
        <w:t>, д.</w:t>
      </w:r>
      <w:r w:rsidR="00D42E41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. Адреса размещения МФЦ указаны на </w:t>
      </w:r>
      <w:r>
        <w:rPr>
          <w:rFonts w:ascii="Arial" w:hAnsi="Arial"/>
          <w:color w:val="000000"/>
          <w:sz w:val="24"/>
          <w:szCs w:val="24"/>
        </w:rPr>
        <w:t>официальным сайте МФЦ в информационно-телекоммуникационной сети «Интернет» (</w:t>
      </w:r>
      <w:r>
        <w:rPr>
          <w:rFonts w:ascii="Arial" w:hAnsi="Arial"/>
          <w:sz w:val="24"/>
          <w:szCs w:val="24"/>
        </w:rPr>
        <w:t>www.mfcto.ru</w:t>
      </w:r>
      <w:r>
        <w:rPr>
          <w:rFonts w:ascii="Arial" w:hAnsi="Arial"/>
          <w:color w:val="000000"/>
          <w:sz w:val="24"/>
          <w:szCs w:val="24"/>
        </w:rPr>
        <w:t>).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</w:pPr>
      <w:r>
        <w:rPr>
          <w:rFonts w:ascii="Arial" w:hAnsi="Arial"/>
          <w:sz w:val="24"/>
          <w:szCs w:val="24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</w:t>
      </w:r>
      <w:r>
        <w:rPr>
          <w:rFonts w:ascii="Arial" w:hAnsi="Arial"/>
          <w:sz w:val="24"/>
          <w:szCs w:val="24"/>
          <w:shd w:val="clear" w:color="auto" w:fill="FFFFFF"/>
        </w:rPr>
        <w:t>в Финансового органа.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о режиме работы, номерах телефонов, факсов, адресах электронной почты Финансового органа;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о номерах кабинетов (окон), где осуществляются прием и устное информирование граждан; фамилии, имена, отчества сотрудников</w:t>
      </w:r>
      <w:r>
        <w:rPr>
          <w:rFonts w:ascii="Arial" w:hAnsi="Arial"/>
          <w:sz w:val="24"/>
          <w:szCs w:val="24"/>
          <w:shd w:val="clear" w:color="auto" w:fill="FFFFFF"/>
        </w:rPr>
        <w:t xml:space="preserve"> Финансового органа</w:t>
      </w:r>
      <w:r>
        <w:rPr>
          <w:rFonts w:ascii="Arial" w:hAnsi="Arial"/>
          <w:sz w:val="24"/>
          <w:szCs w:val="24"/>
        </w:rPr>
        <w:t>, осуществляющих прием и устное информирование граждан;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3) информация, которая в соответствии с </w:t>
      </w:r>
      <w:r w:rsidR="00B83734">
        <w:rPr>
          <w:rFonts w:ascii="Arial" w:hAnsi="Arial"/>
          <w:color w:val="000000"/>
          <w:sz w:val="24"/>
          <w:szCs w:val="24"/>
        </w:rPr>
        <w:t>подразделом</w:t>
      </w:r>
      <w:r>
        <w:rPr>
          <w:rFonts w:ascii="Arial" w:hAnsi="Arial"/>
          <w:color w:val="000000"/>
          <w:sz w:val="24"/>
          <w:szCs w:val="24"/>
        </w:rPr>
        <w:t xml:space="preserve"> 1.3 раздела 1, </w:t>
      </w:r>
      <w:r w:rsidR="00B83734">
        <w:rPr>
          <w:rFonts w:ascii="Arial" w:hAnsi="Arial"/>
          <w:color w:val="000000"/>
          <w:sz w:val="24"/>
          <w:szCs w:val="24"/>
        </w:rPr>
        <w:t>подразделом</w:t>
      </w:r>
      <w:r>
        <w:rPr>
          <w:rFonts w:ascii="Arial" w:hAnsi="Arial"/>
          <w:color w:val="000000"/>
          <w:sz w:val="24"/>
          <w:szCs w:val="24"/>
        </w:rPr>
        <w:t xml:space="preserve"> 2.5 раздела 2 и разделом 5 настоя</w:t>
      </w:r>
      <w:r>
        <w:rPr>
          <w:rFonts w:ascii="Arial" w:hAnsi="Arial"/>
          <w:sz w:val="24"/>
          <w:szCs w:val="24"/>
        </w:rPr>
        <w:t xml:space="preserve">щего Регламента, размещена на сайте </w:t>
      </w:r>
      <w:r>
        <w:rPr>
          <w:rFonts w:ascii="Arial" w:hAnsi="Arial"/>
          <w:sz w:val="24"/>
          <w:szCs w:val="24"/>
          <w:shd w:val="clear" w:color="auto" w:fill="FFFFFF"/>
        </w:rPr>
        <w:t>Администрации</w:t>
      </w:r>
      <w:r>
        <w:rPr>
          <w:rFonts w:ascii="Arial" w:hAnsi="Arial"/>
          <w:sz w:val="24"/>
          <w:szCs w:val="24"/>
        </w:rPr>
        <w:t xml:space="preserve"> в сети Интернет по адресу: </w:t>
      </w:r>
      <w:r w:rsidRPr="003D27A9">
        <w:rPr>
          <w:rFonts w:ascii="Arial" w:hAnsi="Arial"/>
          <w:sz w:val="24"/>
          <w:szCs w:val="24"/>
        </w:rPr>
        <w:t>www.atmr.ru</w:t>
      </w:r>
      <w:r>
        <w:rPr>
          <w:rFonts w:ascii="Arial" w:hAnsi="Arial"/>
          <w:sz w:val="24"/>
          <w:szCs w:val="24"/>
        </w:rPr>
        <w:t xml:space="preserve">, а также в </w:t>
      </w:r>
      <w:r>
        <w:rPr>
          <w:rFonts w:ascii="Arial" w:hAnsi="Arial"/>
          <w:color w:val="000000"/>
          <w:sz w:val="24"/>
          <w:szCs w:val="24"/>
        </w:rPr>
        <w:t>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образец заявления и перечень прилагаемых к нему документов.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Основными требованиями к оформлению визуальной и текстовой информации являются достоверность предоставляемой информации, четкость в </w:t>
      </w:r>
      <w:r>
        <w:rPr>
          <w:rFonts w:ascii="Arial" w:hAnsi="Arial"/>
          <w:sz w:val="24"/>
          <w:szCs w:val="24"/>
        </w:rPr>
        <w:lastRenderedPageBreak/>
        <w:t>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A81C85" w:rsidRPr="003D27A9" w:rsidRDefault="00A81C85" w:rsidP="00D42E41">
      <w:pPr>
        <w:pStyle w:val="Standard"/>
        <w:spacing w:line="240" w:lineRule="atLeast"/>
        <w:ind w:firstLine="567"/>
        <w:jc w:val="both"/>
        <w:rPr>
          <w:rFonts w:ascii="Arial" w:eastAsia="Calibri" w:hAnsi="Arial" w:cs="Calibri"/>
          <w:lang w:val="ru-RU" w:eastAsia="ru-RU" w:bidi="ar-SA"/>
        </w:rPr>
      </w:pPr>
      <w:r>
        <w:rPr>
          <w:rFonts w:ascii="Arial" w:eastAsia="Calibri" w:hAnsi="Arial" w:cs="Calibri"/>
          <w:lang w:val="ru-RU" w:eastAsia="ru-RU" w:bidi="ar-SA"/>
        </w:rPr>
        <w:t>1)</w:t>
      </w:r>
      <w:r w:rsidRPr="003D27A9">
        <w:rPr>
          <w:rFonts w:ascii="Arial" w:eastAsia="Calibri" w:hAnsi="Arial" w:cs="Calibri"/>
          <w:lang w:val="ru-RU" w:eastAsia="ru-RU" w:bidi="ar-SA"/>
        </w:rPr>
        <w:t xml:space="preserve"> наличие выделенной стоянки автотранспортных средств для инвалидов;</w:t>
      </w:r>
    </w:p>
    <w:p w:rsidR="00A81C85" w:rsidRPr="003D27A9" w:rsidRDefault="00A81C85" w:rsidP="00D42E41">
      <w:pPr>
        <w:pStyle w:val="Standard"/>
        <w:spacing w:line="240" w:lineRule="atLeast"/>
        <w:ind w:firstLine="567"/>
        <w:jc w:val="both"/>
        <w:rPr>
          <w:rFonts w:ascii="Arial" w:eastAsia="Calibri" w:hAnsi="Arial" w:cs="Calibri"/>
          <w:lang w:val="ru-RU" w:eastAsia="ru-RU" w:bidi="ar-SA"/>
        </w:rPr>
      </w:pPr>
      <w:r>
        <w:rPr>
          <w:rFonts w:ascii="Arial" w:eastAsia="Calibri" w:hAnsi="Arial" w:cs="Calibri"/>
          <w:lang w:val="ru-RU" w:eastAsia="ru-RU" w:bidi="ar-SA"/>
        </w:rPr>
        <w:t>2)</w:t>
      </w:r>
      <w:r w:rsidRPr="003D27A9">
        <w:rPr>
          <w:rFonts w:ascii="Arial" w:eastAsia="Calibri" w:hAnsi="Arial" w:cs="Calibri"/>
          <w:lang w:val="ru-RU" w:eastAsia="ru-RU" w:bidi="ar-SA"/>
        </w:rPr>
        <w:t xml:space="preserve">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групп;</w:t>
      </w:r>
    </w:p>
    <w:p w:rsidR="00A81C85" w:rsidRPr="003D27A9" w:rsidRDefault="00A81C85" w:rsidP="00D42E41">
      <w:pPr>
        <w:pStyle w:val="Standard"/>
        <w:spacing w:line="240" w:lineRule="atLeast"/>
        <w:ind w:firstLine="567"/>
        <w:jc w:val="both"/>
        <w:rPr>
          <w:rFonts w:ascii="Arial" w:eastAsia="Calibri" w:hAnsi="Arial" w:cs="Calibri"/>
          <w:lang w:val="ru-RU" w:eastAsia="ru-RU" w:bidi="ar-SA"/>
        </w:rPr>
      </w:pPr>
      <w:r>
        <w:rPr>
          <w:rFonts w:ascii="Arial" w:eastAsia="Calibri" w:hAnsi="Arial" w:cs="Calibri"/>
          <w:lang w:val="ru-RU" w:eastAsia="ru-RU" w:bidi="ar-SA"/>
        </w:rPr>
        <w:t>3)</w:t>
      </w:r>
      <w:r w:rsidRPr="003D27A9">
        <w:rPr>
          <w:rFonts w:ascii="Arial" w:eastAsia="Calibri" w:hAnsi="Arial" w:cs="Calibri"/>
          <w:lang w:val="ru-RU" w:eastAsia="ru-RU" w:bidi="ar-SA"/>
        </w:rPr>
        <w:t xml:space="preserve"> обеспечение достаточной ширины дверных проемов;</w:t>
      </w:r>
    </w:p>
    <w:p w:rsidR="00A81C85" w:rsidRPr="003D27A9" w:rsidRDefault="00A81C85" w:rsidP="00D42E41">
      <w:pPr>
        <w:pStyle w:val="Standard"/>
        <w:spacing w:line="240" w:lineRule="atLeast"/>
        <w:ind w:firstLine="567"/>
        <w:jc w:val="both"/>
        <w:rPr>
          <w:rFonts w:ascii="Arial" w:eastAsia="Calibri" w:hAnsi="Arial" w:cs="Calibri"/>
          <w:lang w:val="ru-RU" w:eastAsia="ru-RU" w:bidi="ar-SA"/>
        </w:rPr>
      </w:pPr>
      <w:r>
        <w:rPr>
          <w:rFonts w:ascii="Arial" w:eastAsia="Calibri" w:hAnsi="Arial" w:cs="Calibri"/>
          <w:lang w:val="ru-RU" w:eastAsia="ru-RU" w:bidi="ar-SA"/>
        </w:rPr>
        <w:t>4)</w:t>
      </w:r>
      <w:r w:rsidRPr="003D27A9">
        <w:rPr>
          <w:rFonts w:ascii="Arial" w:eastAsia="Calibri" w:hAnsi="Arial" w:cs="Calibri"/>
          <w:lang w:val="ru-RU" w:eastAsia="ru-RU" w:bidi="ar-SA"/>
        </w:rPr>
        <w:t xml:space="preserve">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A81C85" w:rsidRPr="003D27A9" w:rsidRDefault="00A81C85" w:rsidP="00D42E41">
      <w:pPr>
        <w:pStyle w:val="Standard"/>
        <w:spacing w:line="240" w:lineRule="atLeast"/>
        <w:ind w:firstLine="567"/>
        <w:jc w:val="both"/>
        <w:rPr>
          <w:rFonts w:ascii="Arial" w:eastAsia="Calibri" w:hAnsi="Arial" w:cs="Calibri"/>
          <w:lang w:val="ru-RU" w:eastAsia="ru-RU" w:bidi="ar-SA"/>
        </w:rPr>
      </w:pPr>
      <w:r>
        <w:rPr>
          <w:rFonts w:ascii="Arial" w:eastAsia="Calibri" w:hAnsi="Arial" w:cs="Calibri"/>
          <w:lang w:val="ru-RU" w:eastAsia="ru-RU" w:bidi="ar-SA"/>
        </w:rPr>
        <w:t>5)</w:t>
      </w:r>
      <w:r w:rsidRPr="003D27A9">
        <w:rPr>
          <w:rFonts w:ascii="Arial" w:eastAsia="Calibri" w:hAnsi="Arial" w:cs="Calibri"/>
          <w:lang w:val="ru-RU" w:eastAsia="ru-RU" w:bidi="ar-SA"/>
        </w:rPr>
        <w:t xml:space="preserve"> размещение информации с учетом ограничения жизнедеятельности инвалидов;</w:t>
      </w:r>
    </w:p>
    <w:p w:rsidR="00A81C85" w:rsidRPr="003D27A9" w:rsidRDefault="00A81C85" w:rsidP="00D42E41">
      <w:pPr>
        <w:pStyle w:val="Standard"/>
        <w:spacing w:line="240" w:lineRule="atLeast"/>
        <w:ind w:firstLine="567"/>
        <w:jc w:val="both"/>
        <w:rPr>
          <w:rFonts w:ascii="Arial" w:eastAsia="Calibri" w:hAnsi="Arial" w:cs="Calibri"/>
          <w:lang w:val="ru-RU" w:eastAsia="ru-RU" w:bidi="ar-SA"/>
        </w:rPr>
      </w:pPr>
      <w:r>
        <w:rPr>
          <w:rFonts w:ascii="Arial" w:eastAsia="Calibri" w:hAnsi="Arial" w:cs="Calibri"/>
          <w:lang w:val="ru-RU" w:eastAsia="ru-RU" w:bidi="ar-SA"/>
        </w:rPr>
        <w:t>6)</w:t>
      </w:r>
      <w:r w:rsidRPr="003D27A9">
        <w:rPr>
          <w:rFonts w:ascii="Arial" w:eastAsia="Calibri" w:hAnsi="Arial" w:cs="Calibri"/>
          <w:lang w:val="ru-RU" w:eastAsia="ru-RU" w:bidi="ar-SA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81C85" w:rsidRPr="003D27A9" w:rsidRDefault="00A81C85" w:rsidP="00D42E41">
      <w:pPr>
        <w:pStyle w:val="Standard"/>
        <w:spacing w:line="240" w:lineRule="atLeast"/>
        <w:ind w:firstLine="567"/>
        <w:jc w:val="both"/>
        <w:rPr>
          <w:rFonts w:ascii="Arial" w:eastAsia="Calibri" w:hAnsi="Arial" w:cs="Calibri"/>
          <w:lang w:val="ru-RU" w:eastAsia="ru-RU" w:bidi="ar-SA"/>
        </w:rPr>
      </w:pPr>
      <w:r>
        <w:rPr>
          <w:rFonts w:ascii="Arial" w:eastAsia="Calibri" w:hAnsi="Arial" w:cs="Calibri"/>
          <w:lang w:val="ru-RU" w:eastAsia="ru-RU" w:bidi="ar-SA"/>
        </w:rPr>
        <w:t>7)</w:t>
      </w:r>
      <w:r w:rsidRPr="003D27A9">
        <w:rPr>
          <w:rFonts w:ascii="Arial" w:eastAsia="Calibri" w:hAnsi="Arial" w:cs="Calibri"/>
          <w:lang w:val="ru-RU" w:eastAsia="ru-RU" w:bidi="ar-SA"/>
        </w:rPr>
        <w:t xml:space="preserve">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eastAsia="Calibri" w:hAnsi="Arial" w:cs="Calibri"/>
          <w:lang w:val="ru-RU" w:eastAsia="ru-RU" w:bidi="ar-SA"/>
        </w:rPr>
        <w:t>8)</w:t>
      </w:r>
      <w:r w:rsidRPr="003D27A9">
        <w:rPr>
          <w:rFonts w:ascii="Arial" w:eastAsia="Calibri" w:hAnsi="Arial" w:cs="Calibri"/>
          <w:lang w:val="ru-RU" w:eastAsia="ru-RU" w:bidi="ar-SA"/>
        </w:rPr>
        <w:t xml:space="preserve">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b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2.15. Показатели доступности и качества муниципальной услуги</w:t>
      </w:r>
    </w:p>
    <w:p w:rsidR="00A81C85" w:rsidRDefault="00A81C85" w:rsidP="00D42E41">
      <w:pPr>
        <w:pStyle w:val="Textbodyuser"/>
        <w:spacing w:after="0" w:line="240" w:lineRule="atLeast"/>
        <w:jc w:val="both"/>
        <w:rPr>
          <w:rFonts w:ascii="Arial" w:hAnsi="Arial"/>
          <w:i/>
          <w:iCs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2.15.1. Показателями доступности муниципальной услуги являются: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наличие помещений, оборудования и оснащения, отвечающих требованиям Регламента;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соблюдение режима работы </w:t>
      </w:r>
      <w:r>
        <w:rPr>
          <w:rFonts w:ascii="Arial" w:hAnsi="Arial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/>
          <w:lang w:val="ru-RU"/>
        </w:rPr>
        <w:t>и МФЦ при предоставлении муниципальной услуги;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2.15.2. Показателями качества муниципальной услуги являются: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соблюдение сроков и последовательности административных процедур, установленных Регламентом;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отсутствие обоснованных жалоб на действия (бездействие) и решения сотрудников </w:t>
      </w:r>
      <w:r>
        <w:rPr>
          <w:rFonts w:ascii="Arial" w:hAnsi="Arial"/>
          <w:shd w:val="clear" w:color="auto" w:fill="FFFFFF"/>
          <w:lang w:val="ru-RU"/>
        </w:rPr>
        <w:t>Финансового органа</w:t>
      </w:r>
      <w:r>
        <w:rPr>
          <w:rFonts w:ascii="Arial" w:hAnsi="Arial"/>
          <w:lang w:val="ru-RU"/>
        </w:rPr>
        <w:t xml:space="preserve"> и МФЦ, участвующих в предоставлении муниципальной услуги;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количество взаимодействий заявителя с сотрудниками </w:t>
      </w:r>
      <w:r>
        <w:rPr>
          <w:rFonts w:ascii="Arial" w:hAnsi="Arial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/>
          <w:lang w:val="ru-RU"/>
        </w:rPr>
        <w:t>и МФЦ при предоставлении муниципальной услуги и их продолжительность.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b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lastRenderedPageBreak/>
        <w:t>2.16. Иные требования, в том числе требования,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учитывающие в том числе особенности предоставления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(в случае, если муниципальная услуга предоставляется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по экстерриториальному принципу) и особенности предоставления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 xml:space="preserve"> муниципальной услуги в электронной форме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b/>
          <w:i/>
          <w:iCs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2.16.1 При предоставлении муниципальной услуги в электронной форме заявитель вправе: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/>
          <w:lang w:val="ru-RU"/>
        </w:rPr>
        <w:t xml:space="preserve"> Единый портал) или Региональном портале;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4) получить сведения о ходе рассмотрения заявления, поданного в электронной форме;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6) подать жалобу на решение и действие (бездействие) </w:t>
      </w:r>
      <w:r>
        <w:rPr>
          <w:rFonts w:ascii="Arial" w:hAnsi="Arial"/>
          <w:shd w:val="clear" w:color="auto" w:fill="FFFFFF"/>
          <w:lang w:val="ru-RU"/>
        </w:rPr>
        <w:t xml:space="preserve">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посредством сайта Администрации </w:t>
      </w:r>
      <w:r>
        <w:rPr>
          <w:rFonts w:ascii="Arial" w:hAnsi="Arial"/>
          <w:lang w:val="ru-RU"/>
        </w:rPr>
        <w:t>в порядке досудебного (внесудебного) обжалования.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b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III. Состав, последовательность и сроки выполнения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административных процедур (действий), требования к порядку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81C85" w:rsidRDefault="00A81C85" w:rsidP="00D42E41">
      <w:pPr>
        <w:pStyle w:val="1"/>
        <w:spacing w:after="0" w:line="240" w:lineRule="atLeast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81C85" w:rsidRDefault="00A81C85" w:rsidP="00D42E41">
      <w:pPr>
        <w:pStyle w:val="1"/>
        <w:spacing w:after="0" w:line="240" w:lineRule="atLeast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3.1. Перечень и особенности</w:t>
      </w:r>
    </w:p>
    <w:p w:rsidR="00A81C85" w:rsidRDefault="00A81C85" w:rsidP="00D42E41">
      <w:pPr>
        <w:pStyle w:val="1"/>
        <w:spacing w:after="0" w:line="240" w:lineRule="atLeast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исполнения административных процедур</w:t>
      </w:r>
    </w:p>
    <w:p w:rsidR="00A81C85" w:rsidRDefault="00A81C85" w:rsidP="00D42E41">
      <w:pPr>
        <w:pStyle w:val="1"/>
        <w:spacing w:after="0" w:line="240" w:lineRule="atLeast"/>
        <w:jc w:val="center"/>
        <w:rPr>
          <w:rFonts w:ascii="Arial" w:hAnsi="Arial" w:cs="Arial"/>
          <w:i/>
          <w:iCs/>
          <w:sz w:val="24"/>
          <w:szCs w:val="24"/>
        </w:rPr>
      </w:pPr>
    </w:p>
    <w:p w:rsidR="00A81C85" w:rsidRDefault="00A81C85" w:rsidP="00D42E41">
      <w:pPr>
        <w:pStyle w:val="1"/>
        <w:spacing w:after="0" w:line="24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A81C85" w:rsidRDefault="00A81C85" w:rsidP="00D42E41">
      <w:pPr>
        <w:pStyle w:val="1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A81C85" w:rsidRDefault="00A81C85" w:rsidP="00D42E41">
      <w:pPr>
        <w:pStyle w:val="1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81C85" w:rsidRDefault="00A81C85" w:rsidP="00D42E41">
      <w:pPr>
        <w:pStyle w:val="1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порядок исправления допущенных опечаток и ошибок в выданных в результате предоставления муниципальной услуги документах.</w:t>
      </w:r>
    </w:p>
    <w:p w:rsidR="00A81C85" w:rsidRDefault="00A81C85" w:rsidP="00D42E41">
      <w:pPr>
        <w:pStyle w:val="1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Доступ заявителей к сведениям о муниципальной </w:t>
      </w:r>
      <w:r w:rsidR="00D42E41">
        <w:rPr>
          <w:rFonts w:ascii="Arial" w:hAnsi="Arial" w:cs="Arial"/>
          <w:sz w:val="24"/>
          <w:szCs w:val="24"/>
        </w:rPr>
        <w:t xml:space="preserve">услуге, </w:t>
      </w:r>
      <w:r>
        <w:rPr>
          <w:rFonts w:ascii="Arial" w:hAnsi="Arial" w:cs="Arial"/>
          <w:sz w:val="24"/>
          <w:szCs w:val="24"/>
        </w:rPr>
        <w:t xml:space="preserve">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</w:t>
      </w:r>
      <w:r>
        <w:rPr>
          <w:rFonts w:ascii="Arial" w:hAnsi="Arial" w:cs="Arial"/>
          <w:sz w:val="24"/>
          <w:szCs w:val="24"/>
        </w:rPr>
        <w:lastRenderedPageBreak/>
        <w:t>предоставлении муниципальной услуги обеспечиваются посредством Единого портала.</w:t>
      </w:r>
    </w:p>
    <w:p w:rsidR="00A81C85" w:rsidRDefault="00A81C85" w:rsidP="00D42E41">
      <w:pPr>
        <w:pStyle w:val="1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</w:t>
      </w:r>
      <w:r w:rsidR="00D42E41">
        <w:rPr>
          <w:rFonts w:ascii="Arial" w:hAnsi="Arial" w:cs="Arial"/>
          <w:sz w:val="24"/>
          <w:szCs w:val="24"/>
        </w:rPr>
        <w:t xml:space="preserve">ме, обеспечиваются посредством </w:t>
      </w:r>
      <w:r>
        <w:rPr>
          <w:rFonts w:ascii="Arial" w:hAnsi="Arial" w:cs="Arial"/>
          <w:sz w:val="24"/>
          <w:szCs w:val="24"/>
        </w:rPr>
        <w:t>Регионального портала.</w:t>
      </w:r>
    </w:p>
    <w:p w:rsidR="00A81C85" w:rsidRDefault="00A81C85" w:rsidP="00D42E41">
      <w:pPr>
        <w:pStyle w:val="Standard"/>
        <w:widowControl w:val="0"/>
        <w:spacing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3.1.2. </w:t>
      </w:r>
      <w:r>
        <w:rPr>
          <w:rFonts w:ascii="Arial" w:hAnsi="Arial"/>
          <w:color w:val="000000"/>
          <w:shd w:val="clear" w:color="auto" w:fill="FFFFFF"/>
          <w:lang w:val="ru-RU"/>
        </w:rPr>
        <w:t>Особенности выполнения отдельных административных процедур в МФЦ.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3.1.2.1. При предоставлении муниципальной услуги в МФЦ заявитель вправе: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Финансовым органом,</w:t>
      </w:r>
      <w:r>
        <w:rPr>
          <w:rFonts w:ascii="Arial" w:hAnsi="Arial"/>
          <w:color w:val="000000"/>
          <w:lang w:val="ru-RU"/>
        </w:rPr>
        <w:t xml:space="preserve"> информация о ходе выполнения</w:t>
      </w:r>
      <w:r w:rsidR="00D42E41">
        <w:rPr>
          <w:rFonts w:ascii="Arial" w:hAnsi="Arial"/>
          <w:color w:val="000000"/>
          <w:lang w:val="ru-RU"/>
        </w:rPr>
        <w:t>,</w:t>
      </w:r>
      <w:r>
        <w:rPr>
          <w:rFonts w:ascii="Arial" w:hAnsi="Arial"/>
          <w:color w:val="000000"/>
          <w:lang w:val="ru-RU"/>
        </w:rPr>
        <w:t xml:space="preserve">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Arial" w:hAnsi="Arial"/>
          <w:lang w:val="ru-RU"/>
        </w:rPr>
        <w:t>www.mfcto.ru</w:t>
      </w:r>
      <w:r>
        <w:rPr>
          <w:rFonts w:ascii="Arial" w:hAnsi="Arial"/>
          <w:color w:val="000000"/>
          <w:lang w:val="ru-RU"/>
        </w:rPr>
        <w:t>).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3.1.2.2. Административные процедуры, предусмотренные 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№610-п.</w:t>
      </w:r>
    </w:p>
    <w:p w:rsidR="00A81C85" w:rsidRDefault="00A81C85" w:rsidP="00D42E41">
      <w:pPr>
        <w:pStyle w:val="Standard"/>
        <w:widowControl w:val="0"/>
        <w:spacing w:line="240" w:lineRule="atLeast"/>
        <w:ind w:firstLine="567"/>
        <w:jc w:val="both"/>
        <w:rPr>
          <w:rFonts w:ascii="Arial" w:hAnsi="Arial"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3.2. Прием и регистрация заявления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о предоставлении муниципальной услуги и документов,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необходимых для предоставления муниципальной услуги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3.2.1. Основанием для начала административной процедуры является личное обращение заявителя в МФЦ с заявлением и приложенными к нему документами, установленными подразделом 2.6 Регламента (далее – документы)</w:t>
      </w:r>
      <w:r>
        <w:rPr>
          <w:rFonts w:ascii="Arial" w:hAnsi="Arial"/>
          <w:b/>
          <w:bCs/>
          <w:color w:val="000000"/>
          <w:lang w:val="ru-RU"/>
        </w:rPr>
        <w:t>,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3.2.2. В ходе личного приема заявителя сотрудник МФЦ: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2) информирует заявителя о порядке и сроках предоставления муниципальной услуги;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3)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4)  в случае предоставления заявителем оригинала документа, предусмотренного пунктом 1 части 6 статьи 7 Федерального закона от 27.07.2010 № 210-ФЗ «Об организации предоставления государственных и муниципальных </w:t>
      </w:r>
      <w:r>
        <w:rPr>
          <w:rFonts w:ascii="Arial" w:hAnsi="Arial"/>
          <w:lang w:val="ru-RU"/>
        </w:rPr>
        <w:lastRenderedPageBreak/>
        <w:t>услуг» обеспечивает изготовление копии с представленного заявителем подлинника документа. Выполняет на такой копии надпись об ее соответствии оригиналу, заверяет своей подписью с указанием фамилии и инициалов, должности и даты заверения;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5) обеспечивает регистрацию заявления в </w:t>
      </w:r>
      <w:r w:rsidRPr="003D27A9">
        <w:rPr>
          <w:rFonts w:ascii="Arial" w:hAnsi="Arial"/>
          <w:lang w:val="ru-RU"/>
        </w:rPr>
        <w:t>соответствующем журнале регистрации (далее – журнал)</w:t>
      </w:r>
      <w:r>
        <w:rPr>
          <w:rFonts w:ascii="Arial" w:hAnsi="Arial"/>
          <w:lang w:val="ru-RU"/>
        </w:rPr>
        <w:t>, а также выдачу заявителю под личную подпись расписки о приеме заявления и документов.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При поступлении </w:t>
      </w:r>
      <w:r>
        <w:rPr>
          <w:rFonts w:ascii="Arial" w:hAnsi="Arial"/>
          <w:color w:val="000000"/>
          <w:lang w:val="ru-RU"/>
        </w:rPr>
        <w:t xml:space="preserve">из МФЦ в </w:t>
      </w:r>
      <w:r>
        <w:rPr>
          <w:rFonts w:ascii="Arial" w:hAnsi="Arial"/>
          <w:color w:val="000000"/>
          <w:shd w:val="clear" w:color="auto" w:fill="FFFFFF"/>
          <w:lang w:val="ru-RU"/>
        </w:rPr>
        <w:t>Финансовый орган з</w:t>
      </w:r>
      <w:r>
        <w:rPr>
          <w:rFonts w:ascii="Arial" w:hAnsi="Arial"/>
          <w:lang w:val="ru-RU"/>
        </w:rPr>
        <w:t>аявления, принятого от заявителя в рамках личного приема в МФЦ, сотрудник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>обеспечивает его регистрацию в журнале.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 xml:space="preserve">3.2.3. </w:t>
      </w:r>
      <w:r>
        <w:rPr>
          <w:rFonts w:ascii="Arial" w:hAnsi="Arial"/>
          <w:lang w:val="ru-RU"/>
        </w:rPr>
        <w:t>При поступлении</w:t>
      </w:r>
      <w:r>
        <w:rPr>
          <w:rFonts w:ascii="Arial" w:hAnsi="Arial"/>
          <w:color w:val="000000"/>
          <w:lang w:val="ru-RU"/>
        </w:rPr>
        <w:t xml:space="preserve"> в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Финансовый орган </w:t>
      </w:r>
      <w:r>
        <w:rPr>
          <w:rFonts w:ascii="Arial" w:hAnsi="Arial"/>
          <w:color w:val="000000"/>
          <w:lang w:val="ru-RU"/>
        </w:rPr>
        <w:t>за</w:t>
      </w:r>
      <w:r>
        <w:rPr>
          <w:rFonts w:ascii="Arial" w:hAnsi="Arial"/>
          <w:lang w:val="ru-RU"/>
        </w:rPr>
        <w:t xml:space="preserve">явления и документов в электронной форме сотрудник </w:t>
      </w:r>
      <w:r>
        <w:rPr>
          <w:rFonts w:ascii="Arial" w:hAnsi="Arial"/>
          <w:color w:val="000000"/>
          <w:lang w:val="ru-RU"/>
        </w:rPr>
        <w:t>Финансового органа: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обеспечивает регистрацию заявления в </w:t>
      </w:r>
      <w:r w:rsidRPr="003D27A9">
        <w:rPr>
          <w:rFonts w:ascii="Arial" w:hAnsi="Arial"/>
          <w:lang w:val="ru-RU"/>
        </w:rPr>
        <w:t>журнале</w:t>
      </w:r>
      <w:r w:rsidR="00D42E41">
        <w:rPr>
          <w:rFonts w:ascii="Arial" w:hAnsi="Arial"/>
          <w:lang w:val="ru-RU"/>
        </w:rPr>
        <w:t xml:space="preserve">. При этом заявление </w:t>
      </w:r>
      <w:r>
        <w:rPr>
          <w:rFonts w:ascii="Arial" w:hAnsi="Arial"/>
          <w:lang w:val="ru-RU"/>
        </w:rPr>
        <w:t>получает статусы «Принято ведомством» или «В обработке», что отражается в «Личном кабинете» Регионального портала.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В случае подписания заявления и документов квалифицированной подписью, 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Финансового органа</w:t>
      </w:r>
      <w:r>
        <w:rPr>
          <w:rFonts w:ascii="Arial" w:hAnsi="Arial"/>
          <w:b/>
          <w:bCs/>
          <w:color w:val="CE181E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 xml:space="preserve"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</w:t>
      </w:r>
      <w:r>
        <w:rPr>
          <w:rFonts w:ascii="Arial" w:hAnsi="Arial" w:cs="Arial"/>
          <w:shd w:val="clear" w:color="auto" w:fill="FFFFFF"/>
          <w:lang w:val="ru-RU"/>
        </w:rPr>
        <w:t>–</w:t>
      </w:r>
      <w:r>
        <w:rPr>
          <w:rFonts w:ascii="Arial" w:hAnsi="Arial"/>
          <w:shd w:val="clear" w:color="auto" w:fill="FFFFFF"/>
          <w:lang w:val="ru-RU"/>
        </w:rPr>
        <w:t xml:space="preserve"> проверка квалифицированной подписи).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/>
          <w:shd w:val="clear" w:color="auto" w:fill="FFFFFF"/>
          <w:lang w:val="ru-RU"/>
        </w:rPr>
        <w:t>в тече</w:t>
      </w:r>
      <w:r>
        <w:rPr>
          <w:rFonts w:ascii="Arial" w:hAnsi="Arial"/>
          <w:lang w:val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Финансового органа</w:t>
      </w:r>
      <w:r>
        <w:rPr>
          <w:rFonts w:ascii="Arial" w:hAnsi="Arial"/>
          <w:lang w:val="ru-RU"/>
        </w:rPr>
        <w:t xml:space="preserve"> и направляется по адресу электронной почты заявителя либо в его «Личный каби</w:t>
      </w:r>
      <w:r w:rsidR="00D42E41">
        <w:rPr>
          <w:rFonts w:ascii="Arial" w:hAnsi="Arial"/>
          <w:lang w:val="ru-RU"/>
        </w:rPr>
        <w:t xml:space="preserve">нет» на </w:t>
      </w:r>
      <w:r>
        <w:rPr>
          <w:rFonts w:ascii="Arial" w:hAnsi="Arial"/>
          <w:lang w:val="ru-RU"/>
        </w:rPr>
        <w:t>Региональном портале.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>3.2.4.</w:t>
      </w:r>
      <w:r>
        <w:rPr>
          <w:rFonts w:ascii="Arial" w:hAnsi="Arial"/>
          <w:lang w:val="ru-RU"/>
        </w:rPr>
        <w:t xml:space="preserve"> При поступлении </w:t>
      </w:r>
      <w:r>
        <w:rPr>
          <w:rFonts w:ascii="Arial" w:hAnsi="Arial"/>
          <w:color w:val="000000"/>
          <w:lang w:val="ru-RU"/>
        </w:rPr>
        <w:t xml:space="preserve">в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Финансовый орган </w:t>
      </w:r>
      <w:r>
        <w:rPr>
          <w:rFonts w:ascii="Arial" w:hAnsi="Arial"/>
          <w:shd w:val="clear" w:color="auto" w:fill="FFFFFF"/>
          <w:lang w:val="ru-RU"/>
        </w:rPr>
        <w:t>за</w:t>
      </w:r>
      <w:r>
        <w:rPr>
          <w:rFonts w:ascii="Arial" w:hAnsi="Arial"/>
          <w:lang w:val="ru-RU"/>
        </w:rPr>
        <w:t>явления и документов посредством почтового отправления сотрудник</w:t>
      </w:r>
      <w:r>
        <w:rPr>
          <w:rFonts w:ascii="Arial" w:hAnsi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 xml:space="preserve">обеспечивает их регистрацию в </w:t>
      </w:r>
      <w:r w:rsidRPr="003D27A9">
        <w:rPr>
          <w:rFonts w:ascii="Arial" w:hAnsi="Arial"/>
          <w:shd w:val="clear" w:color="auto" w:fill="FFFFFF"/>
          <w:lang w:val="ru-RU"/>
        </w:rPr>
        <w:t>журнале</w:t>
      </w:r>
      <w:r>
        <w:rPr>
          <w:rFonts w:ascii="Arial" w:hAnsi="Arial"/>
          <w:shd w:val="clear" w:color="auto" w:fill="FFFFFF"/>
          <w:lang w:val="ru-RU"/>
        </w:rPr>
        <w:t>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случае направления заявителем документов посредством почтового отправления, верность копий направляемых заявителем документов должна быть </w:t>
      </w:r>
      <w:r>
        <w:rPr>
          <w:rFonts w:ascii="Arial" w:hAnsi="Arial"/>
          <w:color w:val="000000"/>
          <w:lang w:val="ru-RU"/>
        </w:rPr>
        <w:t>заверена в порядке, установленном законодательством Российской Федерации.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3.3. Рассмотрение заявления и направление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lang w:val="ru-RU"/>
        </w:rPr>
      </w:pPr>
      <w:r>
        <w:rPr>
          <w:rFonts w:ascii="Arial" w:hAnsi="Arial"/>
          <w:i/>
          <w:iCs/>
          <w:lang w:val="ru-RU"/>
        </w:rPr>
        <w:t>результата предоставления муниципальной услуги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3.3.2. При непредставлении документов (</w:t>
      </w:r>
      <w:r>
        <w:rPr>
          <w:rFonts w:ascii="Arial" w:hAnsi="Arial"/>
          <w:color w:val="000000"/>
          <w:shd w:val="clear" w:color="auto" w:fill="FFFFFF"/>
          <w:lang w:val="ru-RU"/>
        </w:rPr>
        <w:t>сведений),</w:t>
      </w:r>
      <w:r>
        <w:rPr>
          <w:rFonts w:ascii="Arial" w:hAnsi="Arial"/>
          <w:shd w:val="clear" w:color="auto" w:fill="FFFFFF"/>
          <w:lang w:val="ru-RU"/>
        </w:rPr>
        <w:t xml:space="preserve"> указанных в пункте 2.7.1 Регламента, заявителем самостоятельно, 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Финансового органа </w:t>
      </w:r>
      <w:r>
        <w:rPr>
          <w:rFonts w:ascii="Arial" w:hAnsi="Arial"/>
          <w:shd w:val="clear" w:color="auto" w:fill="FFFFFF"/>
          <w:lang w:val="ru-RU"/>
        </w:rPr>
        <w:t xml:space="preserve">не позднее рабочего дня, следующего за днем поступления заявления и документов, осуществляет подготовку и направление межведомственных запросов по системе </w:t>
      </w:r>
      <w:r>
        <w:rPr>
          <w:rFonts w:ascii="Arial" w:hAnsi="Arial"/>
          <w:shd w:val="clear" w:color="auto" w:fill="FFFFFF"/>
          <w:lang w:val="ru-RU"/>
        </w:rPr>
        <w:lastRenderedPageBreak/>
        <w:t>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При предоставлении заявителем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 3.3.3. Сотрудник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Финансового органа</w:t>
      </w:r>
      <w:r>
        <w:rPr>
          <w:rFonts w:ascii="Arial" w:hAnsi="Arial"/>
          <w:sz w:val="24"/>
          <w:szCs w:val="24"/>
          <w:shd w:val="clear" w:color="auto" w:fill="FFFFFF"/>
        </w:rPr>
        <w:t xml:space="preserve"> в течение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 (сведений), указанных в пункте 2.7.1 Регламента заявителем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Финансового органа в</w:t>
      </w:r>
      <w:r>
        <w:rPr>
          <w:rFonts w:ascii="Arial" w:hAnsi="Arial"/>
          <w:shd w:val="clear" w:color="auto" w:fill="FFFFFF"/>
          <w:lang w:val="ru-RU"/>
        </w:rPr>
        <w:t xml:space="preserve"> течение 3 рабочих дней, следующих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81C85" w:rsidRDefault="00B83734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3.3.4</w:t>
      </w:r>
      <w:r w:rsidR="00A81C85">
        <w:rPr>
          <w:rFonts w:ascii="Arial" w:hAnsi="Arial"/>
          <w:shd w:val="clear" w:color="auto" w:fill="FFFFFF"/>
          <w:lang w:val="ru-RU"/>
        </w:rPr>
        <w:t xml:space="preserve">. При отсутствии оснований для отказа в предоставлении муниципальной услуги, указанных в подразделе 2.9 Регламента, сотрудник </w:t>
      </w:r>
      <w:r w:rsidR="00A81C85">
        <w:rPr>
          <w:rFonts w:ascii="Arial" w:hAnsi="Arial"/>
          <w:color w:val="000000"/>
          <w:shd w:val="clear" w:color="auto" w:fill="FFFFFF"/>
          <w:lang w:val="ru-RU"/>
        </w:rPr>
        <w:t>Финансового органа в</w:t>
      </w:r>
      <w:r w:rsidR="00A81C85">
        <w:rPr>
          <w:rFonts w:ascii="Arial" w:hAnsi="Arial"/>
          <w:shd w:val="clear" w:color="auto" w:fill="FFFFFF"/>
          <w:lang w:val="ru-RU"/>
        </w:rPr>
        <w:t xml:space="preserve"> течение пяти рабочих дней, следующих за днем окончания административной процедуры, установленной пунктом 3.3.3, осуществляет подготовку </w:t>
      </w:r>
      <w:r w:rsidR="00A81C85">
        <w:rPr>
          <w:rFonts w:ascii="Arial" w:hAnsi="Arial"/>
          <w:color w:val="000000"/>
          <w:shd w:val="clear" w:color="auto" w:fill="FFFFFF"/>
          <w:lang w:val="ru-RU"/>
        </w:rPr>
        <w:t xml:space="preserve">документа, содержащего </w:t>
      </w:r>
      <w:r w:rsidR="00A81C85">
        <w:rPr>
          <w:rFonts w:ascii="Arial" w:hAnsi="Arial" w:cs="Arial"/>
          <w:color w:val="000000"/>
          <w:shd w:val="clear" w:color="auto" w:fill="FFFFFF"/>
          <w:lang w:val="ru-RU"/>
        </w:rPr>
        <w:t xml:space="preserve">письменное разъяснение заявителю по вопросам применения муниципальных нормативных правовых актов </w:t>
      </w:r>
      <w:r w:rsidR="00D42E41">
        <w:rPr>
          <w:rFonts w:ascii="Arial" w:hAnsi="Arial" w:cs="Arial"/>
          <w:color w:val="000000"/>
          <w:shd w:val="clear" w:color="auto" w:fill="FFFFFF"/>
          <w:lang w:val="ru-RU"/>
        </w:rPr>
        <w:t>Кулаковского</w:t>
      </w:r>
      <w:r w:rsidR="00A81C85">
        <w:rPr>
          <w:rFonts w:ascii="Arial" w:hAnsi="Arial" w:cs="Arial"/>
          <w:color w:val="000000"/>
          <w:shd w:val="clear" w:color="auto" w:fill="FFFFFF"/>
          <w:lang w:val="ru-RU"/>
        </w:rPr>
        <w:t xml:space="preserve"> муниципального образования о 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местных </w:t>
      </w:r>
      <w:r w:rsidR="00A81C85">
        <w:rPr>
          <w:rFonts w:ascii="Arial" w:hAnsi="Arial" w:cs="Arial"/>
          <w:color w:val="000000"/>
          <w:shd w:val="clear" w:color="auto" w:fill="FFFFFF"/>
          <w:lang w:val="ru-RU"/>
        </w:rPr>
        <w:t>налогах и сборах</w:t>
      </w:r>
      <w:r w:rsidR="00A81C85">
        <w:rPr>
          <w:rFonts w:ascii="Arial" w:hAnsi="Arial"/>
          <w:shd w:val="clear" w:color="auto" w:fill="FFFFFF"/>
          <w:lang w:val="ru-RU"/>
        </w:rPr>
        <w:t xml:space="preserve"> (далее – письменное разъяснение).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Финансового органа </w:t>
      </w:r>
      <w:r>
        <w:rPr>
          <w:rFonts w:ascii="Arial" w:hAnsi="Arial"/>
          <w:shd w:val="clear" w:color="auto" w:fill="FFFFFF"/>
          <w:lang w:val="ru-RU"/>
        </w:rPr>
        <w:t>на подпись руководителю Финансового органа.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A81C85" w:rsidRDefault="00B83734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shd w:val="clear" w:color="auto" w:fill="FFFFFF"/>
          <w:lang w:val="ru-RU"/>
        </w:rPr>
        <w:t>3.3.5</w:t>
      </w:r>
      <w:r w:rsidR="00A81C85">
        <w:rPr>
          <w:rFonts w:ascii="Arial" w:hAnsi="Arial"/>
          <w:shd w:val="clear" w:color="auto" w:fill="FFFFFF"/>
          <w:lang w:val="ru-RU"/>
        </w:rPr>
        <w:t xml:space="preserve">. Сотрудник </w:t>
      </w:r>
      <w:r w:rsidR="00A81C85">
        <w:rPr>
          <w:rFonts w:ascii="Arial" w:hAnsi="Arial"/>
          <w:color w:val="000000"/>
          <w:shd w:val="clear" w:color="auto" w:fill="FFFFFF"/>
          <w:lang w:val="ru-RU"/>
        </w:rPr>
        <w:t xml:space="preserve">Финансового органа в </w:t>
      </w:r>
      <w:r w:rsidR="00A81C85">
        <w:rPr>
          <w:rFonts w:ascii="Arial" w:hAnsi="Arial"/>
          <w:shd w:val="clear" w:color="auto" w:fill="FFFFFF"/>
          <w:lang w:val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A81C85" w:rsidRPr="005F02EE">
        <w:rPr>
          <w:rFonts w:ascii="Arial" w:hAnsi="Arial"/>
          <w:shd w:val="clear" w:color="auto" w:fill="FFFFFF"/>
          <w:lang w:val="ru-RU"/>
        </w:rPr>
        <w:t>журнале</w:t>
      </w:r>
      <w:r w:rsidR="00A81C85">
        <w:rPr>
          <w:rFonts w:ascii="Arial" w:hAnsi="Arial"/>
          <w:shd w:val="clear" w:color="auto" w:fill="FFFFFF"/>
          <w:vertAlign w:val="superscript"/>
          <w:lang w:val="ru-RU"/>
        </w:rPr>
        <w:t xml:space="preserve"> </w:t>
      </w:r>
      <w:r w:rsidR="00A81C85">
        <w:rPr>
          <w:rFonts w:ascii="Arial" w:hAnsi="Arial"/>
          <w:shd w:val="clear" w:color="auto" w:fill="FFFFFF"/>
          <w:lang w:val="ru-RU"/>
        </w:rPr>
        <w:t>и</w:t>
      </w:r>
      <w:r w:rsidR="00A81C85">
        <w:rPr>
          <w:rFonts w:ascii="Arial" w:hAnsi="Arial"/>
          <w:shd w:val="clear" w:color="auto" w:fill="FFFFFF"/>
          <w:vertAlign w:val="superscript"/>
          <w:lang w:val="ru-RU"/>
        </w:rPr>
        <w:t xml:space="preserve"> </w:t>
      </w:r>
      <w:r w:rsidR="00A81C85">
        <w:rPr>
          <w:rFonts w:ascii="Arial" w:hAnsi="Arial"/>
          <w:shd w:val="clear" w:color="auto" w:fill="FFFFFF"/>
          <w:lang w:val="ru-RU"/>
        </w:rPr>
        <w:t>обеспечивает направление результата предоставления муниципальной услуги выбранным заявителем способом.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shd w:val="clear" w:color="auto" w:fill="FFFFFF"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3.4. Порядок исправления допущенных опечаток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и ошибок в выданных в результате предоставления</w:t>
      </w: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i/>
          <w:iCs/>
          <w:shd w:val="clear" w:color="auto" w:fill="FFFFFF"/>
          <w:lang w:val="ru-RU"/>
        </w:rPr>
      </w:pPr>
      <w:r>
        <w:rPr>
          <w:rFonts w:ascii="Arial" w:hAnsi="Arial"/>
          <w:i/>
          <w:iCs/>
          <w:shd w:val="clear" w:color="auto" w:fill="FFFFFF"/>
          <w:lang w:val="ru-RU"/>
        </w:rPr>
        <w:t>муниципальной услуги документах</w:t>
      </w:r>
    </w:p>
    <w:p w:rsidR="00A81C85" w:rsidRDefault="00A81C85" w:rsidP="00D42E41">
      <w:pPr>
        <w:pStyle w:val="Textbodyuser"/>
        <w:spacing w:after="0" w:line="240" w:lineRule="atLeast"/>
        <w:jc w:val="both"/>
        <w:rPr>
          <w:rFonts w:ascii="Arial" w:hAnsi="Arial"/>
          <w:b/>
          <w:shd w:val="clear" w:color="auto" w:fill="FFFFFF"/>
          <w:lang w:val="ru-RU"/>
        </w:rPr>
      </w:pP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lastRenderedPageBreak/>
        <w:t>3.4.1. При выявлении в выданном письменном разъяснении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3.4.2. Заявление об исправлении допущенных опечаток и (или) ошибок подается на бумажном носителе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>
        <w:rPr>
          <w:rFonts w:ascii="Arial" w:hAnsi="Arial"/>
          <w:sz w:val="24"/>
          <w:szCs w:val="24"/>
          <w:shd w:val="clear" w:color="auto" w:fill="FFFFFF"/>
        </w:rPr>
        <w:t xml:space="preserve"> по форме, согласно приложению № 2 к Регламенту; в форме электронного документа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D42E41">
        <w:rPr>
          <w:rFonts w:ascii="Arial" w:hAnsi="Arial"/>
          <w:sz w:val="24"/>
          <w:szCs w:val="24"/>
          <w:shd w:val="clear" w:color="auto" w:fill="FFFFFF"/>
        </w:rPr>
        <w:t xml:space="preserve"> по </w:t>
      </w:r>
      <w:r>
        <w:rPr>
          <w:rFonts w:ascii="Arial" w:hAnsi="Arial"/>
          <w:sz w:val="24"/>
          <w:szCs w:val="24"/>
          <w:shd w:val="clear" w:color="auto" w:fill="FFFFFF"/>
        </w:rPr>
        <w:t>форме</w:t>
      </w:r>
      <w:r w:rsidR="00D42E41">
        <w:rPr>
          <w:rFonts w:ascii="Arial" w:hAnsi="Arial"/>
          <w:sz w:val="24"/>
          <w:szCs w:val="24"/>
          <w:shd w:val="clear" w:color="auto" w:fill="FFFFFF"/>
        </w:rPr>
        <w:t>,</w:t>
      </w:r>
      <w:r>
        <w:rPr>
          <w:rFonts w:ascii="Arial" w:hAnsi="Arial"/>
          <w:sz w:val="24"/>
          <w:szCs w:val="24"/>
          <w:shd w:val="clear" w:color="auto" w:fill="FFFFFF"/>
        </w:rPr>
        <w:t xml:space="preserve"> размещенной на Региональном портале.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К заявлению прилагаются: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>
        <w:rPr>
          <w:rFonts w:ascii="Arial" w:hAnsi="Arial"/>
          <w:sz w:val="24"/>
          <w:szCs w:val="24"/>
          <w:shd w:val="clear" w:color="auto" w:fill="FFFFFF"/>
        </w:rPr>
        <w:t xml:space="preserve"> Финансовый орган</w:t>
      </w:r>
      <w:r>
        <w:rPr>
          <w:rFonts w:ascii="Arial" w:hAnsi="Arial"/>
          <w:sz w:val="24"/>
          <w:szCs w:val="24"/>
        </w:rPr>
        <w:t>, Регионального портала.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3.4.5. Решение об исправлении допущенных опечаток и (или) ошибок в выданном письменном разъяснении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 фактического наличия в письменном разъяснении или письменном отказе в предоставлении муниципальной услуги опечаток и (или) ошибок данные опечатки и (или) ошибки исправляются </w:t>
      </w:r>
      <w:r>
        <w:rPr>
          <w:rFonts w:ascii="Arial" w:hAnsi="Arial"/>
          <w:color w:val="000000"/>
          <w:sz w:val="24"/>
          <w:szCs w:val="24"/>
        </w:rPr>
        <w:t>Финансовым органом</w:t>
      </w:r>
      <w:r>
        <w:rPr>
          <w:rFonts w:ascii="Arial" w:hAnsi="Arial"/>
          <w:b/>
          <w:bCs/>
          <w:color w:val="BC312E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и заявителю направляется </w:t>
      </w:r>
      <w:r>
        <w:rPr>
          <w:rFonts w:ascii="Arial" w:hAnsi="Arial"/>
          <w:sz w:val="24"/>
          <w:szCs w:val="24"/>
          <w:shd w:val="clear" w:color="auto" w:fill="FFFFFF"/>
        </w:rPr>
        <w:t>способом, указанным в заявлении</w:t>
      </w:r>
      <w:r>
        <w:rPr>
          <w:rFonts w:ascii="Arial" w:hAnsi="Arial"/>
          <w:sz w:val="24"/>
          <w:szCs w:val="24"/>
        </w:rPr>
        <w:t xml:space="preserve"> исправленный вариант письменного разъяснения или письменного отказа в предоставлении муниципальной услуги.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письменном разъяснении или письменном отказе в предоставлении муниципальной услуги.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lang w:val="ru-RU"/>
        </w:rPr>
        <w:t>IV. Формы контроля за предоставлением муниципальной услуги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b/>
          <w:lang w:val="ru-RU"/>
        </w:rPr>
      </w:pP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567"/>
        <w:jc w:val="center"/>
        <w:rPr>
          <w:rFonts w:ascii="Arial" w:hAnsi="Arial" w:cs="Arial"/>
          <w:i/>
          <w:sz w:val="24"/>
          <w:lang w:val="ru-RU"/>
        </w:rPr>
      </w:pPr>
      <w:r w:rsidRPr="005F02EE">
        <w:rPr>
          <w:rFonts w:ascii="Arial" w:hAnsi="Arial" w:cs="Arial"/>
          <w:i/>
          <w:sz w:val="24"/>
          <w:lang w:val="ru-RU"/>
        </w:rPr>
        <w:t>4.1.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567"/>
        <w:rPr>
          <w:rFonts w:ascii="Arial" w:hAnsi="Arial" w:cs="Arial"/>
          <w:color w:val="000000"/>
          <w:sz w:val="24"/>
          <w:lang w:val="ru-RU"/>
        </w:rPr>
      </w:pP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567"/>
        <w:rPr>
          <w:rFonts w:ascii="Arial" w:hAnsi="Arial" w:cs="Arial"/>
          <w:color w:val="000000"/>
          <w:sz w:val="24"/>
          <w:lang w:val="ru-RU"/>
        </w:rPr>
      </w:pPr>
      <w:r w:rsidRPr="005F02EE">
        <w:rPr>
          <w:rFonts w:ascii="Arial" w:hAnsi="Arial" w:cs="Arial"/>
          <w:color w:val="000000"/>
          <w:sz w:val="24"/>
          <w:lang w:val="ru-RU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567"/>
        <w:rPr>
          <w:rFonts w:ascii="Arial" w:hAnsi="Arial" w:cs="Arial"/>
          <w:color w:val="000000"/>
          <w:sz w:val="24"/>
          <w:lang w:val="ru-RU"/>
        </w:rPr>
      </w:pPr>
      <w:r w:rsidRPr="005F02EE">
        <w:rPr>
          <w:rFonts w:ascii="Arial" w:hAnsi="Arial" w:cs="Arial"/>
          <w:color w:val="000000"/>
          <w:sz w:val="24"/>
          <w:lang w:val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567"/>
        <w:rPr>
          <w:rFonts w:ascii="Arial" w:hAnsi="Arial" w:cs="Arial"/>
          <w:color w:val="000000"/>
          <w:sz w:val="24"/>
          <w:lang w:val="ru-RU"/>
        </w:rPr>
      </w:pPr>
      <w:r w:rsidRPr="005F02EE">
        <w:rPr>
          <w:rFonts w:ascii="Arial" w:hAnsi="Arial" w:cs="Arial"/>
          <w:color w:val="000000"/>
          <w:sz w:val="24"/>
          <w:lang w:val="ru-RU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567"/>
        <w:rPr>
          <w:rFonts w:ascii="Arial" w:hAnsi="Arial" w:cs="Arial"/>
          <w:color w:val="000000"/>
          <w:sz w:val="24"/>
          <w:lang w:val="ru-RU"/>
        </w:rPr>
      </w:pP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567"/>
        <w:jc w:val="center"/>
        <w:rPr>
          <w:rFonts w:ascii="Arial" w:hAnsi="Arial" w:cs="Arial"/>
          <w:i/>
          <w:color w:val="000000"/>
          <w:sz w:val="24"/>
          <w:lang w:val="ru-RU"/>
        </w:rPr>
      </w:pPr>
      <w:r w:rsidRPr="005F02EE">
        <w:rPr>
          <w:rFonts w:ascii="Arial" w:hAnsi="Arial" w:cs="Arial"/>
          <w:i/>
          <w:color w:val="000000"/>
          <w:sz w:val="24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0"/>
        <w:rPr>
          <w:rFonts w:ascii="Arial" w:hAnsi="Arial" w:cs="Arial"/>
          <w:sz w:val="24"/>
          <w:lang w:val="ru-RU"/>
        </w:rPr>
      </w:pP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567"/>
        <w:rPr>
          <w:rFonts w:ascii="Arial" w:hAnsi="Arial" w:cs="Arial"/>
          <w:sz w:val="24"/>
          <w:lang w:val="ru-RU"/>
        </w:rPr>
      </w:pPr>
      <w:r w:rsidRPr="005F02EE">
        <w:rPr>
          <w:rFonts w:ascii="Arial" w:hAnsi="Arial" w:cs="Arial"/>
          <w:sz w:val="24"/>
          <w:lang w:val="ru-RU"/>
        </w:rPr>
        <w:t>4.2.1. Администрация организует и осуществляет контроль за предоставлением муниципальной услуги.</w:t>
      </w: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567"/>
        <w:rPr>
          <w:rFonts w:ascii="Arial" w:hAnsi="Arial" w:cs="Arial"/>
          <w:sz w:val="24"/>
          <w:lang w:val="ru-RU"/>
        </w:rPr>
      </w:pPr>
      <w:r w:rsidRPr="005F02EE">
        <w:rPr>
          <w:rFonts w:ascii="Arial" w:hAnsi="Arial" w:cs="Arial"/>
          <w:sz w:val="24"/>
          <w:lang w:val="ru-RU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567"/>
        <w:rPr>
          <w:rFonts w:ascii="Arial" w:hAnsi="Arial" w:cs="Arial"/>
          <w:sz w:val="24"/>
          <w:lang w:val="ru-RU"/>
        </w:rPr>
      </w:pPr>
      <w:r w:rsidRPr="005F02EE">
        <w:rPr>
          <w:rFonts w:ascii="Arial" w:hAnsi="Arial" w:cs="Arial"/>
          <w:sz w:val="24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81C85" w:rsidRPr="005F02EE" w:rsidRDefault="00A81C85" w:rsidP="00D42E41">
      <w:pPr>
        <w:keepNext w:val="0"/>
        <w:shd w:val="clear" w:color="auto" w:fill="auto"/>
        <w:autoSpaceDE w:val="0"/>
        <w:spacing w:line="240" w:lineRule="atLeast"/>
        <w:ind w:right="38" w:firstLine="567"/>
        <w:rPr>
          <w:sz w:val="28"/>
          <w:lang w:val="ru-RU"/>
        </w:rPr>
      </w:pPr>
      <w:r w:rsidRPr="005F02EE">
        <w:rPr>
          <w:rFonts w:ascii="Arial" w:hAnsi="Arial" w:cs="Arial"/>
          <w:sz w:val="24"/>
          <w:lang w:val="ru-RU"/>
        </w:rPr>
        <w:t>4.2.2. Проверки полноты и качества предоставления муниципальной услуги осуществляются на основании распоряжения.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  <w:r w:rsidRPr="005F02EE">
        <w:rPr>
          <w:rFonts w:ascii="Arial" w:hAnsi="Arial" w:cs="Arial"/>
          <w:lang w:val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jc w:val="center"/>
        <w:rPr>
          <w:rFonts w:ascii="Arial" w:hAnsi="Arial"/>
          <w:b/>
          <w:bCs/>
          <w:shd w:val="clear" w:color="auto" w:fill="FFFFFF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b/>
          <w:lang w:val="ru-RU"/>
        </w:rPr>
      </w:pP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1) заместителю Главы сельского поселения, координирующему и контролирующему деятельность</w:t>
      </w:r>
      <w:r>
        <w:rPr>
          <w:rFonts w:ascii="Arial" w:hAnsi="Arial" w:cs="Arial"/>
          <w:color w:val="000000"/>
          <w:lang w:val="ru-RU"/>
        </w:rPr>
        <w:t xml:space="preserve"> Финансового органа, на решения или (и) действия (бездействие) должностных лиц Финансового органа;</w:t>
      </w:r>
    </w:p>
    <w:p w:rsidR="00A81C85" w:rsidRDefault="00A81C85" w:rsidP="00D42E41">
      <w:pPr>
        <w:pStyle w:val="Textbodyuser"/>
        <w:spacing w:after="0" w:line="240" w:lineRule="atLeast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2)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Финансового органа;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директору МФЦ на решения или (и) действия (бездействие) сотрудников МФЦ.</w:t>
      </w:r>
    </w:p>
    <w:p w:rsidR="00A81C85" w:rsidRDefault="00A81C85" w:rsidP="00D42E41">
      <w:pPr>
        <w:pStyle w:val="Standarduser"/>
        <w:spacing w:after="0" w:line="240" w:lineRule="atLeast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5.3. Информация о порядке подачи и расс</w:t>
      </w:r>
      <w:r w:rsidR="00D42E41">
        <w:rPr>
          <w:rFonts w:ascii="Arial" w:hAnsi="Arial"/>
          <w:sz w:val="24"/>
          <w:szCs w:val="24"/>
        </w:rPr>
        <w:t xml:space="preserve">мотрения жалобы размещается на </w:t>
      </w:r>
      <w:r>
        <w:rPr>
          <w:rFonts w:ascii="Arial" w:hAnsi="Arial"/>
          <w:sz w:val="24"/>
          <w:szCs w:val="24"/>
        </w:rPr>
        <w:t xml:space="preserve">сайте </w:t>
      </w:r>
      <w:r>
        <w:rPr>
          <w:rFonts w:ascii="Arial" w:hAnsi="Arial"/>
          <w:sz w:val="24"/>
          <w:szCs w:val="24"/>
          <w:shd w:val="clear" w:color="auto" w:fill="FFFFFF"/>
        </w:rPr>
        <w:t>Администрации в се</w:t>
      </w:r>
      <w:r>
        <w:rPr>
          <w:rFonts w:ascii="Arial" w:hAnsi="Arial"/>
          <w:sz w:val="24"/>
          <w:szCs w:val="24"/>
        </w:rPr>
        <w:t>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lang w:val="ru-RU"/>
        </w:rPr>
      </w:pPr>
      <w:r w:rsidRPr="005F02EE">
        <w:rPr>
          <w:rFonts w:ascii="Arial" w:eastAsia="Calibri" w:hAnsi="Arial" w:cs="Calibri"/>
          <w:lang w:val="ru-RU" w:eastAsia="ru-RU" w:bidi="ar-SA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A81C85" w:rsidRDefault="00A81C85" w:rsidP="00D42E41">
      <w:pPr>
        <w:pStyle w:val="Standard"/>
        <w:spacing w:line="240" w:lineRule="atLeast"/>
        <w:ind w:firstLine="567"/>
        <w:jc w:val="both"/>
        <w:rPr>
          <w:rFonts w:ascii="Arial" w:hAnsi="Arial"/>
          <w:lang w:val="ru-RU"/>
        </w:rPr>
      </w:pPr>
    </w:p>
    <w:p w:rsidR="00A81C85" w:rsidRDefault="00A81C85" w:rsidP="00A81C85">
      <w:pPr>
        <w:pStyle w:val="Textbody"/>
        <w:pageBreakBefore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Приложение №1 к Регламенту</w:t>
      </w:r>
    </w:p>
    <w:p w:rsidR="00A81C85" w:rsidRDefault="00A81C85" w:rsidP="00A81C85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для получения</w:t>
      </w:r>
    </w:p>
    <w:p w:rsidR="00A81C85" w:rsidRDefault="00A81C85" w:rsidP="00A81C85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муниципальной услуги)</w:t>
      </w:r>
    </w:p>
    <w:p w:rsidR="00A81C85" w:rsidRDefault="00A81C85" w:rsidP="00A81C85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A81C85" w:rsidTr="007C64E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r w:rsidR="00D42E41">
              <w:rPr>
                <w:rFonts w:cs="Arial"/>
                <w:sz w:val="22"/>
                <w:szCs w:val="22"/>
                <w:lang w:val="ru-RU"/>
              </w:rPr>
              <w:t>Кулаковского</w:t>
            </w:r>
          </w:p>
          <w:p w:rsidR="00A81C85" w:rsidRDefault="00A81C85" w:rsidP="007C64E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A81C85" w:rsidRPr="0021439A" w:rsidTr="007C6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A81C85">
            <w:pPr>
              <w:pStyle w:val="a3"/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A81C85" w:rsidRPr="0021439A" w:rsidTr="007C6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4DBAC" wp14:editId="4A4C1A3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4DBAC" id="Прямоугольник 3" o:spid="_x0000_s1026" style="position:absolute;left:0;text-align:left;margin-left:-3.6pt;margin-top:2.8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color w:val="000000"/>
                <w:sz w:val="12"/>
                <w:szCs w:val="12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81C85" w:rsidRPr="0021439A" w:rsidTr="007C6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5B94B" wp14:editId="5EF256E0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5B94B" id="Прямоугольник 15" o:spid="_x0000_s1027" style="position:absolute;left:0;text-align:left;margin-left:-3.3pt;margin-top:.9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81C85" w:rsidRPr="0021439A" w:rsidTr="007C6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FBA70B" wp14:editId="7E441866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BA70B" id="Прямоугольник 8" o:spid="_x0000_s1028" style="position:absolute;left:0;text-align:left;margin-left:-2.9pt;margin-top:7.3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81C85" w:rsidTr="007C64E2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  <w:p w:rsidR="00A81C85" w:rsidRPr="0034159B" w:rsidRDefault="00A81C85" w:rsidP="007C64E2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A81C85" w:rsidRDefault="00A81C85" w:rsidP="007C64E2">
            <w:pPr>
              <w:pStyle w:val="Textbody"/>
              <w:spacing w:after="0" w:line="240" w:lineRule="auto"/>
              <w:ind w:firstLine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рмативных правовых актов Московского  </w:t>
            </w:r>
          </w:p>
          <w:p w:rsidR="00A81C85" w:rsidRPr="0034159B" w:rsidRDefault="00A81C85" w:rsidP="007C64E2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 w:rsidRPr="0034159B"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A81C85" w:rsidRDefault="00A81C85" w:rsidP="007C64E2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муниципального образования  о </w:t>
            </w:r>
            <w:r w:rsidR="00B83734"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местных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налогах и сборах)</w:t>
            </w:r>
          </w:p>
          <w:p w:rsidR="00A81C85" w:rsidRDefault="00A81C85" w:rsidP="007C64E2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A81C85" w:rsidRDefault="00A81C85" w:rsidP="007C64E2">
            <w:pPr>
              <w:pStyle w:val="Textbody"/>
              <w:spacing w:after="0" w:line="240" w:lineRule="auto"/>
              <w:ind w:firstLine="170"/>
            </w:pPr>
          </w:p>
        </w:tc>
      </w:tr>
      <w:tr w:rsidR="00A81C85" w:rsidRPr="0021439A" w:rsidTr="007C64E2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A81C85" w:rsidRDefault="00A81C85" w:rsidP="007C64E2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9053B" wp14:editId="78FA6BC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9053B" id="Прямоугольник 6" o:spid="_x0000_s1029" style="position:absolute;left:0;text-align:left;margin-left:2.15pt;margin-top:1.95pt;width:3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A81C85" w:rsidRDefault="00A81C85" w:rsidP="007C64E2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062FE6" wp14:editId="1A686CC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62FE6" id="_x0000_s1030" style="position:absolute;left:0;text-align:left;margin-left:2.15pt;margin-top:1.95pt;width:33.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A81C85" w:rsidRDefault="00A81C85" w:rsidP="007C64E2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2239E1" wp14:editId="431344E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239E1" id="_x0000_s1031" style="position:absolute;left:0;text-align:left;margin-left:2.15pt;margin-top:1.95pt;width:34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A81C85" w:rsidRDefault="00A81C85" w:rsidP="007C64E2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483048" wp14:editId="4D71217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83048" id="_x0000_s1032" style="position:absolute;left:0;text-align:left;margin-left:2.15pt;margin-top:1.95pt;width:34.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A81C85" w:rsidTr="007C6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A81C85" w:rsidTr="007C6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A81C85" w:rsidTr="007C6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A81C85" w:rsidTr="007C6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A81C85" w:rsidRDefault="00A81C85" w:rsidP="00A81C85">
      <w:pPr>
        <w:pStyle w:val="Standard"/>
        <w:jc w:val="right"/>
        <w:rPr>
          <w:rFonts w:ascii="Arial" w:hAnsi="Arial"/>
          <w:lang w:val="ru-RU"/>
        </w:rPr>
      </w:pPr>
    </w:p>
    <w:p w:rsidR="00A81C85" w:rsidRDefault="00A81C85" w:rsidP="00A81C85">
      <w:pPr>
        <w:pStyle w:val="Textbody"/>
        <w:pageBreakBefore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Приложение №2 к Регламенту</w:t>
      </w:r>
    </w:p>
    <w:p w:rsidR="00A81C85" w:rsidRDefault="00A81C85" w:rsidP="00A81C85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(бланк заявления об исправлении</w:t>
      </w:r>
    </w:p>
    <w:p w:rsidR="00A81C85" w:rsidRDefault="00A81C85" w:rsidP="00A81C85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 допущенных опечаток и ошибок в</w:t>
      </w:r>
    </w:p>
    <w:p w:rsidR="00A81C85" w:rsidRDefault="00A81C85" w:rsidP="00A81C85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выданных в результате предоставления</w:t>
      </w:r>
    </w:p>
    <w:p w:rsidR="00A81C85" w:rsidRDefault="00A81C85" w:rsidP="00A81C85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муниципальной услуги документах)</w:t>
      </w:r>
    </w:p>
    <w:p w:rsidR="00A81C85" w:rsidRDefault="00A81C85" w:rsidP="00A81C85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286"/>
        <w:gridCol w:w="1814"/>
        <w:gridCol w:w="1087"/>
        <w:gridCol w:w="1463"/>
        <w:gridCol w:w="1532"/>
        <w:gridCol w:w="1297"/>
      </w:tblGrid>
      <w:tr w:rsidR="00A81C85" w:rsidTr="007C64E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Администрация </w:t>
            </w:r>
            <w:r w:rsidR="00D42E41">
              <w:rPr>
                <w:rFonts w:cs="Arial"/>
                <w:sz w:val="22"/>
                <w:szCs w:val="22"/>
                <w:lang w:val="ru-RU"/>
              </w:rPr>
              <w:t>Кулаковского</w:t>
            </w:r>
          </w:p>
          <w:p w:rsidR="00A81C85" w:rsidRDefault="00A81C85" w:rsidP="007C64E2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A81C85" w:rsidRPr="0021439A" w:rsidTr="007C64E2">
        <w:trPr>
          <w:trHeight w:val="303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1. 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Cs w:val="26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аличии),</w:t>
            </w:r>
          </w:p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A81C85" w:rsidRPr="0021439A" w:rsidTr="007C64E2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1E5809" wp14:editId="0F23F76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E5809" id="_x0000_s1033" style="position:absolute;left:0;text-align:left;margin-left:-3.6pt;margin-top:2.8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81C85" w:rsidRPr="0021439A" w:rsidTr="007C64E2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D73C13" wp14:editId="6928A94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73C13" id="_x0000_s1034" style="position:absolute;left:0;text-align:left;margin-left:-3.3pt;margin-top:.9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4tsjs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81C85" w:rsidRPr="0021439A" w:rsidTr="007C64E2"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F3C750" wp14:editId="3E3227D2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3C750" id="_x0000_s1035" style="position:absolute;left:0;text-align:left;margin-left:-2.9pt;margin-top:7.3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H1JgMAALo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A/q0f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81C85" w:rsidTr="007C64E2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  <w:p w:rsidR="00A81C85" w:rsidRDefault="00A81C85" w:rsidP="007C64E2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>
              <w:rPr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A81C85" w:rsidRDefault="00A81C85" w:rsidP="007C64E2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A81C85" w:rsidRDefault="00A81C85" w:rsidP="007C64E2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A81C85" w:rsidRDefault="00A81C85" w:rsidP="007C64E2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A81C85" w:rsidRDefault="00A81C85" w:rsidP="007C64E2">
            <w:pPr>
              <w:pStyle w:val="TableContents"/>
              <w:suppressLineNumber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A81C85" w:rsidRDefault="00A81C85" w:rsidP="007C64E2">
            <w:pPr>
              <w:pStyle w:val="TableContents"/>
              <w:suppressLineNumber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A81C85" w:rsidRDefault="00A81C85" w:rsidP="007C64E2">
            <w:pPr>
              <w:pStyle w:val="TableContents"/>
              <w:suppressLineNumbers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A81C85" w:rsidRPr="0021439A" w:rsidTr="007C6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A81C85" w:rsidRDefault="00A81C85" w:rsidP="007C64E2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2E8260" wp14:editId="044C63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E8260" id="_x0000_s1036" style="position:absolute;left:0;text-align:left;margin-left:0;margin-top:0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+LA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9oPVebWfFjJ9hGlbwXUzCwTchwHi7wRM8zix&#10;MwaZ/kb1N4v+Bm4OoH4j7krSTFcXGm4IJ0tzm9krqL93CW7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FqXR+LAMAALs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посредством направления на указанный выше адрес электронной почты</w:t>
            </w:r>
          </w:p>
          <w:p w:rsidR="00A81C85" w:rsidRDefault="00A81C85" w:rsidP="007C64E2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961D22" wp14:editId="76E863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61D22" id="_x0000_s1037" style="position:absolute;left:0;text-align:left;margin-left:0;margin-top:0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LiKw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FkVsuI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указанный выше адрес</w:t>
            </w:r>
          </w:p>
          <w:p w:rsidR="00A81C85" w:rsidRDefault="00A81C85" w:rsidP="007C64E2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BA178" wp14:editId="26AE5F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81C85" w:rsidRDefault="00A81C85" w:rsidP="00A81C85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BA178" id="_x0000_s1038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NOKw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g0w04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A81C85" w:rsidRDefault="00A81C85" w:rsidP="00A81C8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A81C85" w:rsidTr="007C6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A81C85" w:rsidTr="007C6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A81C85" w:rsidTr="007C6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Pr="0034159B" w:rsidRDefault="00A81C85" w:rsidP="007C64E2">
            <w:pPr>
              <w:autoSpaceDE w:val="0"/>
              <w:ind w:right="-2" w:firstLine="0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A81C85" w:rsidTr="007C6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1C85" w:rsidRDefault="00A81C85" w:rsidP="007C64E2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A81C85" w:rsidRDefault="00A81C85" w:rsidP="00A81C85">
      <w:pPr>
        <w:pStyle w:val="Standard"/>
        <w:jc w:val="right"/>
        <w:rPr>
          <w:rFonts w:ascii="Arial" w:hAnsi="Arial" w:cs="Liberation Serif"/>
          <w:lang w:val="ru-RU" w:eastAsia="ru-RU"/>
        </w:rPr>
      </w:pPr>
      <w:bookmarkStart w:id="1" w:name="_Ref438216704"/>
      <w:bookmarkStart w:id="2" w:name="Par644"/>
      <w:bookmarkEnd w:id="1"/>
      <w:bookmarkEnd w:id="2"/>
    </w:p>
    <w:p w:rsidR="00E41B5D" w:rsidRDefault="00E41B5D" w:rsidP="00A81C85">
      <w:pPr>
        <w:pStyle w:val="Standard"/>
        <w:spacing w:line="288" w:lineRule="auto"/>
        <w:jc w:val="center"/>
      </w:pPr>
    </w:p>
    <w:sectPr w:rsidR="00E41B5D" w:rsidSect="005F47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A8" w:rsidRDefault="00B176A8" w:rsidP="005F4716">
      <w:r>
        <w:separator/>
      </w:r>
    </w:p>
  </w:endnote>
  <w:endnote w:type="continuationSeparator" w:id="0">
    <w:p w:rsidR="00B176A8" w:rsidRDefault="00B176A8" w:rsidP="005F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A8" w:rsidRDefault="00B176A8" w:rsidP="005F4716">
      <w:r>
        <w:separator/>
      </w:r>
    </w:p>
  </w:footnote>
  <w:footnote w:type="continuationSeparator" w:id="0">
    <w:p w:rsidR="00B176A8" w:rsidRDefault="00B176A8" w:rsidP="005F4716">
      <w:r>
        <w:continuationSeparator/>
      </w:r>
    </w:p>
  </w:footnote>
  <w:footnote w:id="1">
    <w:p w:rsidR="005F4716" w:rsidRPr="005F4716" w:rsidRDefault="005F4716" w:rsidP="005F4716">
      <w:pPr>
        <w:pStyle w:val="Footnote"/>
        <w:jc w:val="both"/>
        <w:rPr>
          <w:lang w:val="ru-RU"/>
        </w:rPr>
      </w:pPr>
      <w:r>
        <w:rPr>
          <w:rStyle w:val="a5"/>
        </w:rPr>
        <w:footnoteRef/>
      </w:r>
      <w:r>
        <w:rPr>
          <w:rFonts w:ascii="Arial" w:hAnsi="Arial"/>
          <w:sz w:val="18"/>
          <w:szCs w:val="18"/>
          <w:lang w:val="ru-RU"/>
        </w:rPr>
        <w:t xml:space="preserve"> При наличии действующего соглашения о предоставлении данной муниципальной услуги в МФЦ пункт 3 необходимо исключить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>
    <w:nsid w:val="741E78A8"/>
    <w:multiLevelType w:val="multilevel"/>
    <w:tmpl w:val="54C8DBE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C"/>
    <w:rsid w:val="0010689E"/>
    <w:rsid w:val="00111D35"/>
    <w:rsid w:val="001C6C1C"/>
    <w:rsid w:val="0021439A"/>
    <w:rsid w:val="005268A1"/>
    <w:rsid w:val="005F4716"/>
    <w:rsid w:val="00954FAB"/>
    <w:rsid w:val="009F5C25"/>
    <w:rsid w:val="00A81C85"/>
    <w:rsid w:val="00B176A8"/>
    <w:rsid w:val="00B83734"/>
    <w:rsid w:val="00D42E41"/>
    <w:rsid w:val="00DC11E6"/>
    <w:rsid w:val="00E4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BBEC2-7263-4693-B66D-ABBB659D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471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47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F4716"/>
    <w:pPr>
      <w:spacing w:after="140" w:line="288" w:lineRule="auto"/>
    </w:pPr>
  </w:style>
  <w:style w:type="paragraph" w:customStyle="1" w:styleId="ConsPlusNormal">
    <w:name w:val="ConsPlusNormal"/>
    <w:rsid w:val="005F4716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Cs w:val="20"/>
      <w:lang w:eastAsia="ru-RU"/>
    </w:rPr>
  </w:style>
  <w:style w:type="paragraph" w:customStyle="1" w:styleId="Textbodyuser">
    <w:name w:val="Text body (user)"/>
    <w:basedOn w:val="Standard"/>
    <w:rsid w:val="005F4716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rsid w:val="005F47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1">
    <w:name w:val="Обычный1"/>
    <w:rsid w:val="005F47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Footnote">
    <w:name w:val="Footnote"/>
    <w:basedOn w:val="Standard"/>
    <w:rsid w:val="005F4716"/>
  </w:style>
  <w:style w:type="paragraph" w:styleId="a3">
    <w:name w:val="List Paragraph"/>
    <w:basedOn w:val="a"/>
    <w:rsid w:val="005F4716"/>
    <w:pPr>
      <w:ind w:left="720" w:firstLine="0"/>
    </w:pPr>
  </w:style>
  <w:style w:type="paragraph" w:customStyle="1" w:styleId="TableContents">
    <w:name w:val="Table Contents"/>
    <w:basedOn w:val="Standard"/>
    <w:rsid w:val="005F4716"/>
  </w:style>
  <w:style w:type="character" w:customStyle="1" w:styleId="Internetlink">
    <w:name w:val="Internet link"/>
    <w:rsid w:val="005F4716"/>
    <w:rPr>
      <w:color w:val="000080"/>
      <w:u w:val="single"/>
    </w:rPr>
  </w:style>
  <w:style w:type="character" w:styleId="a4">
    <w:name w:val="annotation reference"/>
    <w:rsid w:val="005F4716"/>
    <w:rPr>
      <w:sz w:val="16"/>
    </w:rPr>
  </w:style>
  <w:style w:type="character" w:styleId="a5">
    <w:name w:val="footnote reference"/>
    <w:basedOn w:val="a0"/>
    <w:rsid w:val="005F471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6351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2</cp:revision>
  <dcterms:created xsi:type="dcterms:W3CDTF">2020-11-02T09:05:00Z</dcterms:created>
  <dcterms:modified xsi:type="dcterms:W3CDTF">2020-11-02T09:05:00Z</dcterms:modified>
</cp:coreProperties>
</file>