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06" w:rsidRPr="00FA3B06" w:rsidRDefault="00FA3B06" w:rsidP="00FA3B06">
      <w:pPr>
        <w:spacing w:after="0" w:line="240" w:lineRule="auto"/>
        <w:ind w:right="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>
            <wp:extent cx="533400" cy="676275"/>
            <wp:effectExtent l="19050" t="0" r="0" b="0"/>
            <wp:docPr id="1" name="Рисунок 1" descr="C:\Users\134E~1\AppData\Local\Temp\lu107961jogm3.tmp\lu107961jogma_tmp_ed17087af0b36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E~1\AppData\Local\Temp\lu107961jogm3.tmp\lu107961jogma_tmp_ed17087af0b36b9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B06" w:rsidRPr="00FA3B06" w:rsidRDefault="00FA3B06" w:rsidP="00FA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КАМЕНСКОГО МУНИЦИПАЛЬНОГО ОБРАЗОВАНИЯ</w:t>
      </w:r>
    </w:p>
    <w:p w:rsidR="00FA3B06" w:rsidRPr="00FA3B06" w:rsidRDefault="00FA3B06" w:rsidP="00FA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ТЮМЕНСКОГО РАЙОНА ТЮМЕНСКОЙ ОБЛАСТИ</w:t>
      </w:r>
    </w:p>
    <w:p w:rsidR="00FA3B06" w:rsidRPr="00FA3B06" w:rsidRDefault="00FA3B06" w:rsidP="00FA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FA3B06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ПОСТАНОВЛЕНИЕ</w:t>
      </w:r>
    </w:p>
    <w:p w:rsidR="00FA3B06" w:rsidRPr="00FA3B06" w:rsidRDefault="00FA3B06" w:rsidP="00FA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09 ноября 2021г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</w:t>
      </w:r>
      <w:r w:rsidRPr="00F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Pr="00FA3B0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A3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A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</w:t>
      </w:r>
    </w:p>
    <w:p w:rsidR="00FA3B06" w:rsidRPr="00FA3B06" w:rsidRDefault="00FA3B06" w:rsidP="00FA3B06">
      <w:pPr>
        <w:spacing w:after="0" w:line="240" w:lineRule="auto"/>
        <w:ind w:right="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FA3B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административного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регламента предоставления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муниципальной услуги «Предоставление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порубочного билета и (или) разрешения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 пересадку деревьев и кустарников»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10.01.2002 № 7-ФЗ «Об охране окружающей среды», Федеральным законом от 06.10.2003 № 131-ФЗ «Об общих принципах организации местного самоуправления Российской Федерации», руководствуясь статьей 32 Устава Каменского муниципального образования.</w:t>
      </w:r>
    </w:p>
    <w:p w:rsidR="006252F9" w:rsidRDefault="006252F9" w:rsidP="006252F9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Утвердить административный регламент предоставления муниципальной услуги</w:t>
      </w:r>
      <w:r w:rsidRPr="00AF31BE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</w:t>
      </w:r>
      <w:r w:rsidRPr="00AF31BE">
        <w:rPr>
          <w:rFonts w:ascii="Arial" w:hAnsi="Arial" w:cs="Arial"/>
          <w:bCs/>
        </w:rPr>
        <w:t xml:space="preserve">«Предоставление порубочного билета и (или) разрешения на пересадку деревьев </w:t>
      </w:r>
      <w:r>
        <w:rPr>
          <w:rFonts w:ascii="Arial" w:hAnsi="Arial" w:cs="Arial"/>
          <w:bCs/>
        </w:rPr>
        <w:br/>
      </w:r>
      <w:r w:rsidRPr="00AF31BE">
        <w:rPr>
          <w:rFonts w:ascii="Arial" w:hAnsi="Arial" w:cs="Arial"/>
          <w:bCs/>
        </w:rPr>
        <w:t>и кустарников»</w:t>
      </w:r>
      <w:r>
        <w:rPr>
          <w:rFonts w:ascii="Arial" w:hAnsi="Arial" w:cs="Arial"/>
          <w:bCs/>
        </w:rPr>
        <w:t xml:space="preserve"> (далее – регламент) изложить в новой редакции согласно приложению к настоящему постановлению</w:t>
      </w:r>
      <w:r>
        <w:rPr>
          <w:rFonts w:ascii="Arial" w:hAnsi="Arial" w:cs="Arial"/>
        </w:rPr>
        <w:t>.</w:t>
      </w:r>
    </w:p>
    <w:p w:rsidR="006252F9" w:rsidRDefault="006252F9" w:rsidP="006252F9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51CBB">
        <w:rPr>
          <w:rFonts w:ascii="Arial" w:hAnsi="Arial" w:cs="Arial"/>
        </w:rPr>
        <w:t xml:space="preserve">. </w:t>
      </w:r>
      <w:r w:rsidRPr="00012487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>
        <w:rPr>
          <w:rFonts w:ascii="Arial" w:hAnsi="Arial" w:cs="Arial"/>
        </w:rPr>
        <w:t>Каменского</w:t>
      </w:r>
      <w:r w:rsidRPr="00012487">
        <w:rPr>
          <w:rFonts w:ascii="Arial" w:hAnsi="Arial" w:cs="Arial"/>
        </w:rPr>
        <w:t xml:space="preserve"> муниципального образования и </w:t>
      </w:r>
      <w:proofErr w:type="gramStart"/>
      <w:r w:rsidRPr="00012487">
        <w:rPr>
          <w:rFonts w:ascii="Arial" w:hAnsi="Arial" w:cs="Arial"/>
        </w:rPr>
        <w:t>разместить его</w:t>
      </w:r>
      <w:proofErr w:type="gramEnd"/>
      <w:r w:rsidRPr="00012487">
        <w:rPr>
          <w:rFonts w:ascii="Arial" w:hAnsi="Arial" w:cs="Arial"/>
        </w:rPr>
        <w:t xml:space="preserve"> на странице </w:t>
      </w:r>
      <w:r>
        <w:rPr>
          <w:rFonts w:ascii="Arial" w:hAnsi="Arial" w:cs="Arial"/>
        </w:rPr>
        <w:t>Каменского</w:t>
      </w:r>
      <w:r w:rsidRPr="00012487">
        <w:rPr>
          <w:rFonts w:ascii="Arial" w:hAnsi="Arial" w:cs="Arial"/>
        </w:rPr>
        <w:t xml:space="preserve"> муниципального образования на официальном сайте Администрации Тюменского муниципального района (</w:t>
      </w:r>
      <w:r w:rsidRPr="00012487">
        <w:rPr>
          <w:rFonts w:ascii="Arial" w:hAnsi="Arial" w:cs="Arial"/>
          <w:lang w:val="en-US"/>
        </w:rPr>
        <w:t>www</w:t>
      </w:r>
      <w:r w:rsidRPr="00012487">
        <w:rPr>
          <w:rFonts w:ascii="Arial" w:hAnsi="Arial" w:cs="Arial"/>
        </w:rPr>
        <w:t>.</w:t>
      </w:r>
      <w:r w:rsidRPr="00012487">
        <w:rPr>
          <w:rFonts w:ascii="Arial" w:hAnsi="Arial" w:cs="Arial"/>
          <w:lang w:val="en-US"/>
        </w:rPr>
        <w:t>atmr</w:t>
      </w:r>
      <w:r w:rsidRPr="00012487">
        <w:rPr>
          <w:rFonts w:ascii="Arial" w:hAnsi="Arial" w:cs="Arial"/>
        </w:rPr>
        <w:t>.</w:t>
      </w:r>
      <w:r w:rsidRPr="00012487">
        <w:rPr>
          <w:rFonts w:ascii="Arial" w:hAnsi="Arial" w:cs="Arial"/>
          <w:lang w:val="en-US"/>
        </w:rPr>
        <w:t>ru</w:t>
      </w:r>
      <w:r w:rsidRPr="00012487">
        <w:rPr>
          <w:rFonts w:ascii="Arial" w:hAnsi="Arial" w:cs="Arial"/>
        </w:rPr>
        <w:t>) в информационно-телекоммуникационной сети «Интернет».</w:t>
      </w:r>
    </w:p>
    <w:p w:rsidR="006252F9" w:rsidRDefault="006252F9" w:rsidP="006252F9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после его обнародования.</w:t>
      </w:r>
    </w:p>
    <w:p w:rsidR="006252F9" w:rsidRPr="0086166B" w:rsidRDefault="006252F9" w:rsidP="006252F9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Признать утратившим силу постановление от 29.06.2021 № 27 </w:t>
      </w:r>
      <w:r w:rsidRPr="0086166B">
        <w:rPr>
          <w:rFonts w:ascii="Arial" w:hAnsi="Arial" w:cs="Arial"/>
        </w:rPr>
        <w:t xml:space="preserve">«О внесении изменений в постановление от </w:t>
      </w:r>
      <w:r>
        <w:rPr>
          <w:rFonts w:ascii="Arial" w:hAnsi="Arial" w:cs="Arial"/>
        </w:rPr>
        <w:t>28.07</w:t>
      </w:r>
      <w:r w:rsidRPr="0086166B">
        <w:rPr>
          <w:rFonts w:ascii="Arial" w:hAnsi="Arial" w:cs="Arial"/>
        </w:rPr>
        <w:t xml:space="preserve">.2021 № </w:t>
      </w:r>
      <w:r>
        <w:rPr>
          <w:rFonts w:ascii="Arial" w:hAnsi="Arial" w:cs="Arial"/>
        </w:rPr>
        <w:t>34</w:t>
      </w:r>
      <w:r w:rsidRPr="0086166B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</w:t>
      </w:r>
      <w:r w:rsidRPr="0086166B">
        <w:rPr>
          <w:rFonts w:ascii="Arial" w:hAnsi="Arial" w:cs="Arial"/>
          <w:bCs/>
        </w:rPr>
        <w:t>«Предоставление порубочного билета и (или) разрешения на пересадку деревьев и кустарников»</w:t>
      </w:r>
      <w:r>
        <w:rPr>
          <w:rFonts w:ascii="Arial" w:hAnsi="Arial" w:cs="Arial"/>
          <w:bCs/>
        </w:rPr>
        <w:t>.</w:t>
      </w:r>
    </w:p>
    <w:p w:rsidR="006252F9" w:rsidRPr="00551CBB" w:rsidRDefault="006252F9" w:rsidP="006252F9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51CBB">
        <w:rPr>
          <w:rFonts w:ascii="Arial" w:hAnsi="Arial" w:cs="Arial"/>
        </w:rPr>
        <w:t xml:space="preserve">. </w:t>
      </w:r>
      <w:proofErr w:type="gramStart"/>
      <w:r w:rsidRPr="00012487">
        <w:rPr>
          <w:rFonts w:ascii="Arial" w:hAnsi="Arial" w:cs="Arial"/>
        </w:rPr>
        <w:t>Контроль за</w:t>
      </w:r>
      <w:proofErr w:type="gramEnd"/>
      <w:r w:rsidRPr="00012487">
        <w:rPr>
          <w:rFonts w:ascii="Arial" w:hAnsi="Arial" w:cs="Arial"/>
        </w:rPr>
        <w:t xml:space="preserve"> исполнением настоящего постановления возложить на заместителя главы сельского поселения</w:t>
      </w:r>
      <w:r w:rsidR="00DB3C9F">
        <w:rPr>
          <w:rFonts w:ascii="Arial" w:hAnsi="Arial" w:cs="Arial"/>
        </w:rPr>
        <w:t>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Е.И.Дорогина</w:t>
      </w:r>
    </w:p>
    <w:p w:rsidR="00FA3B06" w:rsidRPr="00FA3B06" w:rsidRDefault="00FA3B06" w:rsidP="00FA3B06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3B06" w:rsidRPr="00FA3B06" w:rsidRDefault="00FA3B06" w:rsidP="00FA3B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от 09.11.2021 № 48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Каменского муниципального образования (далее — Администрация).</w:t>
      </w:r>
      <w:proofErr w:type="gramEnd"/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физическим или юридическим лицам (далее – Заявитель).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 Справочная информация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автоинформаторы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размещены на сайте Администрации Тюменского муниципального района в разделе Каменское МО, в электронном региональном реестре муниципальных услуг в соответствии с постановлением Правительства Тюменской области от 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Справочная информация предоставляется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бесплатно непосредственно сотрудниками Администрации по телефонам для справок, а также электронным сообщением по адресу, указанному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Доступ к справочной информации обеспечивается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требует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предоставление им персональных данных.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включает следующие услуги: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1)предоставление порубочного билета и (или) разрешения на пересадку </w:t>
      </w: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деревьев и кустарников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)п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 размещении объектов некапитального строительства;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при сносе зданий, сооружений;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восстановления нормативного светового режима в жилых и нежилых помещениях;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)д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)д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предотвращения разрушающего воздействия произрастающих деревьев и кустарников на здания, строения, сооружения;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)п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проведении работ по благоустройству территории за счет средств местного бюджета</w:t>
      </w:r>
      <w:bookmarkStart w:id="0" w:name="sdfootnote1anc"/>
      <w:r w:rsidR="00CB1C19"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"" \l "sdfootnote1sym" </w:instrText>
      </w:r>
      <w:r w:rsidR="00CB1C19"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FA3B06">
        <w:rPr>
          <w:rFonts w:ascii="Arial" w:eastAsia="Times New Roman" w:hAnsi="Arial" w:cs="Arial"/>
          <w:color w:val="000080"/>
          <w:sz w:val="14"/>
          <w:u w:val="single"/>
          <w:vertAlign w:val="superscript"/>
          <w:lang w:eastAsia="ru-RU"/>
        </w:rPr>
        <w:t>1</w:t>
      </w:r>
      <w:r w:rsidR="00CB1C19"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0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)д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)в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3)принятие решения о продлении срока действия порубочного билета и (или) разрешения на пересадку деревьев и кустарников</w:t>
      </w:r>
      <w:proofErr w:type="gramStart"/>
      <w:r w:rsidRPr="00FA3B06">
        <w:rPr>
          <w:rFonts w:ascii="Arial" w:eastAsia="Times New Roman" w:hAnsi="Arial" w:cs="Arial"/>
          <w:strike/>
          <w:color w:val="000000"/>
          <w:sz w:val="24"/>
          <w:szCs w:val="24"/>
          <w:shd w:val="clear" w:color="auto" w:fill="FFFFFF"/>
          <w:lang w:eastAsia="ru-RU"/>
        </w:rPr>
        <w:t>;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осуществляется Администрацией.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Администрации, непосредственно предоставляющим услугу, является Заместитель главы (далее – Отдел).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 предоставлении порубочного билета и (или) разрешения на пересадку деревьев и кустарников: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порубочный билет и (или) разрешение на пересадку деревьев и кустарников;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об отказе в предоставле</w:t>
      </w: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нии порубочного билета и (или) разрешения на пересадку деревьев и кустарников;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внесении изменений в порубочный билет и (или) разрешение на пересадку деревьев и кустарников;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 принятии решения о продлении срока действия порубочного билета и (или) разрешения на пересадк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 и кустарников: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продлении срока действия порубочного билета и (или) разрешения на пересадке деревьев и кустарников;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об отказе в продлении срока действия порубочного билета и (или) разрешения на пересадк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 и кустарников.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</w:t>
      </w: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), размещен на сайте Администрации Тюменского муниципального района в разделе Каменское МО,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(функций) Тюменской области».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2.6.1. В целях сноса и (или) пересадки деревьев и кустарников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(представитель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направляет заявление по форме, согласно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на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интернет-сайте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«Портал услуг Тюменской области» (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www.uslugi.admtyumen.ru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(далее - Региональный портал) в форме электронного документа - с использованием «Личного кабинета» с приложением </w:t>
      </w:r>
      <w:r w:rsidRPr="00FA3B06">
        <w:rPr>
          <w:rFonts w:ascii="Arial" w:eastAsia="Times New Roman" w:hAnsi="Arial" w:cs="Arial"/>
          <w:sz w:val="24"/>
          <w:szCs w:val="24"/>
          <w:lang w:eastAsia="ru-RU"/>
        </w:rPr>
        <w:t>следующих документов: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2.6.1.1.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случаях, указанных в подпунктах «а» - «г», «ж», «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пункта 1 подраздела 2.1 Регламента: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пункта 1 подраздела 2.1 Регламента);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случаях, установленных подпунктами «а» - «г», «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пункта 1 подраздела 2.1 Регламента);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документы, подтверждающие право владения или пользования земельным участком, на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произрастают деревья и кустарники, попадающие под снос и (или) пересадку (в случаях, установленных подпунктами «а» - «г», «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пункта 1 подраздела 2.1 Регламента);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состав общего имущества многоквартирного дома);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2.6.1.2. В случаях, указанных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подпунктами «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«е», «и» пункта 1 подраздела 2.1 Регламента: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материалы фотосъемки деревьев и кустарников, снос которых необходим в целях восстановления требований действующего законодательства, включая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требования санитарных, строительных и иных норм, правил, стандартов, нормативов;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документы, подтверждающие право владения или пользования земельным участком, на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произрастают деревья и кустарники, попадающие под снос и (или) пересадку;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2.6.2.В целях внесения изменений в порубочный билет и (или) разрешение на пересадку деревьев и кустарников и (или) продления срока их действия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(представитель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 портале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форме электронного документа - с использованием «Личного кабинета» с приложением следующих документов: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2.6.2.1.В случаях внесени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подготовленная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документы, подтверждающие право владения или пользования земельным участком, на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произрастают деревья и кустарники, попадающие под сно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пересадку.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2.6.2.2.В случаях продления срока действия порубочного билета и (или) разрешения на пересадку предоставляют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ся</w:t>
      </w:r>
      <w:proofErr w:type="gram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документы, подтверждающие право владения или пользования земельным участком, на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произрастают деревья и кустарники, попадающие под снос и (или) пересадку.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2.6.3.Документ, подтверждающий полномочия представителя Заявителя, в случае если заявление о выдаче порубочного билета или заявление о внесении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изменений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- предоставляется оригинал или заверенная в порядке, установленном законодательством Российской Федерации копия;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Заявителя, в случае подачи заявления о предоставлении муниципальной услуги представителем Заявителя,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попечительства в соответствии с законодательством Российской Федерации.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2.6.4.При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2.6.5.Документы, указанные в 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подподпунктах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1, 3, 5 подпункта 2.6.1.1, 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подподпунктах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1, 4 подпункта 2.6.1.2, 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подподпункте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подпункта 2.6.2.1, 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подподпункте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подпункта 2.6.2.2 Регламента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2.6.6.В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указанного в актах о сносе и (или) пересадке деревьев и кустарников, с приложением материалов фотосъемки, подтверждающи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 деревьев 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кустарников, подлежащих сносу.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2.7.1. Документы, сведения (информация), которые запрашиваются в порядке межведомственного информационного взаимодействия, в случае их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непредставления Заявителем (представителем Заявителя) по желанию, путем направления Отделом следующих запросов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1)в органы местного самоуправления, исполнительные органы государственной власти о предоставлении: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правоустанавливающих документов на земельный участок;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-проектной документ</w:t>
      </w: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аци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-муниципального контракта на выполнение работ по благоустройству территории за счет средств местного бюджета или соглашени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 субсидии на проведение работ по благоустройству дворовой территории;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-уведомления о переводе жилого (нежилого) помещения в нежилое (жилое) помещение, предусматривающе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2)в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законодательством Российской Федерации;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в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Федеральную службу по аккредитации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Тюменской области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5)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 органы опеки и попечительства</w:t>
      </w: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6)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Федеральную налоговую службу </w:t>
      </w: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предоставлении: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сведений из Единого государственного реестра юридических лиц (для заявителей - юридических лиц).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2.7.2. Документы, указанные в пункте 2.7.1 Регламента,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(представитель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представить по собственной инициативе при обращении за предоставлением муниципальной услуги.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2.8.Исчерпывающий перечень оснований для отказа в приеме документов, необходимых для предоставления муниципальной услуги</w:t>
      </w:r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Выявление в результате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проверки несоблюдения условий признания действительности квалифицированной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электронной</w:t>
      </w:r>
      <w:proofErr w:type="gramEnd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 Основания для отказа в предоставлении муниципальной услуги: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1)непредставление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документов, указанных в пункте 2.6.1 Регламента, либо их представление с нарушением требований, установленных пунктами 2.6.3 - 2.6.5 Регламента;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2)произрастание деревьев и кустарников, указанных в заявлении о выдаче порубочного билета или заявления о внесении изменений, вне границ земельного участка, правообладателем которого является Заявитель;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несоответствие количества и (или) вида деревьев и кустарников, указанных в заявлении о выдаче порубочного билета или заявления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4)неявка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(представителя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обследования деревьев и кустарников, подлежащих сносу и (или) пересадке на основании подпункт</w:t>
      </w:r>
      <w:r w:rsidRPr="00FA3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«а» - «е» пункта 1 подраздела 2.1 Регламента;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неоплата (неполная оплата) компенсационной стоимости.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являются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1)непредставление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документов, указанных в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 2.6.2.1 настоящего Порядка, либо их представление с нарушением требований, установленных пунктами 2.6.3 - 2.6.5 Регламента;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неявка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(представителя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обследования деревьев и кустарников, подлежащих сносу и (или) пересадке на основании подпункт</w:t>
      </w:r>
      <w:r w:rsidRPr="00FA3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«а» - «е» пункта 1 подраздела 2.1 Регламента;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неоплата (неполная оплата) компенсационной стоимости.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являются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1)непредставление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документов, указанных в пункте 2.6.2.2 Регламента, либо их представление с нарушением требований, установленных пунктами 2.6.3 - 2.6.5 Регламента;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2.9.2.Основания для приостановления предоставления муниципальной услуги отсутствуют.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2.10. Способы, размер и основания взимания платы за предоставление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компенсационной стоимости, определенной в соответствии с порядком расчета компенсационной стоимости деревьев и кустарников, утвержденным Постановлением, за исключением случаев осуществления работ по сносу и (или) пересадке деревьев и кустарников, финансируемых за счет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 местного бюджета.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Снос и (или) пересадка деревьев и кустарников в случаях, установленных подпунктом «к» пункта 1 подраздела 2.1 Регламента, осуществляется без выдачи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порубочного билета, составления акта расчета компенсационной стоимости и без оплаты компенсационной стоимости.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2.13.Срок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Регистрация заявления о предоставлении муниципальной услуги при личном обращении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(представителя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должна превышать 15 минут.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заявления о выдаче порубочного билета или заявления о внесении изменений в Администрацию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 МФЦ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посредством почтового отправления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2.14.Требования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мультимедийной</w:t>
      </w:r>
      <w:proofErr w:type="spellEnd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ожидания, места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заполнения заявлений о предоставлении муниципальной услуги, информационны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стенд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№1376.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2.15. Показатели доступности и качества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наличие полной, достоверной и доступной для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помещений, оборудования и оснащения, отвечающих требованиям Регламента;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режима работы Администрации и МФЦ при предоставлении муниципальной услуги;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взаимодействий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сотрудниками Администрации и МФЦ при предоставлении муниципальной услуги и их продолжительность.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2.16.1.При предоставлении муниципальной услуги в электронной форме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(представитель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www.gosuslugi.ru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(далее - Единый портал) или Региональном портале;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www.mfcto.ru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подать заявление о выдаче порубочного билета или заявления о внесении изменений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получить сведения о ходе рассмотрения заявления о выдаче порубочного билета или заявления о внесении изменений, поданного в электронной форме;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)п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олучить результат предоставления муниципальной услуги в форме электронного документа на Региональном портале;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)п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одать жалобу на решение и действие (бездействие) органа, предоставляющего муниципальную услугу,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должностных лиц, муниципальных служащих, работников посредством сайта Администрации в порядке досудебного (внесудебного) обжалования.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2.16.2.Иных требований, в том числе учитывающих особенности предоставления муниципальной услуги в МФЦ, не предусмотрено.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административных процедур (действий), требования к порядку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их выполнения, в том числе особенности выполнения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)р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ассмотрение заявления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Доступ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сведениям о муниципальной услуге, возможность получения сведений о ходе рассмотрения заявления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Получение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результата предоставления муниципальной услуги (по выбору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3.1.2.Особенности выполнения отдельных административных процедур в МФЦ: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3.1.2.1. При предоставлении муниципальной услуги в МФЦ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(представитель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получать информацию о порядке предоставления муниципальной услуги в МФЦ, о ходе рассмотрения заявления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)о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о выдаче порубочного билета или заявления о внесении изменений в электронном виде и если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(представитель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www.mfcto.ru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3.1.2.2.Административные процедуры, предусмотренные пунктом 3.1.2.1 Регламента, выполняются в соответствии с Правилами организации деятельности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№610-п. </w:t>
      </w:r>
      <w:proofErr w:type="gramEnd"/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3.2.1. Основанием для начала административной процедуры является личное обращение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(представителя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МФЦ с заявлением о предоставлении муниципальной услуги и приложенными к нему документами, установленными подразделом 2.6 Регламента (далее – Документы), или поступление заявления о предоставлении муниципальной услуги и Документов в Администрацию в электронном виде, посредством почтового отправления.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3.2.2. В ходе личного приема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сотрудник МФЦ: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)у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нформирует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порядке и сроках предоставления муниципальной услуги;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)о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беспечивает заполнение заявления о предоставлении муниципальной услуги, после этого предлагает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(представитель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 его оформил. Проверяет наличие документов, которые в силу подраздела 2.6 Регламента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(представитель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 предоставить самостоятельно;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)о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беспечивает регистрацию заявления о предоставлении муниципальной услуги в журнале регистрации, а также выдачу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личную подпись расписки о приеме заявления о предоставлении муниципальной услуги и Документов.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заявления о предоставлении муниципальной услуги от МФЦ, принятого от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личного приема в МФЦ, сотрудник Отдела обеспечивает его регистрацию в журнале регистрации.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3.2.3. При поступлении из МФЦ заявления о предоставлении муниципальной услуги и Документов, принятых от Заявителя (представителя Заявителя) в рамках личного приема в МФЦ, сотрудник Отдела обеспечивает их регистрацию в журнале регистрации в сроки, установленные подразделом 2.13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заявления о предоставлении муниципальной услуги и Документов в электронной форме сотрудник Отдела в срок, установленный подразделом 2.13 Регламента для регистрации заявления о предоставлении муниципальной услуги, </w:t>
      </w:r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проверяет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наличие (отсутствие) оснований для отказа в приеме документов, указанных в подразделе 2.8 Регламента, а именно: в случае подписания заявления о предоставлении муниципальной услуги, Документов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квалифицированной электронной подписью, проводит проверку действительности квалифицированной электронной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№63-ФЗ (далее - проверка квалифицированной электронной подписи).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FA3B0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муниципальной услуги</w:t>
      </w:r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 и Документов и направляет Заявителю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об этом в электронной форме с указанием пунктов статьи 11 Федерального закона № 63-ФЗ, которые послужили основанием для принятия указанного решения. Такое уведомление подписывается квалифицированной электронной подписью Главы Каменского МО и направляется по адресу электронной почты Заявителя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 либо в его «Личный кабинет» Регионального портала.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После получения уведомления об отказе в приеме заявления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муниципальной услуги</w:t>
      </w:r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(представитель Заявителя)</w:t>
      </w:r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отсутствии оснований для отказа в приеме вышеуказанного заявления и Документов сотрудник Отдела обеспечивает их прием.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Pr="00FA3B06">
        <w:rPr>
          <w:rFonts w:ascii="Arial" w:eastAsia="Times New Roman" w:hAnsi="Arial" w:cs="Arial"/>
          <w:strike/>
          <w:color w:val="000000"/>
          <w:sz w:val="24"/>
          <w:szCs w:val="24"/>
          <w:lang w:eastAsia="ru-RU"/>
        </w:rPr>
        <w:t>4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поступлении заявления о предоставлении муниципальной услуги и Документов посредством почтового отправления сотрудник Отдела, ответственный за прием заявлений о выдаче порубочного билета или заявления о внесении изменений, обеспечивает их регистрацию в журнале регистрации.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направления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посредством почтового отправления, верность копий направляемых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должна быть засвидетельствована в нотариальном порядке.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3.3.2.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непредставлении документов, указанных в пункте 2.7.1 Регламента,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самостоятельно, сотрудник Отдела не позднее 3 календарных дней</w:t>
      </w:r>
      <w:bookmarkStart w:id="1" w:name="sdfootnote2anc"/>
      <w:r w:rsidR="00CB1C19"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"" \l "sdfootnote2sym" </w:instrText>
      </w:r>
      <w:r w:rsidR="00CB1C19"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FA3B06">
        <w:rPr>
          <w:rFonts w:ascii="Arial" w:eastAsia="Times New Roman" w:hAnsi="Arial" w:cs="Arial"/>
          <w:color w:val="000080"/>
          <w:sz w:val="14"/>
          <w:u w:val="single"/>
          <w:vertAlign w:val="superscript"/>
          <w:lang w:eastAsia="ru-RU"/>
        </w:rPr>
        <w:t>2</w:t>
      </w:r>
      <w:r w:rsidR="00CB1C19"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1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пункте 2.7.1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предоставлении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3.3.3.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Отдела в течение 3 календарных дней со дня поступления в Администрацию информации (документов)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запрашиваемой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использованием системы межведомственного информационного взаимодействия, или со дня регистрации заявления о выдаче порубочного билета,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заявления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и Документов в случае предоставления документов, указанных в пункте 2.7.1 Регламента,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самостоятельно, осуществляет проверку заявления о выдаче порубочного билета,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заявления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подпунктами 1, 2 пункта 2.9.1.1, подпунктами 1, 2, 3 пункта 2.9.1.2 подраздел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3.3.4. 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 Каменского МО.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Каменского МО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подписывает отказ в предоставлении муниципальной услуги в течение ____ рабочего дней со дня получения проекта отказа в предоставлении муниципальной услуги.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 Отдела в день подписания отказа в предоставлении муниципальной услуги осуществляет регистрацию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отказа в предоставлении муниципальной услуги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журнале регистрации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 его направление выбранным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способом.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3.3.5. При отсутствии оснований для отказа в предоставлении муниципальной услуги, указанных в подпункта 1, 2 пункта 2.9.1.1, подпункта 1, 2, 3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2.9.1.2 подраздел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 Регламента, сотрудник Отдела: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5 календарных дней до даты проведения обследования направляется уведомление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дате и месте проведения обследования. В уведомлении указывается, что неявка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проведения обследования деревьев и кустарников, подлежащих сносу на основании подпунктов «а» - «е» пункта 1 подраздела 2.1 Регламента, является основанием для отказа в предоставлении муниципальной услуги;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осуществляет обследование деревьев и кустарников либо обследование места произрастания снесенных деревьев и кустарников в течение 3 календарных дней, следующих за днем окончания административной процедуры, установленной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3.3.3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отражается в акте осмотра для учета при принятии решения о предоставлении муниципальной услуги;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день обследования деревьев и кустарников осуществляет подготовку акт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осмотра деревьев и кустарников, который подписывается присутствующими на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осмотре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сотрудником Администрации и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Один экземпляр акта осмотра вручается под подпись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второй экземпляр передается в Администрацию.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неявки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уведомленного в порядке и сроки, указанные в настоящем подпункте,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проведения обследования деревьев и кустарников, попадающих под снос,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 2.9.1.1,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2.9.1.2 Регламента в порядке, установленном пунктом 3.3.4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течение 3 календарных дней со дня подготовки акта осмотра деревьев и кустарников осуществляет подготовку и направление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способом, указанным в заявлении о выдаче порубочного билета или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заявлении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него).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породы и диаметр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(представитель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подать заявление о возврате денежных сре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п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орядке, установленном подразделом 3.7 Регламента;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случае рассмотрения заявления о выдаче порубочного билета и (или)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него сотрудник Отдела в течение __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__ календарных дней со дня окончания срока оплаты компенсационной стоимости в случае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 2.9.1.1. или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2.9.1.2 Регламента;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случае рассмотрения заявления о выдаче порубочного билета в связи с пересадкой деревьев и кустарников и (или)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внесени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него сотрудник Отдела в течение __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3.4.2.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непредставлении документов, указанных в пункте 2.7.1 Регламента,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самостоятельно, сотрудник Отдела не позднее __ календарных дней, следующих за днем поступления заявления о выдаче порубочного билета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или о внесении изменений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2.7.1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предоставлении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3.4.3.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Отдела в течение 3 календарных дней со дня поступления в Администрацию информации (документов)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запрашиваемой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использованием системы межведомственного информационного взаимодействия, или со дня регистрации заявления о выдаче порубочного билета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заявления о внесении изменений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Документов в случае предоставления документов, указанных в пункте 2.7.1 Регламента,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самостоятельно, осуществляет проверку заявления о выдаче порубочного билета,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заявления о внесении изменений</w:t>
      </w:r>
      <w:proofErr w:type="gramEnd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подпунктами 1, 2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 2.9.1.1,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1, 2, 3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2.9.1.2 подраздел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2.9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3.4.4. При наличии оснований для отказа в предоставлении муниципальной услуги сотрудник Отдела в течение 3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 Каменского МО.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Каменского МО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 Отдела в день подписания отказа в предоставлении муниципальной услуги осуществляет регистрацию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отказа в предоставлении муниципальной услуги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журнале регистрации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 его направление выбранным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способом.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положения заявления о выдаче порубочного билета или Документов, в отношении которых выявлены такие основания. 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3.4.5. При отсутствии оснований для отказа в предоставлении муниципальной услуги, указанных в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1, 2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 2.9.1.1,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1, 2, 3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2.9.1.2 подраздел 2.9 Регламента, сотрудник Отдела: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-в течение 1 календарного дня со дня окончания административной процедуры, установленной пунктом 3.4.3 Регламента, не позднее чем за 5 календарных дня до даты проведения обследования направляет уведомление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дате и месте проведения обследования;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-осуществляет обследование деревьев и кустарников либо обследование места произрастания снесенных деревьев и кустарников.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день обследования деревьев и кустарников осуществляет подготовку акт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осмотра деревьев и кустарников, который подписывается присутствующими на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осмотре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сотрудником Администрации и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Один экземпляр акта осмотра вручается под подпись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второй экземпляр передается в Администрацию;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3.5.Рассмотрение заявлений о внесении изменений в части продления срока действия порубочного билета, разрешения на пересадку деревьев и кустарников.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3.5.2.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непредставлении документов, указанных в пункте 2.7.1 Регламента,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самостоятельно, сотрудник Отдела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предоставлении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3.5.3.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Отдела в течение 2 календарных дней со дня поступления в Администрацию информации (документов)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запрашиваемой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использованием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на предмет наличия оснований для отказа в предоставлении муниципальной услуги, установленных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2.9.1.3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3.5.4. При наличии оснований для отказа в предоставлении муниципальной услуги сотрудник Отдела осуществляет подготовку проекта уведомления об отказе в предоставлении муниципальной услуги и передает его на подпись Главе Каменского МО.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Каменского МО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подписывает отказ в предоставлении муниципальной услуги в течение 2 рабочего дня со дня получения проекта отказа в предоставлении муниципальной услуги.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 Отдела в день подписания отказа в предоставлении муниципальной услуги осуществляет регистрацию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отказа в предоставлении муниципальной услуги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журнале регистрации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 его направление выбранным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3.5.5.При отсутствии оснований для отказа в предоставлении муниципальной услуги, указанных в </w:t>
      </w:r>
      <w:proofErr w:type="spell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подпод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2.9.1.3 Регламента, сотрудник Отдела в срок, установленный подразделом 2.4 Регламента: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 о внесении изменений в порубочный билет и (или) разрешение на пересадку деревьев и кустарников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обеспечивает подписание и регистрацию результата предоставления муниципальной услуги в порядке,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аналогичном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3.5.4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Регламента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3.6.1.Основанием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3.6.2.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непредставлении документов, указанных в пункте 2.7.1 Регламента,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самостоятельно, сотрудник Отдела не позднее __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предоставлении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3.6.3. Сотрудник Отдела в срок, установленный подразделом 2.4 Регламента: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1)проверяет представленные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Заявителем 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документы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 полученные в ходе межведомственного электронного взаимодействия документы (сведения)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наличие необходимости осуществления незамедлительного сноса и (или) 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пересадке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 и кустарников в целях устранения аварий и чрезвычайных ситуаций природного и техногенного характера и их последствий и (или)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наличия необходимости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осуществления незамедлительного устранения угрозы падения аварийно-опасных деревьев и кустарников, если требуется незамедлительный снос или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пересадка, и отсутствие у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возможности получения порубочного билета и (или) разрешения на пересадку;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2)в случае установления наличия возможности у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получения порубочного билета и (или) разрешения на пересадку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фактического сноса и (или) пересадки осуществляется расчет компенсационной стоимости деревьев и кустарников, который направляется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оплаты.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3.7. Возврат денежных средств Заявителю (представителю Заявителя).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3.7.1.Основани</w:t>
      </w:r>
      <w:r w:rsidRPr="00FA3B06">
        <w:rPr>
          <w:rFonts w:ascii="Arial" w:eastAsia="Times New Roman" w:hAnsi="Arial" w:cs="Arial"/>
          <w:strike/>
          <w:color w:val="000000"/>
          <w:sz w:val="24"/>
          <w:szCs w:val="24"/>
          <w:lang w:eastAsia="ru-RU"/>
        </w:rPr>
        <w:t>я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осуществления возврата денежных средств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внесение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3.7.2.Заявление о возврате денежных средств подается на бумажном носителе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почтовым отправлением или путем личного обращения Заявителя (представителя Заявителя) в МФЦ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в форме электронного документа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посредством Регионального портала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по форме, размещаемой на Региональном портале.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3.7.3. К заявлению прилагаются: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документ, подтверждающий полномочия представителя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случае если заявление подается представителем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 личном приеме предоставляется оригинал документа, который подлежит возврату представителю Заявителя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(представителя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удостоверения его полномочий, при обращении в электронной форме – предоставляется в копии);</w:t>
      </w:r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квитанция (иной документ), подтверждающая внесение платы.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sz w:val="24"/>
          <w:szCs w:val="24"/>
          <w:lang w:eastAsia="ru-RU"/>
        </w:rPr>
        <w:t>3.7.4.Регистрация заявления осуществляется в порядке и сроки, установленные подраздел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</w:t>
      </w:r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B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2.13,</w:t>
      </w:r>
      <w:r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 3.2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3.7.5.Заявление и приложенные к нему документы рассматриваются сотрудником Отдела на предмет наличия основани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</w:t>
      </w:r>
      <w:proofErr w:type="spell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пунктом 3.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7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Регламента,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о возврате денежных средств;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об отказе в возврате денежных средств.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.О принятом решении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направляется соответствующее уведомление способом, указанным в заявлении. Уведомление о принятом решении подписывается Главой Каменского МО</w:t>
      </w:r>
      <w:r w:rsidRPr="00FA3B0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направляется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2 дней со дня рассмотрения документов и принятия решения. Сотрудник Отдела обеспечивает возврат Заявителю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денежных сре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р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азмере,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3.8.Исправление допущенных опечаток и ошибок в выданных в результате предоставления муниципальной услуги документах.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3.8.1.Основанием для начала административной процедуры является выявление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выданных в результате предоставления муниципальной услуги документах опечаток и (или) ошибок.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(представитель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подать заявление об исправлении допущенных опечаток и (или) ошибок.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3.8.2.При обращении с заявлением об исправлении допущенных опечаток и (или) ошибок Заявитель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(представитель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1)заявление об исправлении допущенных опечаток и (или) ошибок по форме, согласно приложению 4 к Регламенту;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2)документы, имеющие юридическую силу, свидетельствующие о наличии опечаток и (или) ошибок и содержащие правильные данные;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3)выданный результат предоставления муниципальной услуги, в котором содержится опечатка и (или) ошибка.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3.8.5.В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исправлении допущенных опечаток и (или) ошибок. 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аявителю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(представителю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днем регистрации заявления об исправлении допущенных опечаток и (или) ошибок.</w:t>
      </w: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IV. Формы </w:t>
      </w:r>
      <w:proofErr w:type="gram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предоставлением муниципальной услуги</w:t>
      </w:r>
      <w:bookmarkStart w:id="2" w:name="sdfootnote3anc"/>
      <w:r w:rsidR="00CB1C19"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"" \l "sdfootnote3sym" </w:instrText>
      </w:r>
      <w:r w:rsidR="00CB1C19"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FA3B06">
        <w:rPr>
          <w:rFonts w:ascii="Arial" w:eastAsia="Times New Roman" w:hAnsi="Arial" w:cs="Arial"/>
          <w:b/>
          <w:bCs/>
          <w:color w:val="000080"/>
          <w:sz w:val="14"/>
          <w:u w:val="single"/>
          <w:vertAlign w:val="superscript"/>
          <w:lang w:eastAsia="ru-RU"/>
        </w:rPr>
        <w:t>3</w:t>
      </w:r>
      <w:r w:rsidR="00CB1C19"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bookmarkEnd w:id="2"/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A3B06" w:rsidRPr="00FA3B06" w:rsidRDefault="00FA3B06" w:rsidP="00FA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предоставлению муниципальной услуги, а также должностные лица Администрации.</w:t>
      </w:r>
    </w:p>
    <w:p w:rsidR="00FA3B06" w:rsidRPr="00FA3B06" w:rsidRDefault="00FA3B06" w:rsidP="00FA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FA3B06" w:rsidRPr="00FA3B06" w:rsidRDefault="00FA3B06" w:rsidP="00FA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осуществляется путем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FA3B06" w:rsidRPr="00FA3B06" w:rsidRDefault="00FA3B06" w:rsidP="00FA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осуществления текущего контроля устанавливается распоряжением Главы Каменского МО.</w:t>
      </w:r>
    </w:p>
    <w:p w:rsidR="00FA3B06" w:rsidRPr="00FA3B06" w:rsidRDefault="00FA3B06" w:rsidP="00FA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FA3B06" w:rsidRPr="00FA3B06" w:rsidRDefault="00FA3B06" w:rsidP="00FA3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организует и осуществляет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предоставлением муниципальной услуги.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(представителей Заявителей)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рассмотрение, принятие решений и подготовку ответов на обращения Заявителей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(представителей Заявителей)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содержащих жалобы на решения, действия (бездействие) сотрудников Администрации.</w:t>
      </w:r>
    </w:p>
    <w:p w:rsidR="00FA3B06" w:rsidRPr="00FA3B06" w:rsidRDefault="00FA3B06" w:rsidP="00FA3B0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A3B06" w:rsidRPr="00FA3B06" w:rsidRDefault="00FA3B06" w:rsidP="00FA3B0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Проверки полноты и качества предоставления муниципальной услуги осуществляются на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proofErr w:type="gramEnd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распоряжения Главы Каменского МО.</w:t>
      </w:r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44"/>
      <w:bookmarkEnd w:id="3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V. </w:t>
      </w:r>
      <w:proofErr w:type="gramStart"/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</w:t>
      </w: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(представитель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Юридические лица и индивидуальные предприниматели, являющиеся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FA3B06" w:rsidRPr="00FA3B06" w:rsidRDefault="00FA3B06" w:rsidP="00FA3B0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директору МФЦ на решения или (и) действия (бездействие) сотрудников МФЦ.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(представителем Заявителя)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FA3B06" w:rsidRPr="00FA3B06" w:rsidRDefault="00FA3B06" w:rsidP="00FA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</w:t>
      </w:r>
      <w:r w:rsidRPr="00FA3B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27.07.2010</w:t>
      </w: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210-ФЗ «Об организации предоставления государственных и муниципальных услуг»;</w:t>
      </w:r>
    </w:p>
    <w:p w:rsidR="00FA3B06" w:rsidRPr="00FA3B06" w:rsidRDefault="00FA3B06" w:rsidP="00FA3B06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 1 к Регламенту</w:t>
      </w: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заявления)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1478"/>
        <w:gridCol w:w="240"/>
        <w:gridCol w:w="1725"/>
        <w:gridCol w:w="915"/>
        <w:gridCol w:w="805"/>
        <w:gridCol w:w="606"/>
        <w:gridCol w:w="1320"/>
        <w:gridCol w:w="2035"/>
      </w:tblGrid>
      <w:tr w:rsidR="00FA3B06" w:rsidRPr="00FA3B06" w:rsidTr="00FA3B0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Каменского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  <w:r w:rsidRPr="00FA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FA3B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Прошу Вас выдать порубочный билет и (или) разрешение на пересадку в количестве____________________________________________________________________________________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(количество деревьев и кустарников)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произрастающих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на земельном участке ___________________________________________________________,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(адрес месторасположения земельного участка)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земельный участок находиться в пользовании в соответствии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площадью ___________________________________________________________________________________,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(площадь земельного участка)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(указывается основание для сноса и (или) пересадке)</w:t>
            </w: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электронный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адрес __________________________________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(нужное указать)</w:t>
            </w: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</w:r>
            <w:proofErr w:type="gramEnd"/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муниципальной услуги прошу направить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мой адрес следующим способом: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 электронном виде на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электронный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адрес_____________________________________________________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почтовым отправлением на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почтовый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адрес 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 к Регламенту</w:t>
      </w: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заявления)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1478"/>
        <w:gridCol w:w="240"/>
        <w:gridCol w:w="1635"/>
        <w:gridCol w:w="1110"/>
        <w:gridCol w:w="744"/>
        <w:gridCol w:w="667"/>
        <w:gridCol w:w="1215"/>
        <w:gridCol w:w="2033"/>
      </w:tblGrid>
      <w:tr w:rsidR="00FA3B06" w:rsidRPr="00FA3B06" w:rsidTr="00FA3B0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Каменского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  <w:r w:rsidRPr="00FA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(гражданин)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FA3B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_____________________ в связи с ______________________________ 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электронный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адрес 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(нужное указать)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Срок действия порубочного билета________________________________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О необходимости обязательного присутствия при обследовании деревьев и кустарников и ознакомления с актом осмотра, актом расчета компенсационной стоимости не позднее рабочего дня, </w:t>
            </w: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 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 муниципальной услуги прошу направить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мой адрес следующим способом: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 электронном виде на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электронный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адрес_____________________________________________________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почтовым отправлением на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почтовый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адрес 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 к Регламенту</w:t>
      </w: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заявления)</w:t>
      </w: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1478"/>
        <w:gridCol w:w="240"/>
        <w:gridCol w:w="1725"/>
        <w:gridCol w:w="915"/>
        <w:gridCol w:w="805"/>
        <w:gridCol w:w="606"/>
        <w:gridCol w:w="1320"/>
        <w:gridCol w:w="2033"/>
      </w:tblGrid>
      <w:tr w:rsidR="00FA3B06" w:rsidRPr="00FA3B06" w:rsidTr="00FA3B0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Каменского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  <w:r w:rsidRPr="00FA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FA3B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B06" w:rsidRPr="00FA3B06" w:rsidRDefault="00FA3B06" w:rsidP="00FA3B0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Прошу Вас продлить срок действия порубочного билета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разрешения на пересадку деревьев и кустарников) N ________ от _____________ в связи с 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причины продления срока)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до __________________________________________________________________________________________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планируемый срок завершения работ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муниципальной услуги прошу направить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мой адрес следующим способом: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 электронном виде на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электронный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адрес_____________________________________________________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почтовым отправлением на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почтовый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адрес 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№4 к Регламенту</w:t>
      </w:r>
    </w:p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46"/>
        <w:gridCol w:w="240"/>
        <w:gridCol w:w="1920"/>
        <w:gridCol w:w="1155"/>
        <w:gridCol w:w="1575"/>
        <w:gridCol w:w="255"/>
        <w:gridCol w:w="1590"/>
        <w:gridCol w:w="2340"/>
      </w:tblGrid>
      <w:tr w:rsidR="00FA3B06" w:rsidRPr="00FA3B06" w:rsidTr="00FA3B0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Каменского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  <w:r w:rsidRPr="00FA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(гражданин)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FA3B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B06" w:rsidRPr="00FA3B06" w:rsidRDefault="00FA3B06" w:rsidP="00FA3B0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_______________________________________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заключающуюся в ___________________________________________________________________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B0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FA3B06" w:rsidRPr="00FA3B06" w:rsidRDefault="00FA3B06" w:rsidP="00FA3B0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(опечатки)) </w:t>
            </w:r>
          </w:p>
        </w:tc>
      </w:tr>
      <w:tr w:rsidR="00FA3B06" w:rsidRPr="00FA3B06" w:rsidTr="00FA3B06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муниципальной услуги прошу направить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мой адрес следующим способом: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посредством направления на </w:t>
            </w:r>
            <w:proofErr w:type="gramStart"/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указанный</w:t>
            </w:r>
            <w:proofErr w:type="gramEnd"/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выше адрес электронной почты</w:t>
            </w:r>
          </w:p>
          <w:p w:rsidR="00FA3B06" w:rsidRPr="00FA3B06" w:rsidRDefault="00FA3B06" w:rsidP="00FA3B06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почтовым отправлением на </w:t>
            </w:r>
            <w:proofErr w:type="gramStart"/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указанный</w:t>
            </w:r>
            <w:proofErr w:type="gramEnd"/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выше адрес</w:t>
            </w:r>
          </w:p>
          <w:p w:rsidR="00FA3B06" w:rsidRPr="00FA3B06" w:rsidRDefault="00FA3B06" w:rsidP="00FA3B06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A3B06" w:rsidRPr="00FA3B06" w:rsidTr="00FA3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B06" w:rsidRPr="00FA3B06" w:rsidRDefault="00FA3B06" w:rsidP="00FA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A3B06" w:rsidRPr="00FA3B06" w:rsidRDefault="00FA3B06" w:rsidP="00FA3B06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FA3B06" w:rsidRPr="00FA3B06" w:rsidRDefault="00FA3B06" w:rsidP="00FA3B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06" w:rsidRPr="00FA3B06" w:rsidRDefault="00FA3B06" w:rsidP="00FA3B06">
      <w:pPr>
        <w:spacing w:before="100" w:beforeAutospacing="1" w:after="24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4" w:name="sdfootnote1sym"/>
    <w:p w:rsidR="00FA3B06" w:rsidRPr="00FA3B06" w:rsidRDefault="00CB1C19" w:rsidP="00FA3B06">
      <w:pPr>
        <w:spacing w:before="100" w:beforeAutospacing="1" w:after="0" w:line="240" w:lineRule="auto"/>
        <w:ind w:left="340" w:hanging="34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FA3B06">
        <w:rPr>
          <w:rFonts w:ascii="Arial" w:eastAsia="Times New Roman" w:hAnsi="Arial" w:cs="Arial"/>
          <w:sz w:val="14"/>
          <w:szCs w:val="14"/>
          <w:lang w:eastAsia="ru-RU"/>
        </w:rPr>
        <w:fldChar w:fldCharType="begin"/>
      </w:r>
      <w:r w:rsidR="00FA3B06" w:rsidRPr="00FA3B06">
        <w:rPr>
          <w:rFonts w:ascii="Arial" w:eastAsia="Times New Roman" w:hAnsi="Arial" w:cs="Arial"/>
          <w:sz w:val="14"/>
          <w:szCs w:val="14"/>
          <w:lang w:eastAsia="ru-RU"/>
        </w:rPr>
        <w:instrText xml:space="preserve"> HYPERLINK "" \l "sdfootnote1anc" </w:instrText>
      </w:r>
      <w:r w:rsidRPr="00FA3B06">
        <w:rPr>
          <w:rFonts w:ascii="Arial" w:eastAsia="Times New Roman" w:hAnsi="Arial" w:cs="Arial"/>
          <w:sz w:val="14"/>
          <w:szCs w:val="14"/>
          <w:lang w:eastAsia="ru-RU"/>
        </w:rPr>
        <w:fldChar w:fldCharType="separate"/>
      </w:r>
      <w:r w:rsidR="00FA3B06" w:rsidRPr="00FA3B06">
        <w:rPr>
          <w:rFonts w:ascii="Arial" w:eastAsia="Times New Roman" w:hAnsi="Arial" w:cs="Arial"/>
          <w:color w:val="000080"/>
          <w:sz w:val="14"/>
          <w:szCs w:val="14"/>
          <w:u w:val="single"/>
          <w:lang w:eastAsia="ru-RU"/>
        </w:rPr>
        <w:t>1</w:t>
      </w:r>
      <w:proofErr w:type="gramStart"/>
      <w:r w:rsidRPr="00FA3B06">
        <w:rPr>
          <w:rFonts w:ascii="Arial" w:eastAsia="Times New Roman" w:hAnsi="Arial" w:cs="Arial"/>
          <w:sz w:val="14"/>
          <w:szCs w:val="14"/>
          <w:lang w:eastAsia="ru-RU"/>
        </w:rPr>
        <w:fldChar w:fldCharType="end"/>
      </w:r>
      <w:bookmarkEnd w:id="4"/>
      <w:r w:rsidR="00FA3B06" w:rsidRPr="00FA3B06">
        <w:rPr>
          <w:rFonts w:ascii="Arial" w:eastAsia="Times New Roman" w:hAnsi="Arial" w:cs="Arial"/>
          <w:sz w:val="14"/>
          <w:szCs w:val="14"/>
          <w:lang w:eastAsia="ru-RU"/>
        </w:rPr>
        <w:t>П</w:t>
      </w:r>
      <w:proofErr w:type="gramEnd"/>
      <w:r w:rsidR="00FA3B06" w:rsidRPr="00FA3B06">
        <w:rPr>
          <w:rFonts w:ascii="Arial" w:eastAsia="Times New Roman" w:hAnsi="Arial" w:cs="Arial"/>
          <w:sz w:val="14"/>
          <w:szCs w:val="14"/>
          <w:lang w:eastAsia="ru-RU"/>
        </w:rPr>
        <w:t>ри проведении работ по благоустройству территории, в том числе сносу и (или) пересадке деревьев и кустарников, работы выполняются за счет средств местного бюджета сельского поселения</w:t>
      </w:r>
      <w:r w:rsidR="00FA3B06" w:rsidRPr="00FA3B06">
        <w:rPr>
          <w:rFonts w:ascii="Arial" w:eastAsia="Times New Roman" w:hAnsi="Arial" w:cs="Arial"/>
          <w:sz w:val="14"/>
          <w:szCs w:val="14"/>
          <w:shd w:val="clear" w:color="auto" w:fill="FFF200"/>
          <w:lang w:eastAsia="ru-RU"/>
        </w:rPr>
        <w:t>,</w:t>
      </w:r>
      <w:r w:rsidR="00FA3B06" w:rsidRPr="00FA3B06">
        <w:rPr>
          <w:rFonts w:ascii="Arial" w:eastAsia="Times New Roman" w:hAnsi="Arial" w:cs="Arial"/>
          <w:sz w:val="14"/>
          <w:szCs w:val="14"/>
          <w:lang w:eastAsia="ru-RU"/>
        </w:rPr>
        <w:t xml:space="preserve"> на территории которого они произрастают.</w:t>
      </w:r>
    </w:p>
    <w:bookmarkStart w:id="5" w:name="sdfootnote2sym"/>
    <w:p w:rsidR="00FA3B06" w:rsidRPr="00FA3B06" w:rsidRDefault="00CB1C19" w:rsidP="00FA3B06">
      <w:pPr>
        <w:spacing w:before="100" w:beforeAutospacing="1" w:after="0" w:line="240" w:lineRule="auto"/>
        <w:ind w:left="340" w:hanging="34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FA3B06">
        <w:rPr>
          <w:rFonts w:ascii="Arial" w:eastAsia="Times New Roman" w:hAnsi="Arial" w:cs="Arial"/>
          <w:sz w:val="14"/>
          <w:szCs w:val="14"/>
          <w:lang w:eastAsia="ru-RU"/>
        </w:rPr>
        <w:fldChar w:fldCharType="begin"/>
      </w:r>
      <w:r w:rsidR="00FA3B06" w:rsidRPr="00FA3B06">
        <w:rPr>
          <w:rFonts w:ascii="Arial" w:eastAsia="Times New Roman" w:hAnsi="Arial" w:cs="Arial"/>
          <w:sz w:val="14"/>
          <w:szCs w:val="14"/>
          <w:lang w:eastAsia="ru-RU"/>
        </w:rPr>
        <w:instrText xml:space="preserve"> HYPERLINK "" \l "sdfootnote2anc" </w:instrText>
      </w:r>
      <w:r w:rsidRPr="00FA3B06">
        <w:rPr>
          <w:rFonts w:ascii="Arial" w:eastAsia="Times New Roman" w:hAnsi="Arial" w:cs="Arial"/>
          <w:sz w:val="14"/>
          <w:szCs w:val="14"/>
          <w:lang w:eastAsia="ru-RU"/>
        </w:rPr>
        <w:fldChar w:fldCharType="separate"/>
      </w:r>
      <w:r w:rsidR="00FA3B06" w:rsidRPr="00FA3B06">
        <w:rPr>
          <w:rFonts w:ascii="Arial" w:eastAsia="Times New Roman" w:hAnsi="Arial" w:cs="Arial"/>
          <w:color w:val="000080"/>
          <w:sz w:val="14"/>
          <w:szCs w:val="14"/>
          <w:u w:val="single"/>
          <w:lang w:eastAsia="ru-RU"/>
        </w:rPr>
        <w:t>2</w:t>
      </w:r>
      <w:r w:rsidRPr="00FA3B06">
        <w:rPr>
          <w:rFonts w:ascii="Arial" w:eastAsia="Times New Roman" w:hAnsi="Arial" w:cs="Arial"/>
          <w:sz w:val="14"/>
          <w:szCs w:val="14"/>
          <w:lang w:eastAsia="ru-RU"/>
        </w:rPr>
        <w:fldChar w:fldCharType="end"/>
      </w:r>
      <w:bookmarkEnd w:id="5"/>
      <w:r w:rsidR="00FA3B06" w:rsidRPr="00FA3B06">
        <w:rPr>
          <w:rFonts w:ascii="Arial" w:eastAsia="Times New Roman" w:hAnsi="Arial" w:cs="Arial"/>
          <w:sz w:val="14"/>
          <w:szCs w:val="14"/>
          <w:lang w:eastAsia="ru-RU"/>
        </w:rPr>
        <w:t>Сроки административных процедур устанавливаются исходя из особенностей конкретного муниципального района, при этом при суммировании сроков осуществления административных процедур их сумма не должна превышать общий срок предоставления муниципальной услуги — 20 календарных дней.</w:t>
      </w:r>
    </w:p>
    <w:bookmarkStart w:id="6" w:name="sdfootnote3sym"/>
    <w:p w:rsidR="00FA3B06" w:rsidRPr="00FA3B06" w:rsidRDefault="00CB1C19" w:rsidP="00FA3B06">
      <w:pPr>
        <w:spacing w:before="100" w:beforeAutospacing="1" w:after="0" w:line="240" w:lineRule="auto"/>
        <w:ind w:left="340" w:hanging="34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FA3B06">
        <w:rPr>
          <w:rFonts w:ascii="Arial" w:eastAsia="Times New Roman" w:hAnsi="Arial" w:cs="Arial"/>
          <w:sz w:val="14"/>
          <w:szCs w:val="14"/>
          <w:lang w:eastAsia="ru-RU"/>
        </w:rPr>
        <w:fldChar w:fldCharType="begin"/>
      </w:r>
      <w:r w:rsidR="00FA3B06" w:rsidRPr="00FA3B06">
        <w:rPr>
          <w:rFonts w:ascii="Arial" w:eastAsia="Times New Roman" w:hAnsi="Arial" w:cs="Arial"/>
          <w:sz w:val="14"/>
          <w:szCs w:val="14"/>
          <w:lang w:eastAsia="ru-RU"/>
        </w:rPr>
        <w:instrText xml:space="preserve"> HYPERLINK "" \l "sdfootnote3anc" </w:instrText>
      </w:r>
      <w:r w:rsidRPr="00FA3B06">
        <w:rPr>
          <w:rFonts w:ascii="Arial" w:eastAsia="Times New Roman" w:hAnsi="Arial" w:cs="Arial"/>
          <w:sz w:val="14"/>
          <w:szCs w:val="14"/>
          <w:lang w:eastAsia="ru-RU"/>
        </w:rPr>
        <w:fldChar w:fldCharType="separate"/>
      </w:r>
      <w:r w:rsidR="00FA3B06" w:rsidRPr="00FA3B06">
        <w:rPr>
          <w:rFonts w:ascii="Arial" w:eastAsia="Times New Roman" w:hAnsi="Arial" w:cs="Arial"/>
          <w:color w:val="000080"/>
          <w:sz w:val="14"/>
          <w:szCs w:val="14"/>
          <w:u w:val="single"/>
          <w:lang w:eastAsia="ru-RU"/>
        </w:rPr>
        <w:t>3</w:t>
      </w:r>
      <w:r w:rsidRPr="00FA3B06">
        <w:rPr>
          <w:rFonts w:ascii="Arial" w:eastAsia="Times New Roman" w:hAnsi="Arial" w:cs="Arial"/>
          <w:sz w:val="14"/>
          <w:szCs w:val="14"/>
          <w:lang w:eastAsia="ru-RU"/>
        </w:rPr>
        <w:fldChar w:fldCharType="end"/>
      </w:r>
      <w:bookmarkEnd w:id="6"/>
      <w:r w:rsidR="00FA3B06" w:rsidRPr="00FA3B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3B06" w:rsidRPr="00FA3B06">
        <w:rPr>
          <w:rFonts w:ascii="Arial" w:eastAsia="Times New Roman" w:hAnsi="Arial" w:cs="Arial"/>
          <w:sz w:val="14"/>
          <w:szCs w:val="14"/>
          <w:lang w:eastAsia="ru-RU"/>
        </w:rPr>
        <w:t>Положения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  <w:p w:rsidR="00693F83" w:rsidRDefault="00693F83"/>
    <w:sectPr w:rsidR="00693F83" w:rsidSect="0069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57C"/>
    <w:multiLevelType w:val="multilevel"/>
    <w:tmpl w:val="3AC87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21898"/>
    <w:multiLevelType w:val="multilevel"/>
    <w:tmpl w:val="6080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4657F"/>
    <w:multiLevelType w:val="multilevel"/>
    <w:tmpl w:val="FFAE4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B06"/>
    <w:rsid w:val="00586A9B"/>
    <w:rsid w:val="006252F9"/>
    <w:rsid w:val="00693F83"/>
    <w:rsid w:val="00772BD5"/>
    <w:rsid w:val="0081014E"/>
    <w:rsid w:val="00CB1C19"/>
    <w:rsid w:val="00D86A9D"/>
    <w:rsid w:val="00DB3C9F"/>
    <w:rsid w:val="00FA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B0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A3B06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FA3B0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FA3B06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sdfootnote-cjk">
    <w:name w:val="sdfootnote-cjk"/>
    <w:basedOn w:val="a"/>
    <w:rsid w:val="00FA3B06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dfootnote-ctl">
    <w:name w:val="sdfootnote-ctl"/>
    <w:basedOn w:val="a"/>
    <w:rsid w:val="00FA3B06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B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6252F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12021</Words>
  <Characters>68522</Characters>
  <Application>Microsoft Office Word</Application>
  <DocSecurity>0</DocSecurity>
  <Lines>571</Lines>
  <Paragraphs>160</Paragraphs>
  <ScaleCrop>false</ScaleCrop>
  <Company>SPecialiST RePack</Company>
  <LinksUpToDate>false</LinksUpToDate>
  <CharactersWithSpaces>80383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2021-11-18T04:36:00Z</dcterms:created>
  <dcterms:modified xsi:type="dcterms:W3CDTF">2021-11-24T11:05:00Z</dcterms:modified>
</cp:coreProperties>
</file>