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жилых помещений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отдельным категориям граждан по договорам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найма из жилищного фонда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Тюменской области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38D9" w:rsidRDefault="00EA38D9" w:rsidP="00D743E1">
      <w:pPr>
        <w:autoSpaceDE w:val="0"/>
        <w:autoSpaceDN w:val="0"/>
        <w:adjustRightInd w:val="0"/>
        <w:spacing w:after="0" w:line="24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Директору</w:t>
      </w:r>
    </w:p>
    <w:p w:rsidR="00EA38D9" w:rsidRDefault="00EA38D9" w:rsidP="00D743E1">
      <w:pPr>
        <w:autoSpaceDE w:val="0"/>
        <w:autoSpaceDN w:val="0"/>
        <w:adjustRightInd w:val="0"/>
        <w:spacing w:after="0" w:line="24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государственного автономного учреждения</w:t>
      </w:r>
    </w:p>
    <w:p w:rsidR="00EA38D9" w:rsidRDefault="00EA38D9" w:rsidP="00D743E1">
      <w:pPr>
        <w:autoSpaceDE w:val="0"/>
        <w:autoSpaceDN w:val="0"/>
        <w:adjustRightInd w:val="0"/>
        <w:spacing w:after="0" w:line="24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Тюменской области "Центр государственной</w:t>
      </w:r>
    </w:p>
    <w:p w:rsidR="00EA38D9" w:rsidRDefault="00EA38D9" w:rsidP="00D743E1">
      <w:pPr>
        <w:autoSpaceDE w:val="0"/>
        <w:autoSpaceDN w:val="0"/>
        <w:adjustRightInd w:val="0"/>
        <w:spacing w:after="0" w:line="24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жилищной поддержки"</w:t>
      </w:r>
    </w:p>
    <w:p w:rsidR="00EA38D9" w:rsidRDefault="00EA38D9" w:rsidP="00D743E1">
      <w:pPr>
        <w:autoSpaceDE w:val="0"/>
        <w:autoSpaceDN w:val="0"/>
        <w:adjustRightInd w:val="0"/>
        <w:spacing w:after="0" w:line="24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(для граждан, состоящих на учете</w:t>
      </w:r>
    </w:p>
    <w:p w:rsidR="00EA38D9" w:rsidRDefault="00EA38D9" w:rsidP="00D743E1">
      <w:pPr>
        <w:autoSpaceDE w:val="0"/>
        <w:autoSpaceDN w:val="0"/>
        <w:adjustRightInd w:val="0"/>
        <w:spacing w:after="0" w:line="24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по муниципальному району)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43E1" w:rsidRDefault="00EA38D9" w:rsidP="00D743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D743E1">
        <w:rPr>
          <w:rFonts w:ascii="Courier New" w:hAnsi="Courier New" w:cs="Courier New"/>
          <w:sz w:val="20"/>
          <w:szCs w:val="20"/>
        </w:rPr>
        <w:t xml:space="preserve">               </w:t>
      </w:r>
      <w:r w:rsidR="00537335" w:rsidRPr="00537335">
        <w:rPr>
          <w:rFonts w:ascii="Courier New" w:hAnsi="Courier New" w:cs="Courier New"/>
          <w:sz w:val="20"/>
          <w:szCs w:val="20"/>
        </w:rPr>
        <w:t xml:space="preserve">   </w:t>
      </w:r>
      <w:r w:rsidR="00537335">
        <w:rPr>
          <w:rFonts w:ascii="Courier New" w:hAnsi="Courier New" w:cs="Courier New"/>
          <w:sz w:val="20"/>
          <w:szCs w:val="20"/>
        </w:rPr>
        <w:t xml:space="preserve">от </w:t>
      </w:r>
      <w:r w:rsidR="00D743E1" w:rsidRPr="00537335">
        <w:rPr>
          <w:rFonts w:ascii="Courier New" w:hAnsi="Courier New" w:cs="Courier New"/>
          <w:color w:val="FF0000"/>
          <w:sz w:val="20"/>
          <w:szCs w:val="20"/>
          <w:u w:val="single"/>
        </w:rPr>
        <w:t>Иванова Ивана Ивановича</w:t>
      </w:r>
      <w:r>
        <w:rPr>
          <w:rFonts w:ascii="Courier New" w:hAnsi="Courier New" w:cs="Courier New"/>
          <w:sz w:val="20"/>
          <w:szCs w:val="20"/>
        </w:rPr>
        <w:t>,</w:t>
      </w:r>
    </w:p>
    <w:p w:rsidR="00EA38D9" w:rsidRPr="00D743E1" w:rsidRDefault="00D743E1" w:rsidP="00D743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="00537335" w:rsidRPr="00537335">
        <w:rPr>
          <w:rFonts w:ascii="Courier New" w:hAnsi="Courier New" w:cs="Courier New"/>
          <w:sz w:val="20"/>
          <w:szCs w:val="20"/>
        </w:rPr>
        <w:t xml:space="preserve">   </w:t>
      </w:r>
      <w:r w:rsidR="00767C34">
        <w:rPr>
          <w:rFonts w:ascii="Courier New" w:hAnsi="Courier New" w:cs="Courier New"/>
          <w:sz w:val="20"/>
          <w:szCs w:val="20"/>
        </w:rPr>
        <w:t xml:space="preserve"> </w:t>
      </w:r>
      <w:r w:rsidRPr="00537335">
        <w:rPr>
          <w:rFonts w:ascii="Courier New" w:hAnsi="Courier New" w:cs="Courier New"/>
          <w:color w:val="FF0000"/>
          <w:sz w:val="20"/>
          <w:szCs w:val="20"/>
          <w:u w:val="single"/>
        </w:rPr>
        <w:t>ХХХ-ХХХ-ХХ-ХХ</w:t>
      </w:r>
      <w:r w:rsidR="00767C34">
        <w:rPr>
          <w:rFonts w:ascii="Courier New" w:hAnsi="Courier New" w:cs="Courier New"/>
          <w:sz w:val="20"/>
          <w:szCs w:val="20"/>
          <w:u w:val="single"/>
        </w:rPr>
        <w:t>__________</w:t>
      </w:r>
      <w:r w:rsidRPr="00D743E1">
        <w:rPr>
          <w:rFonts w:ascii="Courier New" w:hAnsi="Courier New" w:cs="Courier New"/>
          <w:sz w:val="20"/>
          <w:szCs w:val="20"/>
          <w:u w:val="single"/>
        </w:rPr>
        <w:t xml:space="preserve">                     </w:t>
      </w:r>
    </w:p>
    <w:p w:rsidR="00EA38D9" w:rsidRDefault="00EA38D9" w:rsidP="00D743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 w:rsidR="00537335" w:rsidRPr="00537335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(Ф.И.О., СНИЛС </w:t>
      </w:r>
      <w:hyperlink w:anchor="Par21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EA38D9" w:rsidRDefault="00EA38D9" w:rsidP="00D743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проживающего (зарегистрированного)</w:t>
      </w:r>
    </w:p>
    <w:p w:rsidR="00EA38D9" w:rsidRDefault="00EA38D9" w:rsidP="00D743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по адресу:</w:t>
      </w:r>
    </w:p>
    <w:p w:rsidR="00D743E1" w:rsidRPr="00537335" w:rsidRDefault="00EA38D9" w:rsidP="00D743E1">
      <w:pPr>
        <w:pStyle w:val="ConsPlusNonformat"/>
        <w:jc w:val="both"/>
        <w:rPr>
          <w:color w:val="FF0000"/>
          <w:u w:val="single"/>
        </w:rPr>
      </w:pPr>
      <w:r>
        <w:rPr>
          <w:rFonts w:eastAsiaTheme="minorHAnsi"/>
        </w:rPr>
        <w:t xml:space="preserve">                                        </w:t>
      </w:r>
      <w:r w:rsidR="00D743E1" w:rsidRPr="00D743E1">
        <w:rPr>
          <w:rFonts w:eastAsiaTheme="minorHAnsi"/>
        </w:rPr>
        <w:t xml:space="preserve">      </w:t>
      </w:r>
      <w:r w:rsidR="00D743E1" w:rsidRPr="00537335">
        <w:rPr>
          <w:color w:val="FF0000"/>
          <w:u w:val="single"/>
        </w:rPr>
        <w:t>627045, Тюменская область,</w:t>
      </w:r>
    </w:p>
    <w:p w:rsidR="00D743E1" w:rsidRPr="00537335" w:rsidRDefault="00D743E1" w:rsidP="00D743E1">
      <w:pPr>
        <w:pStyle w:val="ConsPlusNonformat"/>
        <w:jc w:val="both"/>
        <w:rPr>
          <w:color w:val="FF0000"/>
          <w:u w:val="single"/>
        </w:rPr>
      </w:pPr>
      <w:r w:rsidRPr="00537335">
        <w:rPr>
          <w:color w:val="FF0000"/>
        </w:rPr>
        <w:t xml:space="preserve">                                             </w:t>
      </w:r>
      <w:r w:rsidRPr="00537335">
        <w:rPr>
          <w:color w:val="FF0000"/>
          <w:u w:val="single"/>
        </w:rPr>
        <w:t>Ялуторовский район, с. Ивановка,</w:t>
      </w:r>
    </w:p>
    <w:p w:rsidR="00D743E1" w:rsidRPr="00537335" w:rsidRDefault="00D743E1" w:rsidP="00D743E1">
      <w:pPr>
        <w:pStyle w:val="ConsPlusNonformat"/>
        <w:jc w:val="both"/>
        <w:rPr>
          <w:color w:val="FF0000"/>
          <w:u w:val="single"/>
        </w:rPr>
      </w:pPr>
      <w:r w:rsidRPr="00537335">
        <w:rPr>
          <w:color w:val="FF0000"/>
        </w:rPr>
        <w:t xml:space="preserve">                                             </w:t>
      </w:r>
      <w:r w:rsidRPr="00537335">
        <w:rPr>
          <w:color w:val="FF0000"/>
          <w:u w:val="single"/>
        </w:rPr>
        <w:t>ул. Луговая,1</w:t>
      </w:r>
    </w:p>
    <w:p w:rsidR="00EA38D9" w:rsidRDefault="00EA38D9" w:rsidP="00D743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D743E1">
        <w:rPr>
          <w:rFonts w:ascii="Courier New" w:hAnsi="Courier New" w:cs="Courier New"/>
          <w:sz w:val="20"/>
          <w:szCs w:val="20"/>
        </w:rPr>
        <w:t xml:space="preserve">                        </w:t>
      </w:r>
      <w:r w:rsidR="00767C34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(индекс, почтовый адрес)</w:t>
      </w:r>
    </w:p>
    <w:p w:rsidR="00EA38D9" w:rsidRPr="00537335" w:rsidRDefault="00EA38D9" w:rsidP="00D743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1820BA">
        <w:rPr>
          <w:rFonts w:ascii="Courier New" w:hAnsi="Courier New" w:cs="Courier New"/>
          <w:sz w:val="20"/>
          <w:szCs w:val="20"/>
        </w:rPr>
        <w:t xml:space="preserve">                      </w:t>
      </w:r>
      <w:r w:rsidR="001820BA" w:rsidRPr="001820BA">
        <w:rPr>
          <w:rFonts w:ascii="Courier New" w:hAnsi="Courier New" w:cs="Courier New"/>
          <w:sz w:val="20"/>
          <w:szCs w:val="20"/>
        </w:rPr>
        <w:t xml:space="preserve">                 </w:t>
      </w:r>
      <w:r w:rsidR="00D743E1" w:rsidRPr="00537335">
        <w:rPr>
          <w:rFonts w:ascii="Courier New" w:hAnsi="Courier New" w:cs="Courier New"/>
          <w:color w:val="FF0000"/>
          <w:sz w:val="20"/>
          <w:szCs w:val="20"/>
          <w:u w:val="single"/>
        </w:rPr>
        <w:t>8-900-000-00-00</w:t>
      </w:r>
      <w:r w:rsidR="001820BA" w:rsidRPr="00537335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, </w:t>
      </w:r>
      <w:r w:rsidR="001820BA" w:rsidRPr="00537335">
        <w:rPr>
          <w:rFonts w:ascii="Courier New" w:hAnsi="Courier New" w:cs="Courier New"/>
          <w:color w:val="FF0000"/>
          <w:sz w:val="20"/>
          <w:szCs w:val="20"/>
          <w:u w:val="single"/>
          <w:lang w:val="en-US"/>
        </w:rPr>
        <w:t>test</w:t>
      </w:r>
      <w:r w:rsidR="001820BA" w:rsidRPr="00537335">
        <w:rPr>
          <w:rFonts w:ascii="Courier New" w:hAnsi="Courier New" w:cs="Courier New"/>
          <w:color w:val="FF0000"/>
          <w:sz w:val="20"/>
          <w:szCs w:val="20"/>
          <w:u w:val="single"/>
        </w:rPr>
        <w:t>@</w:t>
      </w:r>
      <w:r w:rsidR="001820BA" w:rsidRPr="00537335">
        <w:rPr>
          <w:rFonts w:ascii="Courier New" w:hAnsi="Courier New" w:cs="Courier New"/>
          <w:color w:val="FF0000"/>
          <w:sz w:val="20"/>
          <w:szCs w:val="20"/>
          <w:u w:val="single"/>
          <w:lang w:val="en-US"/>
        </w:rPr>
        <w:t>mail</w:t>
      </w:r>
      <w:r w:rsidR="001820BA" w:rsidRPr="00537335">
        <w:rPr>
          <w:rFonts w:ascii="Courier New" w:hAnsi="Courier New" w:cs="Courier New"/>
          <w:color w:val="FF0000"/>
          <w:sz w:val="20"/>
          <w:szCs w:val="20"/>
          <w:u w:val="single"/>
        </w:rPr>
        <w:t>.</w:t>
      </w:r>
      <w:r w:rsidR="001820BA" w:rsidRPr="00537335">
        <w:rPr>
          <w:rFonts w:ascii="Courier New" w:hAnsi="Courier New" w:cs="Courier New"/>
          <w:color w:val="FF0000"/>
          <w:sz w:val="20"/>
          <w:szCs w:val="20"/>
          <w:u w:val="single"/>
          <w:lang w:val="en-US"/>
        </w:rPr>
        <w:t>ru</w:t>
      </w:r>
    </w:p>
    <w:p w:rsidR="00EA38D9" w:rsidRDefault="00EA38D9" w:rsidP="001820B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1820BA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sz w:val="20"/>
          <w:szCs w:val="20"/>
        </w:rPr>
        <w:t>(телефон</w:t>
      </w:r>
      <w:r w:rsidR="001820BA">
        <w:rPr>
          <w:rFonts w:ascii="Courier New" w:hAnsi="Courier New" w:cs="Courier New"/>
          <w:sz w:val="20"/>
          <w:szCs w:val="20"/>
        </w:rPr>
        <w:t>, адрес электронной почты     (указывается по желанию))</w:t>
      </w:r>
    </w:p>
    <w:p w:rsidR="00EA38D9" w:rsidRPr="001820BA" w:rsidRDefault="00EA38D9" w:rsidP="001820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="001820BA">
        <w:rPr>
          <w:rFonts w:ascii="Courier New" w:hAnsi="Courier New" w:cs="Courier New"/>
          <w:sz w:val="20"/>
          <w:szCs w:val="20"/>
        </w:rPr>
        <w:t xml:space="preserve">           </w:t>
      </w:r>
    </w:p>
    <w:p w:rsidR="00EA38D9" w:rsidRDefault="00EA38D9" w:rsidP="00D743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767C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EA38D9" w:rsidRDefault="00EA38D9" w:rsidP="00767C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 предоставлении жилого помещения жилищного фонда Тюменской области по</w:t>
      </w:r>
    </w:p>
    <w:p w:rsidR="00EA38D9" w:rsidRDefault="00EA38D9" w:rsidP="00767C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договору социального найма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мне как лицу, относящемуся к категории </w:t>
      </w:r>
      <w:r w:rsidR="00F84F54" w:rsidRPr="00537335">
        <w:rPr>
          <w:rFonts w:ascii="Courier New" w:hAnsi="Courier New" w:cs="Courier New"/>
          <w:color w:val="FF0000"/>
          <w:sz w:val="20"/>
          <w:szCs w:val="20"/>
        </w:rPr>
        <w:t xml:space="preserve">граждан,  работающих в организациях бюджетной сферы </w:t>
      </w:r>
      <w:r>
        <w:rPr>
          <w:rFonts w:ascii="Courier New" w:hAnsi="Courier New" w:cs="Courier New"/>
          <w:sz w:val="20"/>
          <w:szCs w:val="20"/>
        </w:rPr>
        <w:t>и состоящему на учете в качестве нуждающегося в жилом помещении по договору</w:t>
      </w:r>
      <w:r w:rsidR="00F84F5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социального  найма,  жилое  помещение  жилищного фонда Тюменской области на</w:t>
      </w:r>
      <w:r w:rsidR="00F84F5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следующий  состав семьи (указываются лица, состоящие на учете нуждающихся в</w:t>
      </w:r>
      <w:r w:rsidR="00F84F5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жилых помещениях):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  <w:r w:rsidR="00F84F54" w:rsidRPr="00F84F54">
        <w:t xml:space="preserve"> </w:t>
      </w:r>
      <w:r w:rsidR="00F84F54" w:rsidRPr="00F84F54">
        <w:rPr>
          <w:rFonts w:ascii="Courier New" w:hAnsi="Courier New" w:cs="Courier New"/>
          <w:sz w:val="20"/>
          <w:szCs w:val="20"/>
        </w:rPr>
        <w:t>Иванова Анна Ивановна, 15.10.1986, супруга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EA38D9" w:rsidRPr="00F84F54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  <w:r w:rsidR="00F84F54" w:rsidRPr="00F84F54">
        <w:t xml:space="preserve"> </w:t>
      </w:r>
      <w:r w:rsidR="00F84F54" w:rsidRPr="00537335">
        <w:rPr>
          <w:rFonts w:ascii="Courier New" w:hAnsi="Courier New" w:cs="Courier New"/>
          <w:sz w:val="20"/>
          <w:szCs w:val="20"/>
        </w:rPr>
        <w:t>Иванов Олег Иванович, 05.12.2014, сын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</w:t>
      </w:r>
      <w:r w:rsidR="00F84F54" w:rsidRPr="00F84F54">
        <w:t xml:space="preserve"> </w:t>
      </w:r>
      <w:r w:rsidR="00537335">
        <w:rPr>
          <w:rFonts w:ascii="Courier New" w:hAnsi="Courier New" w:cs="Courier New"/>
          <w:sz w:val="20"/>
          <w:szCs w:val="20"/>
        </w:rPr>
        <w:t>Иванов Петр Иванович, 12.03.2015</w:t>
      </w:r>
      <w:r w:rsidR="00F84F54" w:rsidRPr="00F84F54">
        <w:rPr>
          <w:rFonts w:ascii="Courier New" w:hAnsi="Courier New" w:cs="Courier New"/>
          <w:sz w:val="20"/>
          <w:szCs w:val="20"/>
        </w:rPr>
        <w:t>, сын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дата рождения, степень родства)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Зарегистрирован по месту жительства за последние 5 лет </w:t>
      </w:r>
      <w:hyperlink w:anchor="Par21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="00767C34">
        <w:rPr>
          <w:rFonts w:ascii="Courier New" w:hAnsi="Courier New" w:cs="Courier New"/>
          <w:sz w:val="20"/>
          <w:szCs w:val="20"/>
        </w:rPr>
        <w:t xml:space="preserve"> __________</w:t>
      </w:r>
      <w:r w:rsidR="00767C34" w:rsidRPr="00767C34">
        <w:t xml:space="preserve"> </w:t>
      </w:r>
      <w:r w:rsidR="00767C34" w:rsidRPr="00FD4FB4">
        <w:rPr>
          <w:rFonts w:ascii="Courier New" w:hAnsi="Courier New" w:cs="Courier New"/>
          <w:sz w:val="20"/>
          <w:szCs w:val="20"/>
          <w:u w:val="single"/>
        </w:rPr>
        <w:t>Ялуторовский ра</w:t>
      </w:r>
      <w:r w:rsidR="00FD4FB4">
        <w:rPr>
          <w:rFonts w:ascii="Courier New" w:hAnsi="Courier New" w:cs="Courier New"/>
          <w:sz w:val="20"/>
          <w:szCs w:val="20"/>
          <w:u w:val="single"/>
        </w:rPr>
        <w:t>йон, с. Ивановка, ул. Луговая 1___________________________</w:t>
      </w:r>
    </w:p>
    <w:p w:rsidR="00EA38D9" w:rsidRPr="00FD4FB4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Совместно со мной в жилом помещении по адресу </w:t>
      </w:r>
      <w:hyperlink w:anchor="Par21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  <w:r w:rsidR="00FD4FB4" w:rsidRPr="00FD4FB4">
        <w:t xml:space="preserve"> </w:t>
      </w:r>
      <w:r w:rsidR="00FD4FB4" w:rsidRPr="00FD4FB4">
        <w:rPr>
          <w:rFonts w:ascii="Courier New" w:hAnsi="Courier New" w:cs="Courier New"/>
          <w:sz w:val="20"/>
          <w:szCs w:val="20"/>
          <w:u w:val="single"/>
        </w:rPr>
        <w:t>Ялуторовский район, с. Ивановка, ул. Луговая 1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зарегистрированы по месту жительства: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  <w:r w:rsidR="00FD4FB4" w:rsidRPr="00F84F54">
        <w:rPr>
          <w:rFonts w:ascii="Courier New" w:hAnsi="Courier New" w:cs="Courier New"/>
          <w:sz w:val="20"/>
          <w:szCs w:val="20"/>
        </w:rPr>
        <w:t>Иванова Анна Ивановна, 15.10.1986, супруга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  <w:r w:rsidR="00FD4FB4" w:rsidRPr="00FD4FB4">
        <w:rPr>
          <w:rFonts w:ascii="Courier New" w:hAnsi="Courier New" w:cs="Courier New"/>
          <w:sz w:val="20"/>
          <w:szCs w:val="20"/>
        </w:rPr>
        <w:t xml:space="preserve"> </w:t>
      </w:r>
      <w:r w:rsidR="00FD4FB4" w:rsidRPr="00537335">
        <w:rPr>
          <w:rFonts w:ascii="Courier New" w:hAnsi="Courier New" w:cs="Courier New"/>
          <w:sz w:val="20"/>
          <w:szCs w:val="20"/>
        </w:rPr>
        <w:t>Иванов Олег Иванович, 05.12.2014, сын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D4FB4" w:rsidRDefault="00EA38D9" w:rsidP="00FD4F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</w:t>
      </w:r>
      <w:r w:rsidR="00FD4FB4" w:rsidRPr="00FD4FB4">
        <w:rPr>
          <w:rFonts w:ascii="Courier New" w:hAnsi="Courier New" w:cs="Courier New"/>
          <w:sz w:val="20"/>
          <w:szCs w:val="20"/>
        </w:rPr>
        <w:t xml:space="preserve"> </w:t>
      </w:r>
      <w:r w:rsidR="00FD4FB4">
        <w:rPr>
          <w:rFonts w:ascii="Courier New" w:hAnsi="Courier New" w:cs="Courier New"/>
          <w:sz w:val="20"/>
          <w:szCs w:val="20"/>
        </w:rPr>
        <w:t>Иванов Петр Иванович, 12.03.2015</w:t>
      </w:r>
      <w:r w:rsidR="00FD4FB4" w:rsidRPr="00F84F54">
        <w:rPr>
          <w:rFonts w:ascii="Courier New" w:hAnsi="Courier New" w:cs="Courier New"/>
          <w:sz w:val="20"/>
          <w:szCs w:val="20"/>
        </w:rPr>
        <w:t>, сын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475C63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</w:t>
      </w:r>
      <w:r w:rsidRPr="00475C63">
        <w:t xml:space="preserve"> </w:t>
      </w:r>
      <w:r w:rsidRPr="00475C63">
        <w:rPr>
          <w:rFonts w:ascii="Courier New" w:hAnsi="Courier New" w:cs="Courier New"/>
          <w:sz w:val="20"/>
          <w:szCs w:val="20"/>
        </w:rPr>
        <w:t>Иванов Иван Иванович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Pr="00475C63">
        <w:rPr>
          <w:rFonts w:ascii="Courier New" w:hAnsi="Courier New" w:cs="Courier New"/>
          <w:sz w:val="20"/>
          <w:szCs w:val="20"/>
        </w:rPr>
        <w:t>15.11.1960</w:t>
      </w:r>
      <w:r>
        <w:rPr>
          <w:rFonts w:ascii="Courier New" w:hAnsi="Courier New" w:cs="Courier New"/>
          <w:sz w:val="20"/>
          <w:szCs w:val="20"/>
        </w:rPr>
        <w:t>, отец</w:t>
      </w:r>
    </w:p>
    <w:p w:rsidR="00475C63" w:rsidRDefault="00475C63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</w:t>
      </w:r>
      <w:r w:rsidRPr="00475C63">
        <w:rPr>
          <w:rFonts w:ascii="Courier New" w:hAnsi="Courier New" w:cs="Courier New"/>
          <w:sz w:val="20"/>
          <w:szCs w:val="20"/>
        </w:rPr>
        <w:t>Иванова Анна Петровна, 05.12.1960</w:t>
      </w:r>
      <w:r>
        <w:rPr>
          <w:rFonts w:ascii="Courier New" w:hAnsi="Courier New" w:cs="Courier New"/>
          <w:sz w:val="20"/>
          <w:szCs w:val="20"/>
        </w:rPr>
        <w:t>, мать</w:t>
      </w:r>
      <w:bookmarkStart w:id="0" w:name="_GoBack"/>
      <w:bookmarkEnd w:id="0"/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Данные  на  супруга  (-у)  заявителя,  детей  заявителя  (при  наличии)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предоставляются  в  случае,  если  указанные  граждане  зарегистрированы по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другому  адресу,  не  совместно  с  заявителем  (заполняется  независимо от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состава  семьи, с которым заявитель состоит на учете в качестве нуждающихся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жилых помещениях) </w:t>
      </w:r>
      <w:hyperlink w:anchor="Par21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 (-а)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отчество; СНИЛС </w:t>
      </w:r>
      <w:hyperlink w:anchor="Par21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 (-а) по месту жительства за последние 5 лет 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  дети  либо совершеннолетние дети, не достигшие возраста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24  лет  и  обучающиеся  в  образовательных  организациях  по  очной  форме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обучения: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отчество; СНИЛС </w:t>
      </w:r>
      <w:hyperlink w:anchor="Par21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 (-а) по месту жительства за последние 5 лет  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отчество; СНИЛС </w:t>
      </w:r>
      <w:hyperlink w:anchor="Par21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 (-а) по месту жительства за последние 5 лет 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...) 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отчество; СНИЛС </w:t>
      </w:r>
      <w:hyperlink w:anchor="Par21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наличии)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зарегистрирован (-а) по месту жительства за последние 5 лет 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Сообщаю,  что на момент предоставления жилого помещения обстоятельства,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послужившие  основанием для принятия на учет граждан в качестве нуждающихся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жилых помещениях, </w:t>
      </w:r>
      <w:r w:rsidRPr="00F84F54">
        <w:rPr>
          <w:rFonts w:ascii="Courier New" w:hAnsi="Courier New" w:cs="Courier New"/>
          <w:sz w:val="20"/>
          <w:szCs w:val="20"/>
          <w:u w:val="single"/>
        </w:rPr>
        <w:t>не изменились</w:t>
      </w:r>
      <w:r>
        <w:rPr>
          <w:rFonts w:ascii="Courier New" w:hAnsi="Courier New" w:cs="Courier New"/>
          <w:sz w:val="20"/>
          <w:szCs w:val="20"/>
        </w:rPr>
        <w:t>/изменились (нужное подчеркнуть; в случае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изменения  обстоятельств указываются данные: об изменениях места жительства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лица,  состоящего  на  учете, и членов его семьи, изменениях состава семьи,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изменениях  фамилии, имени, отчества, изменениях площади занимаемого жилого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помещения,  произведенных  за  последние  пять  лет сделки отчуждения жилых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помещений;    указываются    реквизиты   документов,   подтверждающих   эти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обстоятельства) </w:t>
      </w:r>
      <w:hyperlink w:anchor="Par21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Pr="00FD70DD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 меня и/или членов моей семьи и</w:t>
      </w:r>
      <w:r w:rsidR="00FD70DD">
        <w:rPr>
          <w:rFonts w:ascii="Courier New" w:hAnsi="Courier New" w:cs="Courier New"/>
          <w:sz w:val="20"/>
          <w:szCs w:val="20"/>
        </w:rPr>
        <w:t>меется транспортное средство __</w:t>
      </w:r>
      <w:r w:rsidR="00FD70DD" w:rsidRPr="00FD70DD">
        <w:rPr>
          <w:rFonts w:ascii="Courier New" w:hAnsi="Courier New" w:cs="Courier New"/>
          <w:sz w:val="20"/>
          <w:szCs w:val="20"/>
          <w:u w:val="single"/>
        </w:rPr>
        <w:t>не имеется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модели, год выпуска, техническое состояние)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оцениваемое мною в __________________________________________(руб.)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(сведения  о  транспортном средстве не заполняются инвалидами и участниками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Великой  Отечественной  войны,  членами  семей погибших (умерших) инвалидов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Великой  Отечественной  войны  и  участников  Великой  Отечественной войны;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инвалидами  и участниками боевых действий на территориях других государств,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членами  семей погибших (умерших) инвалидов и участников боевых действий на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территориях  других  государств,  вставшими на учет до 01 января 2017 года;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гражданами,  относящимися  к категории, предусмотренной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"е" части 2</w:t>
        </w:r>
      </w:hyperlink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статьи  7  Закона  Тюменской  области  N  137;  гражданами,  относящимися к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категории,  предусмотренной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 "ж" части 2 статьи 7</w:t>
        </w:r>
      </w:hyperlink>
      <w:r>
        <w:rPr>
          <w:rFonts w:ascii="Courier New" w:hAnsi="Courier New" w:cs="Courier New"/>
          <w:sz w:val="20"/>
          <w:szCs w:val="20"/>
        </w:rPr>
        <w:t xml:space="preserve"> Закона Тюменской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области N 137, вставшими на учет до 1 января 2017 года)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Сообщаю, что я  и/или члены моей семьи от органа государственной власти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или органа местного самоуправления </w:t>
      </w:r>
      <w:hyperlink w:anchor="Par21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получал  (-и)/</w:t>
      </w:r>
      <w:r w:rsidRPr="00537335">
        <w:rPr>
          <w:rFonts w:ascii="Courier New" w:hAnsi="Courier New" w:cs="Courier New"/>
          <w:sz w:val="20"/>
          <w:szCs w:val="20"/>
          <w:u w:val="single"/>
        </w:rPr>
        <w:t>не получал (-и)</w:t>
      </w:r>
      <w:r>
        <w:rPr>
          <w:rFonts w:ascii="Courier New" w:hAnsi="Courier New" w:cs="Courier New"/>
          <w:sz w:val="20"/>
          <w:szCs w:val="20"/>
        </w:rPr>
        <w:t xml:space="preserve"> (нужное подчеркнуть) земельный участок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индивидуального  жилищного  строительства,  приусадебный земельный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участок 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(в случае если земельный участок предоставлялся,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указывается орган, принявший решение,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реквизиты решения о предоставлении, площадь, местонахождение, кадастровая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стоимость ЗУ)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получал (-и)/ </w:t>
      </w:r>
      <w:r w:rsidRPr="00537335">
        <w:rPr>
          <w:rFonts w:ascii="Courier New" w:hAnsi="Courier New" w:cs="Courier New"/>
          <w:sz w:val="20"/>
          <w:szCs w:val="20"/>
          <w:u w:val="single"/>
        </w:rPr>
        <w:t>не получал (-и)</w:t>
      </w:r>
      <w:r>
        <w:rPr>
          <w:rFonts w:ascii="Courier New" w:hAnsi="Courier New" w:cs="Courier New"/>
          <w:sz w:val="20"/>
          <w:szCs w:val="20"/>
        </w:rPr>
        <w:t xml:space="preserve"> (нужное подчеркнуть) бюджетные средства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приобретение или строительство жилого помещения 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(в случае получения бюджетных средств указывается орган,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принявший решение, реквизиты решения о предоставлении)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  о   родителях  заявителя,  а  также  родителях  его  супруги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(супруга),  если заявитель состоит в браке, а также данные совершеннолетних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детей  заявителя  (при наличии) (заполняется независимо от состава семьи, с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которым заявитель состоит на учете качестве нуждающихся в жилых помещениях)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&lt;*&gt;: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A38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Родственные отношения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ФИО, дата рождения, адрес регистрации по месту жительства, иные имеющиеся данные: СНИЛС</w:t>
            </w:r>
          </w:p>
        </w:tc>
      </w:tr>
      <w:tr w:rsidR="00EA38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Родители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53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Иванов Иван Иванович, 15.11.1960, </w:t>
            </w:r>
            <w:r w:rsidR="00FD70DD">
              <w:rPr>
                <w:rFonts w:ascii="Calibri" w:hAnsi="Calibri" w:cs="Calibri"/>
              </w:rPr>
              <w:t>Тюменская обл., Ялуторовский</w:t>
            </w:r>
            <w:r w:rsidR="00767C34">
              <w:rPr>
                <w:rFonts w:ascii="Calibri" w:hAnsi="Calibri" w:cs="Calibri"/>
              </w:rPr>
              <w:t xml:space="preserve"> район, с. Ивановка, ул. Луговая</w:t>
            </w:r>
            <w:r w:rsidR="00FD70DD">
              <w:rPr>
                <w:rFonts w:ascii="Calibri" w:hAnsi="Calibri" w:cs="Calibri"/>
              </w:rPr>
              <w:t xml:space="preserve"> 1, ххх-ххх-хх-хх</w:t>
            </w:r>
          </w:p>
          <w:p w:rsidR="00FD70DD" w:rsidRDefault="00FD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Анна Петровна, 05.12.1960, Тюменская обл., Ялуторовский район, с. Ивановк</w:t>
            </w:r>
            <w:r w:rsidR="00767C34">
              <w:rPr>
                <w:rFonts w:ascii="Calibri" w:hAnsi="Calibri" w:cs="Calibri"/>
              </w:rPr>
              <w:t xml:space="preserve">а, ул. Луговая </w:t>
            </w:r>
            <w:r>
              <w:rPr>
                <w:rFonts w:ascii="Calibri" w:hAnsi="Calibri" w:cs="Calibri"/>
              </w:rPr>
              <w:t>1, ххх-ххх-хх-хх</w:t>
            </w:r>
          </w:p>
        </w:tc>
      </w:tr>
      <w:tr w:rsidR="00EA38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Родители супруга (супруги)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DD" w:rsidRDefault="00FD70DD" w:rsidP="00FD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Петров Иван Петрович, 25.01.1961, Тюменская обл., Ялуторовский район, с. Ивановка, ул. Тестовая 1, ххх-ххх-хх-хх</w:t>
            </w:r>
          </w:p>
          <w:p w:rsidR="00FD70DD" w:rsidRDefault="00FD70DD" w:rsidP="00FD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Петрова Мария Андреевна, 03.01.1962, Тюменская обл., Ялуторовский район, с. Ивановка, ул. Тестовая 1, ххх-ххх-хх-хх</w:t>
            </w:r>
          </w:p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8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Совершеннолетние дети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A38D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 о результате рассмотрения заявления и документов, копию решения (в случае принятия решения) прошу выдать (направить) в мой адрес следующим способом:</w:t>
            </w:r>
          </w:p>
        </w:tc>
      </w:tr>
      <w:tr w:rsidR="00EA38D9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8755" cy="26225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электронном виде посредством </w:t>
            </w:r>
            <w:r>
              <w:rPr>
                <w:rFonts w:ascii="Calibri" w:hAnsi="Calibri" w:cs="Calibri"/>
              </w:rPr>
              <w:lastRenderedPageBreak/>
              <w:t xml:space="preserve">Единого/Регионального порталов </w:t>
            </w:r>
            <w:hyperlink w:anchor="Par21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 личном обращении</w:t>
            </w:r>
          </w:p>
        </w:tc>
      </w:tr>
      <w:tr w:rsidR="00EA38D9">
        <w:trPr>
          <w:trHeight w:val="269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Pr="00537335" w:rsidRDefault="0053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</w:t>
            </w: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55AC79E8" wp14:editId="54CDA7CD">
                  <wp:extent cx="198755" cy="262255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МФЦ</w:t>
            </w:r>
          </w:p>
        </w:tc>
      </w:tr>
      <w:tr w:rsidR="00EA38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lastRenderedPageBreak/>
              <w:drawing>
                <wp:inline distT="0" distB="0" distL="0" distR="0">
                  <wp:extent cx="198755" cy="2622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Почтой на адрес: _______________________________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A38D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 и документы (в случае возврата документов) прошу выдать (направить) в мой адрес следующим способом:</w:t>
            </w:r>
          </w:p>
        </w:tc>
      </w:tr>
      <w:tr w:rsidR="00EA38D9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8755" cy="2622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Почтой на адрес: 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личном обращении</w:t>
            </w:r>
          </w:p>
        </w:tc>
      </w:tr>
      <w:tr w:rsidR="00EA38D9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53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val="en-US" w:eastAsia="ru-RU"/>
              </w:rPr>
              <w:t>v</w:t>
            </w:r>
            <w:r w:rsidR="00EA38D9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8755" cy="2622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МФЦ</w:t>
            </w:r>
          </w:p>
        </w:tc>
      </w:tr>
    </w:tbl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335">
        <w:rPr>
          <w:rFonts w:ascii="Courier New" w:hAnsi="Courier New" w:cs="Courier New"/>
          <w:color w:val="FF0000"/>
          <w:sz w:val="20"/>
          <w:szCs w:val="20"/>
        </w:rPr>
        <w:t>Подписи заявителя и членов его семьи</w:t>
      </w:r>
      <w:r>
        <w:rPr>
          <w:rFonts w:ascii="Courier New" w:hAnsi="Courier New" w:cs="Courier New"/>
          <w:sz w:val="20"/>
          <w:szCs w:val="20"/>
        </w:rPr>
        <w:t>: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 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 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 ______________________________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______________ 20__ г.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должностного лица,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уполномоченного на прием документов ____________/ _________/ _________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ФИО      должность</w:t>
      </w: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38D9" w:rsidRDefault="00EA38D9" w:rsidP="00EA38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 вх. N _______________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A38D9" w:rsidRDefault="00EA38D9" w:rsidP="00EA38D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213"/>
      <w:bookmarkEnd w:id="1"/>
      <w:r>
        <w:rPr>
          <w:rFonts w:ascii="Calibri" w:hAnsi="Calibri" w:cs="Calibri"/>
        </w:rPr>
        <w:t>&lt;1&gt; СНИЛС - страховой номер индивидуального лицевого счета заявителя в системе обязательного пенсионного страхования;</w:t>
      </w:r>
    </w:p>
    <w:p w:rsidR="00EA38D9" w:rsidRDefault="00EA38D9" w:rsidP="00EA38D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214"/>
      <w:bookmarkEnd w:id="2"/>
      <w:r>
        <w:rPr>
          <w:rFonts w:ascii="Calibri" w:hAnsi="Calibri" w:cs="Calibri"/>
        </w:rPr>
        <w:t>&lt;2&gt; Единый портал - Единый портал государственных и муниципальных услуг (функций) (www.gosuslugi.ru)/Региональный портал - портал услуг Тюменской области (http://uslugi.admtyumen.ru/);</w:t>
      </w:r>
    </w:p>
    <w:p w:rsidR="00EA38D9" w:rsidRDefault="00EA38D9" w:rsidP="00EA38D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215"/>
      <w:bookmarkEnd w:id="3"/>
      <w:r>
        <w:rPr>
          <w:rFonts w:ascii="Calibri" w:hAnsi="Calibri" w:cs="Calibri"/>
        </w:rPr>
        <w:lastRenderedPageBreak/>
        <w:t xml:space="preserve">&lt;*&gt; Сведения не предоставляются гражданами, относящимися к категории, указанной в </w:t>
      </w:r>
      <w:hyperlink r:id="rId8" w:history="1">
        <w:r>
          <w:rPr>
            <w:rFonts w:ascii="Calibri" w:hAnsi="Calibri" w:cs="Calibri"/>
            <w:color w:val="0000FF"/>
          </w:rPr>
          <w:t>пункте "е" части второй статьи 7</w:t>
        </w:r>
      </w:hyperlink>
      <w:r>
        <w:rPr>
          <w:rFonts w:ascii="Calibri" w:hAnsi="Calibri" w:cs="Calibri"/>
        </w:rPr>
        <w:t xml:space="preserve"> Закона Тюменской области от 07.10.1999 N 137.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567" w:rsidRDefault="00501567"/>
    <w:sectPr w:rsidR="00501567" w:rsidSect="00EA38D9">
      <w:pgSz w:w="11905" w:h="16838"/>
      <w:pgMar w:top="567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3"/>
    <w:rsid w:val="001820BA"/>
    <w:rsid w:val="00475C63"/>
    <w:rsid w:val="00501567"/>
    <w:rsid w:val="00537335"/>
    <w:rsid w:val="00767C34"/>
    <w:rsid w:val="00C66133"/>
    <w:rsid w:val="00D743E1"/>
    <w:rsid w:val="00EA38D9"/>
    <w:rsid w:val="00F84F54"/>
    <w:rsid w:val="00FD4FB4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D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4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D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4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4B03A1D45D57CD0B22D715205309763FC7A5B3A8DBDFFB3328E37DA0D7315B9AF74E3AFC1D78AD83120807987A99D66E689E37CC5B75A6076DCBBl647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4B03A1D45D57CD0B22D715205309763FC7A5B3A8DBDFFB3328E37DA0D7315B9AF74E3AFC1D78AD83120807887A99D66E689E37CC5B75A6076DCBBl647I" TargetMode="External"/><Relationship Id="rId5" Type="http://schemas.openxmlformats.org/officeDocument/2006/relationships/hyperlink" Target="consultantplus://offline/ref=0884B03A1D45D57CD0B22D715205309763FC7A5B3A8DBDFFB3328E37DA0D7315B9AF74E3AFC1D78AD83120807987A99D66E689E37CC5B75A6076DCBBl64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2022-03-09T08:56:00Z</dcterms:created>
  <dcterms:modified xsi:type="dcterms:W3CDTF">2022-03-09T09:54:00Z</dcterms:modified>
</cp:coreProperties>
</file>