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73" w:rsidRDefault="00626173" w:rsidP="00626173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Приложение №1</w:t>
      </w:r>
    </w:p>
    <w:p w:rsidR="00626173" w:rsidRDefault="00626173" w:rsidP="00626173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к административному регламенту</w:t>
      </w:r>
    </w:p>
    <w:p w:rsidR="00626173" w:rsidRDefault="00626173" w:rsidP="00626173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 w:rsidRPr="00D25D31">
        <w:rPr>
          <w:rFonts w:ascii="Arial" w:hAnsi="Arial" w:cs="Arial"/>
          <w:sz w:val="24"/>
          <w:szCs w:val="24"/>
          <w:highlight w:val="white"/>
        </w:rPr>
        <w:t>(</w:t>
      </w:r>
      <w:r>
        <w:rPr>
          <w:rFonts w:ascii="Arial CYR" w:hAnsi="Arial CYR" w:cs="Arial CYR"/>
          <w:sz w:val="24"/>
          <w:szCs w:val="24"/>
          <w:highlight w:val="white"/>
        </w:rPr>
        <w:t>бланк заявления)</w:t>
      </w:r>
    </w:p>
    <w:p w:rsidR="00626173" w:rsidRPr="00D25D31" w:rsidRDefault="00626173" w:rsidP="00626173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208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22"/>
        <w:gridCol w:w="366"/>
        <w:gridCol w:w="1050"/>
        <w:gridCol w:w="1816"/>
        <w:gridCol w:w="2210"/>
        <w:gridCol w:w="728"/>
        <w:gridCol w:w="909"/>
        <w:gridCol w:w="905"/>
        <w:gridCol w:w="1753"/>
      </w:tblGrid>
      <w:tr w:rsidR="00626173" w:rsidTr="00CB41E9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администрация Винзилинского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муниципального образования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дата и место рождения</w:t>
            </w:r>
          </w:p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sz w:val="16"/>
                <w:szCs w:val="16"/>
                <w:highlight w:val="white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заявление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2.3.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2.4.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2.5.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2.6.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2.7.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реквизиты решения об изъятии земельного участка для  муниципальных ну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жд в сл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2.8.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предусмотренных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Росреестра от 02.09.2020 №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/0321</w:t>
            </w:r>
          </w:p>
        </w:tc>
      </w:tr>
      <w:tr w:rsidR="00626173" w:rsidTr="00CB41E9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626173" w:rsidTr="00CB41E9">
        <w:trPr>
          <w:trHeight w:val="347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626173" w:rsidTr="00CB41E9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626173" w:rsidTr="00CB41E9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626173" w:rsidTr="00CB41E9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Администрацию, МФЦ;</w:t>
            </w:r>
          </w:p>
        </w:tc>
      </w:tr>
      <w:tr w:rsidR="00626173" w:rsidTr="00CB41E9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626173" w:rsidTr="00CB41E9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  <w:highlight w:val="white"/>
              </w:rP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</w:t>
            </w:r>
            <w:hyperlink r:id="rId5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  <w:highlight w:val="white"/>
                  <w:u w:val="single"/>
                </w:rPr>
                <w:t>http://uslugi.admtyumen.ru</w:t>
              </w:r>
            </w:hyperlink>
            <w:r>
              <w:rPr>
                <w:rFonts w:ascii="Arial CYR" w:hAnsi="Arial CYR" w:cs="Arial CYR"/>
                <w:sz w:val="20"/>
                <w:szCs w:val="20"/>
                <w:highlight w:val="white"/>
              </w:rPr>
              <w:t>)</w:t>
            </w:r>
          </w:p>
        </w:tc>
      </w:tr>
      <w:tr w:rsidR="00626173" w:rsidTr="00CB41E9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 ___________________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 ___________________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</w:tbl>
    <w:p w:rsidR="00AC15B7" w:rsidRDefault="00AC15B7" w:rsidP="00AC15B7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sectPr w:rsidR="00AC15B7" w:rsidSect="00297C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E6E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5B7"/>
    <w:rsid w:val="000C67C7"/>
    <w:rsid w:val="001F30DE"/>
    <w:rsid w:val="00272B7B"/>
    <w:rsid w:val="00273676"/>
    <w:rsid w:val="002F718A"/>
    <w:rsid w:val="003419ED"/>
    <w:rsid w:val="00440E85"/>
    <w:rsid w:val="00581993"/>
    <w:rsid w:val="00626173"/>
    <w:rsid w:val="006739F0"/>
    <w:rsid w:val="006F66DF"/>
    <w:rsid w:val="008E3EDB"/>
    <w:rsid w:val="00950819"/>
    <w:rsid w:val="00A91F65"/>
    <w:rsid w:val="00AC15B7"/>
    <w:rsid w:val="00C2621D"/>
    <w:rsid w:val="00C94CF7"/>
    <w:rsid w:val="00D25D31"/>
    <w:rsid w:val="00DE1A0A"/>
    <w:rsid w:val="00E8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lugi.admtyu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Company>diakov.net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2022-08-23T10:29:00Z</dcterms:created>
  <dcterms:modified xsi:type="dcterms:W3CDTF">2022-08-24T09:24:00Z</dcterms:modified>
</cp:coreProperties>
</file>