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  <w:shd w:fill="auto" w:val="clear"/>
          </w:tcPr>
          <w:p>
            <w:pPr>
              <w:pStyle w:val="Style18"/>
              <w:jc w:val="center"/>
              <w:rPr>
                <w:sz w:val="8"/>
                <w:lang w:val="en-US"/>
              </w:rPr>
            </w:pPr>
            <w:r>
              <w:rPr>
                <w:sz w:val="8"/>
                <w:lang w:val="en-US"/>
              </w:rPr>
            </w:r>
          </w:p>
        </w:tc>
      </w:tr>
    </w:tbl>
    <w:p>
      <w:pPr>
        <w:pStyle w:val="Style18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Приложение </w:t>
      </w:r>
      <w:r>
        <w:rPr>
          <w:rFonts w:cs="Arial" w:ascii="Arial" w:hAnsi="Arial"/>
        </w:rPr>
        <w:t>№</w:t>
      </w:r>
      <w:r>
        <w:rPr>
          <w:rFonts w:cs="Arial" w:ascii="Arial" w:hAnsi="Arial"/>
        </w:rPr>
        <w:t xml:space="preserve"> 1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к Регламенту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bookmarkStart w:id="0" w:name="Par317"/>
      <w:bookmarkEnd w:id="0"/>
      <w:r>
        <w:rPr>
          <w:rFonts w:cs="Arial" w:ascii="Arial" w:hAnsi="Arial"/>
        </w:rPr>
        <w:t>(бланк заявления для получения</w:t>
      </w:r>
    </w:p>
    <w:p>
      <w:pPr>
        <w:pStyle w:val="Style18"/>
        <w:keepNext w:val="tru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муниципальной услуги)</w:t>
      </w:r>
    </w:p>
    <w:p>
      <w:pPr>
        <w:pStyle w:val="Style18"/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2"/>
        <w:gridCol w:w="709"/>
        <w:gridCol w:w="1842"/>
        <w:gridCol w:w="2694"/>
        <w:gridCol w:w="1428"/>
        <w:gridCol w:w="1123"/>
        <w:gridCol w:w="1537"/>
      </w:tblGrid>
      <w:tr>
        <w:trPr/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</w:t>
            </w:r>
          </w:p>
        </w:tc>
        <w:tc>
          <w:tcPr>
            <w:tcW w:w="9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финансов</w:t>
            </w:r>
          </w:p>
          <w:p>
            <w:pPr>
              <w:pStyle w:val="Style18"/>
              <w:autoSpaceDE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администрации города Ишима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Заявитель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фамилия, имя, отчество (при наличии),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дата и место рождения,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ИНН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Для юридических лиц: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Для физических лиц: 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Для юридических лиц/физических лиц (индивидуальных предпринимателей):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ОГРН/ОГРНИП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Контактные данные (почтовый адрес, номер телефона, адрес электронной почты)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1" name="Рисунок 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Физическое лицо (гражданин или индивидуальный предприниматель)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2" name="Рисунок 3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Юридическое лицо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3" name="Рисунок 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__________________________________________________ ______________________________________________________________________________________</w:t>
            </w:r>
          </w:p>
          <w:p>
            <w:pPr>
              <w:pStyle w:val="Style18"/>
              <w:autoSpaceDE w:val="false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  <w:t>(вопрос по применению муниципальных нормативных правовых актов муниципального образования города Ишима о местных налогах и сборах)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  <w:p>
            <w:pPr>
              <w:pStyle w:val="Style18"/>
              <w:autoSpaceDE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______________________________________________________________________________________</w:t>
            </w:r>
          </w:p>
        </w:tc>
      </w:tr>
      <w:tr>
        <w:trPr/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/>
            </w:pPr>
            <w:r>
              <w:rPr>
                <w:rStyle w:val="Style11"/>
                <w:rFonts w:cs="Arial"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/>
              <w:drawing>
                <wp:inline distT="0" distB="0" distL="0" distR="0">
                  <wp:extent cx="233045" cy="212725"/>
                  <wp:effectExtent l="0" t="0" r="0" b="0"/>
                  <wp:docPr id="4" name="Рисунок 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на электронный адрес_____________________________________________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5" name="Рисунок 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почтовым отправлением на почтовый адрес ____________________________________________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6" name="Рисунок 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при личном обращении в МФЦ</w:t>
            </w:r>
          </w:p>
          <w:p>
            <w:pPr>
              <w:pStyle w:val="Style18"/>
              <w:autoSpaceDE w:val="false"/>
              <w:jc w:val="both"/>
              <w:rPr/>
            </w:pPr>
            <w:r>
              <w:rPr/>
              <w:drawing>
                <wp:inline distT="0" distB="0" distL="0" distR="0">
                  <wp:extent cx="215900" cy="215900"/>
                  <wp:effectExtent l="0" t="0" r="0" b="0"/>
                  <wp:docPr id="7" name="Рисунок 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1"/>
                <w:rFonts w:cs="Arial" w:ascii="Arial" w:hAnsi="Arial"/>
              </w:rPr>
              <w:t xml:space="preserve"> </w:t>
            </w:r>
            <w:r>
              <w:rPr>
                <w:rStyle w:val="Style11"/>
                <w:rFonts w:cs="Arial" w:ascii="Arial" w:hAnsi="Arial"/>
              </w:rPr>
              <w:t>в электронном виде через личный кабинет Регионального портала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Подпись заявителя (представителя заявителя):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  <w:tr>
        <w:trPr/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/>
            </w:pPr>
            <w:r>
              <w:rPr>
                <w:rStyle w:val="Style11"/>
                <w:rFonts w:cs="Arial" w:ascii="Arial" w:hAnsi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дата:</w:t>
            </w:r>
          </w:p>
        </w:tc>
      </w:tr>
      <w:tr>
        <w:trPr/>
        <w:tc>
          <w:tcPr>
            <w:tcW w:w="3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 ___________________</w:t>
            </w:r>
          </w:p>
          <w:p>
            <w:pPr>
              <w:pStyle w:val="Style18"/>
              <w:autoSpaceDE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(подпись)                 (инициалы, фамилия)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autoSpaceDE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"__" ___________ ____ г.</w:t>
            </w:r>
          </w:p>
        </w:tc>
      </w:tr>
    </w:tbl>
    <w:p>
      <w:pPr>
        <w:pStyle w:val="Style18"/>
        <w:autoSpaceDE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18"/>
        <w:autoSpaceDE w:val="false"/>
        <w:jc w:val="right"/>
        <w:rPr>
          <w:rStyle w:val="Style11"/>
          <w:rFonts w:ascii="Arial" w:hAnsi="Arial" w:cs="Arial"/>
          <w:sz w:val="26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18"/>
    <w:next w:val="Style18"/>
    <w:qFormat/>
    <w:pPr>
      <w:keepNext w:val="true"/>
      <w:numPr>
        <w:ilvl w:val="0"/>
        <w:numId w:val="1"/>
      </w:numPr>
      <w:suppressAutoHyphens w:val="false"/>
      <w:jc w:val="center"/>
      <w:outlineLvl w:val="0"/>
    </w:pPr>
    <w:rPr>
      <w:sz w:val="28"/>
    </w:rPr>
  </w:style>
  <w:style w:type="paragraph" w:styleId="2">
    <w:name w:val="Heading 2"/>
    <w:basedOn w:val="Style18"/>
    <w:next w:val="Style18"/>
    <w:qFormat/>
    <w:pPr>
      <w:keepNext w:val="true"/>
      <w:numPr>
        <w:ilvl w:val="1"/>
        <w:numId w:val="1"/>
      </w:numPr>
      <w:suppressAutoHyphens w:val="false"/>
      <w:jc w:val="center"/>
      <w:outlineLvl w:val="1"/>
    </w:pPr>
    <w:rPr>
      <w:rFonts w:ascii="Arial" w:hAnsi="Arial"/>
      <w:b/>
      <w:sz w:val="36"/>
    </w:rPr>
  </w:style>
  <w:style w:type="paragraph" w:styleId="8">
    <w:name w:val="Heading 8"/>
    <w:basedOn w:val="Style18"/>
    <w:next w:val="Style18"/>
    <w:qFormat/>
    <w:pPr>
      <w:keepNext w:val="true"/>
      <w:numPr>
        <w:ilvl w:val="7"/>
        <w:numId w:val="1"/>
      </w:numPr>
      <w:suppressAutoHyphens w:val="false"/>
      <w:outlineLvl w:val="7"/>
    </w:pPr>
    <w:rPr>
      <w:rFonts w:ascii="Arial" w:hAnsi="Arial"/>
      <w:sz w:val="26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basedOn w:val="Style11"/>
    <w:qFormat/>
    <w:rPr/>
  </w:style>
  <w:style w:type="character" w:styleId="Style13">
    <w:name w:val="Нижний колонтитул Знак"/>
    <w:basedOn w:val="Style11"/>
    <w:qFormat/>
    <w:rPr/>
  </w:style>
  <w:style w:type="character" w:styleId="Style14">
    <w:name w:val="Гиперссылка"/>
    <w:qFormat/>
    <w:rPr>
      <w:color w:val="0000FF"/>
      <w:u w:val="single"/>
    </w:rPr>
  </w:style>
  <w:style w:type="character" w:styleId="WWCharLFO1LVL1">
    <w:name w:val="WW_CharLFO1LVL1"/>
    <w:qFormat/>
    <w:rPr>
      <w:rFonts w:ascii="Arial" w:hAnsi="Arial"/>
      <w:b w:val="false"/>
      <w:i w:val="false"/>
      <w:sz w:val="26"/>
    </w:rPr>
  </w:style>
  <w:style w:type="character" w:styleId="WWCharLFO2LVL1">
    <w:name w:val="WW_CharLFO2LVL1"/>
    <w:qFormat/>
    <w:rPr>
      <w:rFonts w:ascii="Arial" w:hAnsi="Arial" w:cs="Arial"/>
    </w:rPr>
  </w:style>
  <w:style w:type="character" w:styleId="WWCharLFO3LVL1">
    <w:name w:val="WW_CharLFO3LVL1"/>
    <w:qFormat/>
    <w:rPr>
      <w:rFonts w:ascii="Arial" w:hAnsi="Arial" w:cs="Arial"/>
    </w:rPr>
  </w:style>
  <w:style w:type="character" w:styleId="WWCharLFO4LVL1">
    <w:name w:val="WW_CharLFO4LVL1"/>
    <w:qFormat/>
    <w:rPr>
      <w:rFonts w:ascii="Arial" w:hAnsi="Arial" w:cs="Arial"/>
    </w:rPr>
  </w:style>
  <w:style w:type="character" w:styleId="WWCharLFO5LVL1">
    <w:name w:val="WW_CharLFO5LVL1"/>
    <w:qFormat/>
    <w:rPr>
      <w:rFonts w:ascii="Arial" w:hAnsi="Arial" w:cs="Arial"/>
    </w:rPr>
  </w:style>
  <w:style w:type="character" w:styleId="WWCharLFO5LVL2">
    <w:name w:val="WW_CharLFO5LVL2"/>
    <w:qFormat/>
    <w:rPr>
      <w:rFonts w:ascii="Arial" w:hAnsi="Arial"/>
      <w:sz w:val="26"/>
      <w:szCs w:val="26"/>
    </w:rPr>
  </w:style>
  <w:style w:type="character" w:styleId="WWCharLFO6LVL1">
    <w:name w:val="WW_CharLFO6LVL1"/>
    <w:qFormat/>
    <w:rPr>
      <w:rFonts w:ascii="Arial" w:hAnsi="Arial" w:cs="Arial"/>
    </w:rPr>
  </w:style>
  <w:style w:type="character" w:styleId="WWCharLFO7LVL2">
    <w:name w:val="WW_CharLFO7LVL2"/>
    <w:qFormat/>
    <w:rPr>
      <w:rFonts w:ascii="Symbol" w:hAnsi="Symbol"/>
    </w:rPr>
  </w:style>
  <w:style w:type="character" w:styleId="WWCharLFO8LVL1">
    <w:name w:val="WW_CharLFO8LVL1"/>
    <w:qFormat/>
    <w:rPr>
      <w:rFonts w:ascii="Arial" w:hAnsi="Arial" w:cs="Arial"/>
    </w:rPr>
  </w:style>
  <w:style w:type="character" w:styleId="WWCharLFO9LVL1">
    <w:name w:val="WW_CharLFO9LVL1"/>
    <w:qFormat/>
    <w:rPr>
      <w:rFonts w:ascii="Arial" w:hAnsi="Arial"/>
      <w:b w:val="false"/>
      <w:i w:val="false"/>
      <w:sz w:val="26"/>
    </w:rPr>
  </w:style>
  <w:style w:type="character" w:styleId="WWCharLFO10LVL1">
    <w:name w:val="WW_CharLFO10LVL1"/>
    <w:qFormat/>
    <w:rPr>
      <w:rFonts w:ascii="Arial" w:hAnsi="Arial"/>
      <w:b w:val="false"/>
      <w:i w:val="false"/>
      <w:sz w:val="26"/>
    </w:rPr>
  </w:style>
  <w:style w:type="character" w:styleId="WWCharLFO10LVL2">
    <w:name w:val="WW_CharLFO10LVL2"/>
    <w:qFormat/>
    <w:rPr>
      <w:rFonts w:ascii="Arial" w:hAnsi="Arial"/>
      <w:b w:val="false"/>
      <w:i w:val="false"/>
      <w:sz w:val="26"/>
      <w:szCs w:val="26"/>
    </w:rPr>
  </w:style>
  <w:style w:type="character" w:styleId="WWCharLFO11LVL1">
    <w:name w:val="WW_CharLFO11LVL1"/>
    <w:qFormat/>
    <w:rPr>
      <w:rFonts w:ascii="Arial" w:hAnsi="Arial"/>
      <w:b w:val="false"/>
      <w:i w:val="false"/>
      <w:sz w:val="26"/>
    </w:rPr>
  </w:style>
  <w:style w:type="character" w:styleId="WWCharLFO11LVL2">
    <w:name w:val="WW_CharLFO11LVL2"/>
    <w:qFormat/>
    <w:rPr>
      <w:rFonts w:ascii="Arial" w:hAnsi="Arial"/>
      <w:b w:val="false"/>
      <w:i w:val="false"/>
      <w:sz w:val="26"/>
      <w:szCs w:val="26"/>
    </w:rPr>
  </w:style>
  <w:style w:type="character" w:styleId="WWCharLFO12LVL1">
    <w:name w:val="WW_CharLFO12LVL1"/>
    <w:qFormat/>
    <w:rPr>
      <w:rFonts w:ascii="Arial" w:hAnsi="Arial" w:cs="Arial"/>
    </w:rPr>
  </w:style>
  <w:style w:type="character" w:styleId="WWCharLFO13LVL1">
    <w:name w:val="WW_CharLFO13LVL1"/>
    <w:qFormat/>
    <w:rPr>
      <w:rFonts w:ascii="Arial" w:hAnsi="Arial"/>
      <w:b w:val="false"/>
      <w:i w:val="false"/>
      <w:sz w:val="26"/>
    </w:rPr>
  </w:style>
  <w:style w:type="character" w:styleId="WWCharLFO13LVL2">
    <w:name w:val="WW_CharLFO13LVL2"/>
    <w:qFormat/>
    <w:rPr>
      <w:rFonts w:ascii="Arial" w:hAnsi="Arial"/>
      <w:b w:val="false"/>
      <w:i w:val="false"/>
      <w:sz w:val="26"/>
      <w:szCs w:val="26"/>
    </w:rPr>
  </w:style>
  <w:style w:type="character" w:styleId="WWCharLFO14LVL1">
    <w:name w:val="WW_CharLFO14LVL1"/>
    <w:qFormat/>
    <w:rPr>
      <w:rFonts w:ascii="Arial" w:hAnsi="Arial"/>
      <w:b w:val="false"/>
      <w:i w:val="false"/>
      <w:sz w:val="26"/>
    </w:rPr>
  </w:style>
  <w:style w:type="character" w:styleId="WWCharLFO14LVL2">
    <w:name w:val="WW_CharLFO14LVL2"/>
    <w:qFormat/>
    <w:rPr>
      <w:rFonts w:ascii="Arial" w:hAnsi="Arial" w:cs="Arial"/>
      <w:b w:val="false"/>
      <w:i w:val="false"/>
      <w:sz w:val="26"/>
    </w:rPr>
  </w:style>
  <w:style w:type="character" w:styleId="WWCharLFO16LVL1">
    <w:name w:val="WW_CharLFO16LVL1"/>
    <w:qFormat/>
    <w:rPr>
      <w:rFonts w:ascii="Arial" w:hAnsi="Arial" w:cs="Arial"/>
    </w:rPr>
  </w:style>
  <w:style w:type="character" w:styleId="WWCharLFO18LVL1">
    <w:name w:val="WW_CharLFO18LVL1"/>
    <w:qFormat/>
    <w:rPr>
      <w:rFonts w:ascii="Arial" w:hAnsi="Arial"/>
      <w:sz w:val="26"/>
      <w:szCs w:val="26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Arial" w:hAnsi="Arial"/>
      <w:sz w:val="26"/>
      <w:szCs w:val="26"/>
    </w:rPr>
  </w:style>
  <w:style w:type="character" w:styleId="WWCharLFO19LVL2">
    <w:name w:val="WW_CharLFO19LVL2"/>
    <w:qFormat/>
    <w:rPr>
      <w:rFonts w:ascii="Arial" w:hAnsi="Arial"/>
      <w:b w:val="false"/>
      <w:i w:val="false"/>
      <w:sz w:val="26"/>
      <w:szCs w:val="26"/>
    </w:rPr>
  </w:style>
  <w:style w:type="character" w:styleId="WWCharLFO19LVL3">
    <w:name w:val="WW_CharLFO19LVL3"/>
    <w:qFormat/>
    <w:rPr>
      <w:rFonts w:ascii="Arial" w:hAnsi="Arial"/>
      <w:sz w:val="26"/>
      <w:szCs w:val="26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Arial" w:hAnsi="Arial"/>
      <w:sz w:val="26"/>
      <w:szCs w:val="26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2LVL1">
    <w:name w:val="WW_CharLFO22LVL1"/>
    <w:qFormat/>
    <w:rPr>
      <w:rFonts w:ascii="Arial" w:hAnsi="Arial"/>
      <w:b w:val="false"/>
      <w:i w:val="false"/>
      <w:sz w:val="26"/>
    </w:rPr>
  </w:style>
  <w:style w:type="character" w:styleId="WWCharLFO22LVL2">
    <w:name w:val="WW_CharLFO22LVL2"/>
    <w:qFormat/>
    <w:rPr>
      <w:rFonts w:ascii="Arial" w:hAnsi="Arial"/>
      <w:b w:val="false"/>
      <w:i w:val="false"/>
      <w:sz w:val="26"/>
      <w:szCs w:val="26"/>
    </w:rPr>
  </w:style>
  <w:style w:type="character" w:styleId="WWCharLFO23LVL1">
    <w:name w:val="WW_CharLFO23LVL1"/>
    <w:qFormat/>
    <w:rPr>
      <w:rFonts w:ascii="Arial" w:hAnsi="Arial"/>
      <w:b w:val="false"/>
      <w:i w:val="false"/>
      <w:sz w:val="26"/>
    </w:rPr>
  </w:style>
  <w:style w:type="character" w:styleId="WWCharLFO23LVL2">
    <w:name w:val="WW_CharLFO23LVL2"/>
    <w:qFormat/>
    <w:rPr>
      <w:rFonts w:ascii="Arial" w:hAnsi="Arial"/>
      <w:b w:val="false"/>
      <w:i w:val="false"/>
      <w:sz w:val="26"/>
      <w:szCs w:val="26"/>
    </w:rPr>
  </w:style>
  <w:style w:type="character" w:styleId="WWCharLFO25LVL1">
    <w:name w:val="WW_CharLFO25LVL1"/>
    <w:qFormat/>
    <w:rPr>
      <w:rFonts w:ascii="Arial" w:hAnsi="Arial"/>
      <w:b w:val="false"/>
      <w:i w:val="false"/>
      <w:sz w:val="26"/>
    </w:rPr>
  </w:style>
  <w:style w:type="character" w:styleId="WWCharLFO25LVL2">
    <w:name w:val="WW_CharLFO25LVL2"/>
    <w:qFormat/>
    <w:rPr>
      <w:rFonts w:ascii="Arial" w:hAnsi="Arial"/>
      <w:b w:val="false"/>
      <w:i w:val="false"/>
      <w:sz w:val="26"/>
      <w:szCs w:val="26"/>
    </w:rPr>
  </w:style>
  <w:style w:type="character" w:styleId="WWCharLFO26LVL1">
    <w:name w:val="WW_CharLFO26LVL1"/>
    <w:qFormat/>
    <w:rPr>
      <w:rFonts w:ascii="Arial" w:hAnsi="Arial" w:cs="Arial"/>
    </w:rPr>
  </w:style>
  <w:style w:type="character" w:styleId="WWCharLFO27LVL1">
    <w:name w:val="WW_CharLFO27LVL1"/>
    <w:qFormat/>
    <w:rPr>
      <w:rFonts w:ascii="Arial" w:hAnsi="Arial"/>
      <w:b w:val="false"/>
      <w:i w:val="false"/>
      <w:sz w:val="26"/>
    </w:rPr>
  </w:style>
  <w:style w:type="character" w:styleId="WWCharLFO27LVL2">
    <w:name w:val="WW_CharLFO27LVL2"/>
    <w:qFormat/>
    <w:rPr>
      <w:rFonts w:ascii="Arial" w:hAnsi="Arial"/>
      <w:b w:val="false"/>
      <w:i w:val="false"/>
      <w:sz w:val="26"/>
      <w:szCs w:val="26"/>
    </w:rPr>
  </w:style>
  <w:style w:type="character" w:styleId="WWCharLFO28LVL1">
    <w:name w:val="WW_CharLFO28LVL1"/>
    <w:qFormat/>
    <w:rPr>
      <w:rFonts w:ascii="Arial" w:hAnsi="Arial" w:cs="Arial"/>
    </w:rPr>
  </w:style>
  <w:style w:type="character" w:styleId="WWCharLFO30LVL1">
    <w:name w:val="WW_CharLFO30LVL1"/>
    <w:qFormat/>
    <w:rPr>
      <w:rFonts w:ascii="Arial" w:hAnsi="Arial"/>
      <w:b w:val="false"/>
      <w:i w:val="false"/>
      <w:sz w:val="26"/>
    </w:rPr>
  </w:style>
  <w:style w:type="character" w:styleId="WWCharLFO30LVL2">
    <w:name w:val="WW_CharLFO30LVL2"/>
    <w:qFormat/>
    <w:rPr>
      <w:rFonts w:ascii="Arial" w:hAnsi="Arial"/>
      <w:b w:val="false"/>
      <w:i w:val="false"/>
      <w:sz w:val="26"/>
      <w:szCs w:val="26"/>
    </w:rPr>
  </w:style>
  <w:style w:type="character" w:styleId="WWCharLFO31LVL1">
    <w:name w:val="WW_CharLFO31LVL1"/>
    <w:qFormat/>
    <w:rPr>
      <w:rFonts w:ascii="Arial" w:hAnsi="Arial"/>
      <w:b w:val="false"/>
      <w:i w:val="false"/>
      <w:sz w:val="26"/>
    </w:rPr>
  </w:style>
  <w:style w:type="character" w:styleId="WWCharLFO31LVL2">
    <w:name w:val="WW_CharLFO31LVL2"/>
    <w:qFormat/>
    <w:rPr>
      <w:rFonts w:ascii="Arial" w:hAnsi="Arial" w:cs="Arial"/>
      <w:b w:val="false"/>
      <w:i w:val="false"/>
      <w:sz w:val="26"/>
    </w:rPr>
  </w:style>
  <w:style w:type="character" w:styleId="WWCharLFO32LVL1">
    <w:name w:val="WW_CharLFO32LVL1"/>
    <w:qFormat/>
    <w:rPr>
      <w:rFonts w:ascii="Arial" w:hAnsi="Arial"/>
      <w:b w:val="false"/>
      <w:i w:val="false"/>
      <w:sz w:val="26"/>
    </w:rPr>
  </w:style>
  <w:style w:type="character" w:styleId="WWCharLFO32LVL2">
    <w:name w:val="WW_CharLFO32LVL2"/>
    <w:qFormat/>
    <w:rPr>
      <w:rFonts w:ascii="Arial" w:hAnsi="Arial" w:cs="Arial"/>
      <w:b w:val="false"/>
      <w:i w:val="false"/>
      <w:sz w:val="26"/>
    </w:rPr>
  </w:style>
  <w:style w:type="character" w:styleId="WWCharLFO33LVL1">
    <w:name w:val="WW_CharLFO33LVL1"/>
    <w:qFormat/>
    <w:rPr>
      <w:rFonts w:ascii="Arial" w:hAnsi="Arial" w:cs="Arial"/>
    </w:rPr>
  </w:style>
  <w:style w:type="character" w:styleId="WWCharLFO34LVL1">
    <w:name w:val="WW_CharLFO34LVL1"/>
    <w:qFormat/>
    <w:rPr>
      <w:rFonts w:ascii="Arial" w:hAnsi="Arial"/>
      <w:b w:val="false"/>
      <w:i w:val="false"/>
      <w:sz w:val="26"/>
    </w:rPr>
  </w:style>
  <w:style w:type="character" w:styleId="WWCharLFO34LVL2">
    <w:name w:val="WW_CharLFO34LVL2"/>
    <w:qFormat/>
    <w:rPr>
      <w:rFonts w:ascii="Arial" w:hAnsi="Arial"/>
      <w:b w:val="false"/>
      <w:i w:val="false"/>
      <w:sz w:val="26"/>
      <w:szCs w:val="26"/>
    </w:rPr>
  </w:style>
  <w:style w:type="character" w:styleId="WWCharLFO35LVL1">
    <w:name w:val="WW_CharLFO35LVL1"/>
    <w:qFormat/>
    <w:rPr>
      <w:rFonts w:ascii="Arial" w:hAnsi="Arial"/>
      <w:b w:val="false"/>
      <w:i w:val="false"/>
      <w:sz w:val="26"/>
    </w:rPr>
  </w:style>
  <w:style w:type="character" w:styleId="WWCharLFO36LVL1">
    <w:name w:val="WW_CharLFO36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/>
      <w:b w:val="false"/>
      <w:i w:val="false"/>
      <w:sz w:val="26"/>
    </w:rPr>
  </w:style>
  <w:style w:type="character" w:styleId="WWCharLFO38LVL1">
    <w:name w:val="WW_CharLFO38LVL1"/>
    <w:qFormat/>
    <w:rPr>
      <w:rFonts w:ascii="Arial" w:hAnsi="Arial"/>
      <w:b w:val="false"/>
      <w:i w:val="false"/>
      <w:sz w:val="26"/>
    </w:rPr>
  </w:style>
  <w:style w:type="character" w:styleId="WWCharLFO40LVL1">
    <w:name w:val="WW_CharLFO40LVL1"/>
    <w:qFormat/>
    <w:rPr>
      <w:rFonts w:ascii="Arial" w:hAnsi="Arial"/>
      <w:b w:val="false"/>
      <w:i w:val="false"/>
      <w:sz w:val="26"/>
    </w:rPr>
  </w:style>
  <w:style w:type="character" w:styleId="WWCharLFO40LVL2">
    <w:name w:val="WW_CharLFO40LVL2"/>
    <w:qFormat/>
    <w:rPr>
      <w:rFonts w:ascii="Arial" w:hAnsi="Arial"/>
      <w:b w:val="false"/>
      <w:i w:val="false"/>
      <w:sz w:val="26"/>
      <w:szCs w:val="26"/>
    </w:rPr>
  </w:style>
  <w:style w:type="character" w:styleId="WWCharLFO42LVL1">
    <w:name w:val="WW_CharLFO42LVL1"/>
    <w:qFormat/>
    <w:rPr>
      <w:rFonts w:ascii="Arial" w:hAnsi="Arial"/>
      <w:b w:val="false"/>
      <w:i w:val="false"/>
      <w:sz w:val="26"/>
    </w:rPr>
  </w:style>
  <w:style w:type="character" w:styleId="WWCharLFO42LVL2">
    <w:name w:val="WW_CharLFO42LVL2"/>
    <w:qFormat/>
    <w:rPr>
      <w:rFonts w:ascii="Arial" w:hAnsi="Arial"/>
      <w:b w:val="false"/>
      <w:i w:val="false"/>
      <w:sz w:val="26"/>
      <w:szCs w:val="26"/>
    </w:rPr>
  </w:style>
  <w:style w:type="character" w:styleId="WWCharLFO43LVL1">
    <w:name w:val="WW_CharLFO43LVL1"/>
    <w:qFormat/>
    <w:rPr>
      <w:rFonts w:ascii="Arial" w:hAnsi="Arial"/>
      <w:b w:val="false"/>
      <w:i w:val="false"/>
      <w:sz w:val="26"/>
    </w:rPr>
  </w:style>
  <w:style w:type="character" w:styleId="WWCharLFO43LVL2">
    <w:name w:val="WW_CharLFO43LVL2"/>
    <w:qFormat/>
    <w:rPr>
      <w:rFonts w:ascii="Arial" w:hAnsi="Arial"/>
      <w:b w:val="false"/>
      <w:i w:val="false"/>
      <w:sz w:val="26"/>
      <w:szCs w:val="26"/>
    </w:rPr>
  </w:style>
  <w:style w:type="character" w:styleId="WWCharLFO44LVL1">
    <w:name w:val="WW_CharLFO44LVL1"/>
    <w:qFormat/>
    <w:rPr>
      <w:rFonts w:ascii="Arial" w:hAnsi="Arial"/>
      <w:b w:val="false"/>
      <w:i w:val="false"/>
      <w:sz w:val="26"/>
    </w:rPr>
  </w:style>
  <w:style w:type="character" w:styleId="WWCharLFO45LVL1">
    <w:name w:val="WW_CharLFO45LVL1"/>
    <w:qFormat/>
    <w:rPr>
      <w:rFonts w:ascii="Arial" w:hAnsi="Arial" w:cs="Arial"/>
    </w:rPr>
  </w:style>
  <w:style w:type="character" w:styleId="WWCharLFO46LVL1">
    <w:name w:val="WW_CharLFO46LVL1"/>
    <w:qFormat/>
    <w:rPr>
      <w:rFonts w:ascii="Arial" w:hAnsi="Arial"/>
      <w:b w:val="false"/>
      <w:i w:val="false"/>
      <w:sz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19">
    <w:name w:val="Название объекта"/>
    <w:basedOn w:val="Style18"/>
    <w:next w:val="Style18"/>
    <w:qFormat/>
    <w:pPr>
      <w:suppressAutoHyphens w:val="false"/>
      <w:jc w:val="center"/>
    </w:pPr>
    <w:rPr>
      <w:sz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720"/>
      </w:tabs>
      <w:suppressAutoHyphens w:val="false"/>
      <w:kinsoku w:val="true"/>
      <w:overflowPunct w:val="true"/>
      <w:autoSpaceDE w:val="true"/>
      <w:bidi w:val="0"/>
      <w:snapToGrid w:val="true"/>
      <w:spacing w:lineRule="auto" w:line="259" w:before="60" w:after="0"/>
      <w:ind w:left="360" w:right="0" w:hanging="340"/>
      <w:jc w:val="left"/>
    </w:pPr>
    <w:rPr>
      <w:rFonts w:ascii="Courier New" w:hAnsi="Courier Ne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val="ru-RU" w:eastAsia="ru-RU" w:bidi="ar-SA"/>
    </w:rPr>
  </w:style>
  <w:style w:type="paragraph" w:styleId="11">
    <w:name w:val="заголовок 1"/>
    <w:basedOn w:val="Style18"/>
    <w:next w:val="Style18"/>
    <w:qFormat/>
    <w:pPr>
      <w:keepNext w:val="true"/>
      <w:widowControl w:val="false"/>
      <w:suppressAutoHyphens w:val="false"/>
      <w:jc w:val="center"/>
    </w:pPr>
    <w:rPr>
      <w:sz w:val="28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Arial" w:hAnsi="Arial" w:cs="Arial" w:eastAsia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20">
    <w:name w:val="Текст выноски"/>
    <w:basedOn w:val="Style18"/>
    <w:qFormat/>
    <w:pPr>
      <w:suppressAutoHyphens w:val="false"/>
    </w:pPr>
    <w:rPr>
      <w:rFonts w:ascii="Tahoma" w:hAnsi="Tahoma" w:cs="Tahoma"/>
      <w:sz w:val="16"/>
      <w:szCs w:val="16"/>
    </w:rPr>
  </w:style>
  <w:style w:type="paragraph" w:styleId="Western">
    <w:name w:val="western"/>
    <w:basedOn w:val="Style18"/>
    <w:qFormat/>
    <w:pPr>
      <w:suppressAutoHyphens w:val="false"/>
      <w:spacing w:before="100" w:after="0"/>
      <w:jc w:val="both"/>
    </w:pPr>
    <w:rPr>
      <w:color w:val="000000"/>
      <w:sz w:val="28"/>
      <w:szCs w:val="28"/>
    </w:rPr>
  </w:style>
  <w:style w:type="paragraph" w:styleId="Style21">
    <w:name w:val="Head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2">
    <w:name w:val="Footer"/>
    <w:basedOn w:val="Style18"/>
    <w:pPr>
      <w:tabs>
        <w:tab w:val="clear" w:pos="720"/>
        <w:tab w:val="center" w:pos="4677" w:leader="none"/>
        <w:tab w:val="right" w:pos="9355" w:leader="none"/>
      </w:tabs>
      <w:suppressAutoHyphens w:val="false"/>
    </w:pPr>
    <w:rPr/>
  </w:style>
  <w:style w:type="paragraph" w:styleId="Style23">
    <w:name w:val="Обычный (веб)"/>
    <w:basedOn w:val="Style18"/>
    <w:qFormat/>
    <w:pPr>
      <w:suppressAutoHyphens w:val="false"/>
      <w:spacing w:lineRule="auto" w:line="288" w:before="100" w:after="142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LibreOffice/6.2.0.3$Windows_x86 LibreOffice_project/98c6a8a1c6c7b144ce3cc729e34964b47ce25d62</Application>
  <Pages>1</Pages>
  <Words>194</Words>
  <Characters>1755</Characters>
  <CharactersWithSpaces>1943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2022-08-25T11:57:00Z</dcterms:created>
  <dc:creator>user</dc:creator>
  <dc:description/>
  <dc:language>ru-RU</dc:language>
  <cp:lastModifiedBy/>
  <cp:lastPrinted>2022-09-13T16:49:11Z</cp:lastPrinted>
  <dcterms:modified xsi:type="dcterms:W3CDTF">2022-09-14T11:23:46Z</dcterms:modified>
  <cp:revision>25</cp:revision>
  <dc:subject/>
  <dc:title/>
</cp:coreProperties>
</file>