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59D" w:rsidRDefault="007C159D">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7C159D" w:rsidRDefault="007C159D">
      <w:pPr>
        <w:pStyle w:val="ConsPlusNormal"/>
        <w:jc w:val="both"/>
        <w:outlineLvl w:val="0"/>
      </w:pPr>
    </w:p>
    <w:p w:rsidR="007C159D" w:rsidRDefault="007C159D">
      <w:pPr>
        <w:pStyle w:val="ConsPlusTitle"/>
        <w:jc w:val="center"/>
        <w:outlineLvl w:val="0"/>
      </w:pPr>
      <w:r>
        <w:t>АДМИНИСТРАЦИЯ ГОРОДА ТЮМЕНИ</w:t>
      </w:r>
    </w:p>
    <w:p w:rsidR="007C159D" w:rsidRDefault="007C159D">
      <w:pPr>
        <w:pStyle w:val="ConsPlusTitle"/>
        <w:jc w:val="center"/>
      </w:pPr>
    </w:p>
    <w:p w:rsidR="007C159D" w:rsidRDefault="007C159D">
      <w:pPr>
        <w:pStyle w:val="ConsPlusTitle"/>
        <w:jc w:val="center"/>
      </w:pPr>
      <w:r>
        <w:t>ПОСТАНОВЛЕНИЕ</w:t>
      </w:r>
    </w:p>
    <w:p w:rsidR="007C159D" w:rsidRDefault="007C159D">
      <w:pPr>
        <w:pStyle w:val="ConsPlusTitle"/>
        <w:jc w:val="center"/>
      </w:pPr>
      <w:r>
        <w:t>от 24 июня 2019 г. N 96-пк</w:t>
      </w:r>
    </w:p>
    <w:p w:rsidR="007C159D" w:rsidRDefault="007C159D">
      <w:pPr>
        <w:pStyle w:val="ConsPlusTitle"/>
        <w:ind w:firstLine="540"/>
        <w:jc w:val="both"/>
      </w:pPr>
    </w:p>
    <w:p w:rsidR="007C159D" w:rsidRDefault="007C159D">
      <w:pPr>
        <w:pStyle w:val="ConsPlusTitle"/>
        <w:jc w:val="center"/>
      </w:pPr>
      <w:r>
        <w:t>ОБ УТВЕРЖДЕНИИ АДМИНИСТРАТИВНОГО РЕГЛАМЕНТА ПРЕДОСТАВЛЕНИЯ</w:t>
      </w:r>
    </w:p>
    <w:p w:rsidR="007C159D" w:rsidRDefault="007C159D">
      <w:pPr>
        <w:pStyle w:val="ConsPlusTitle"/>
        <w:jc w:val="center"/>
      </w:pPr>
      <w:r>
        <w:t>МУНИЦИПАЛЬНОЙ УСЛУГИ ПО ПРОВЕДЕНИЮ МУНИЦИПАЛЬНОЙ ЭКСПЕРТИЗЫ</w:t>
      </w:r>
    </w:p>
    <w:p w:rsidR="007C159D" w:rsidRDefault="007C159D">
      <w:pPr>
        <w:pStyle w:val="ConsPlusTitle"/>
        <w:jc w:val="center"/>
      </w:pPr>
      <w:r>
        <w:t>ПРОЕКТА ОСВОЕНИЯ ЛЕСОВ</w:t>
      </w:r>
    </w:p>
    <w:p w:rsidR="007C159D" w:rsidRDefault="007C15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15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59D" w:rsidRDefault="007C15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59D" w:rsidRDefault="007C15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59D" w:rsidRDefault="007C159D">
            <w:pPr>
              <w:pStyle w:val="ConsPlusNormal"/>
              <w:jc w:val="center"/>
            </w:pPr>
            <w:r>
              <w:rPr>
                <w:color w:val="392C69"/>
              </w:rPr>
              <w:t>Список изменяющих документов</w:t>
            </w:r>
          </w:p>
          <w:p w:rsidR="007C159D" w:rsidRDefault="007C159D">
            <w:pPr>
              <w:pStyle w:val="ConsPlusNormal"/>
              <w:jc w:val="center"/>
            </w:pPr>
            <w:proofErr w:type="gramStart"/>
            <w:r>
              <w:rPr>
                <w:color w:val="392C69"/>
              </w:rPr>
              <w:t xml:space="preserve">(в ред. постановлений Администрации города Тюмени от 02.12.2019 </w:t>
            </w:r>
            <w:hyperlink r:id="rId6">
              <w:r>
                <w:rPr>
                  <w:color w:val="0000FF"/>
                </w:rPr>
                <w:t>N 231-пк</w:t>
              </w:r>
            </w:hyperlink>
            <w:r>
              <w:rPr>
                <w:color w:val="392C69"/>
              </w:rPr>
              <w:t>,</w:t>
            </w:r>
            <w:proofErr w:type="gramEnd"/>
          </w:p>
          <w:p w:rsidR="007C159D" w:rsidRDefault="007C159D">
            <w:pPr>
              <w:pStyle w:val="ConsPlusNormal"/>
              <w:jc w:val="center"/>
            </w:pPr>
            <w:r>
              <w:rPr>
                <w:color w:val="392C69"/>
              </w:rPr>
              <w:t xml:space="preserve">от 26.10.2020 </w:t>
            </w:r>
            <w:hyperlink r:id="rId7">
              <w:r>
                <w:rPr>
                  <w:color w:val="0000FF"/>
                </w:rPr>
                <w:t>N 204-пк</w:t>
              </w:r>
            </w:hyperlink>
            <w:r>
              <w:rPr>
                <w:color w:val="392C69"/>
              </w:rPr>
              <w:t>, от</w:t>
            </w:r>
            <w:bookmarkStart w:id="0" w:name="_GoBack"/>
            <w:bookmarkEnd w:id="0"/>
            <w:r>
              <w:rPr>
                <w:color w:val="392C69"/>
              </w:rPr>
              <w:t xml:space="preserve"> 12.04.2021 </w:t>
            </w:r>
            <w:hyperlink r:id="rId8">
              <w:r>
                <w:rPr>
                  <w:color w:val="0000FF"/>
                </w:rPr>
                <w:t>N 64-пк</w:t>
              </w:r>
            </w:hyperlink>
            <w:r>
              <w:rPr>
                <w:color w:val="392C69"/>
              </w:rPr>
              <w:t xml:space="preserve">, от 20.12.2021 </w:t>
            </w:r>
            <w:hyperlink r:id="rId9">
              <w:r>
                <w:rPr>
                  <w:color w:val="0000FF"/>
                </w:rPr>
                <w:t>N 260-пк</w:t>
              </w:r>
            </w:hyperlink>
            <w:r>
              <w:rPr>
                <w:color w:val="392C69"/>
              </w:rPr>
              <w:t>,</w:t>
            </w:r>
          </w:p>
          <w:p w:rsidR="007C159D" w:rsidRDefault="007C159D">
            <w:pPr>
              <w:pStyle w:val="ConsPlusNormal"/>
              <w:jc w:val="center"/>
            </w:pPr>
            <w:r>
              <w:rPr>
                <w:color w:val="392C69"/>
              </w:rPr>
              <w:t xml:space="preserve">от 04.05.2022 </w:t>
            </w:r>
            <w:hyperlink r:id="rId10">
              <w:r>
                <w:rPr>
                  <w:color w:val="0000FF"/>
                </w:rPr>
                <w:t>N 71-пк</w:t>
              </w:r>
            </w:hyperlink>
            <w:r>
              <w:rPr>
                <w:color w:val="392C69"/>
              </w:rPr>
              <w:t xml:space="preserve">, от 14.06.2022 </w:t>
            </w:r>
            <w:hyperlink r:id="rId11">
              <w:r>
                <w:rPr>
                  <w:color w:val="0000FF"/>
                </w:rPr>
                <w:t>N 85-пк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159D" w:rsidRDefault="007C159D">
            <w:pPr>
              <w:pStyle w:val="ConsPlusNormal"/>
            </w:pPr>
          </w:p>
        </w:tc>
      </w:tr>
    </w:tbl>
    <w:p w:rsidR="007C159D" w:rsidRDefault="007C159D">
      <w:pPr>
        <w:pStyle w:val="ConsPlusNormal"/>
        <w:jc w:val="both"/>
      </w:pPr>
    </w:p>
    <w:p w:rsidR="007C159D" w:rsidRDefault="007C159D">
      <w:pPr>
        <w:pStyle w:val="ConsPlusNormal"/>
        <w:ind w:firstLine="540"/>
        <w:jc w:val="both"/>
      </w:pPr>
      <w:r>
        <w:t xml:space="preserve">В соответствии с Лесным </w:t>
      </w:r>
      <w:hyperlink r:id="rId12">
        <w:r>
          <w:rPr>
            <w:color w:val="0000FF"/>
          </w:rPr>
          <w:t>кодексом</w:t>
        </w:r>
      </w:hyperlink>
      <w:r>
        <w:t xml:space="preserve"> Российской Федерации, Федеральным </w:t>
      </w:r>
      <w:hyperlink r:id="rId13">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14">
        <w:r>
          <w:rPr>
            <w:color w:val="0000FF"/>
          </w:rPr>
          <w:t>статьей 58</w:t>
        </w:r>
      </w:hyperlink>
      <w:r>
        <w:t xml:space="preserve"> Устава города Тюмени, Администрация города Тюмени постановила:</w:t>
      </w:r>
    </w:p>
    <w:p w:rsidR="007C159D" w:rsidRDefault="007C159D">
      <w:pPr>
        <w:pStyle w:val="ConsPlusNormal"/>
        <w:jc w:val="both"/>
      </w:pPr>
      <w:r>
        <w:t xml:space="preserve">(в ред. </w:t>
      </w:r>
      <w:hyperlink r:id="rId15">
        <w:r>
          <w:rPr>
            <w:color w:val="0000FF"/>
          </w:rPr>
          <w:t>постановления</w:t>
        </w:r>
      </w:hyperlink>
      <w:r>
        <w:t xml:space="preserve"> Администрации города Тюмени от 26.10.2020 N 204-пк)</w:t>
      </w:r>
    </w:p>
    <w:p w:rsidR="007C159D" w:rsidRDefault="007C159D">
      <w:pPr>
        <w:pStyle w:val="ConsPlusNormal"/>
        <w:spacing w:before="20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по проведению муниципальной экспертизы проекта освоения лесов согласно приложению к настоящему постановлению.</w:t>
      </w:r>
    </w:p>
    <w:p w:rsidR="007C159D" w:rsidRDefault="007C159D">
      <w:pPr>
        <w:pStyle w:val="ConsPlusNormal"/>
        <w:jc w:val="both"/>
      </w:pPr>
      <w:r>
        <w:t>(</w:t>
      </w:r>
      <w:proofErr w:type="gramStart"/>
      <w:r>
        <w:t>в</w:t>
      </w:r>
      <w:proofErr w:type="gramEnd"/>
      <w:r>
        <w:t xml:space="preserve"> ред. </w:t>
      </w:r>
      <w:hyperlink r:id="rId16">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2. Установить, что положения Административного регламента о предоставлении муниципальной услуги по проведению муниципальной экспертизы проекта освоения лесов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
    <w:p w:rsidR="007C159D" w:rsidRDefault="007C159D">
      <w:pPr>
        <w:pStyle w:val="ConsPlusNormal"/>
        <w:jc w:val="both"/>
      </w:pPr>
      <w:r>
        <w:t>(</w:t>
      </w:r>
      <w:proofErr w:type="gramStart"/>
      <w:r>
        <w:t>в</w:t>
      </w:r>
      <w:proofErr w:type="gramEnd"/>
      <w:r>
        <w:t xml:space="preserve"> ред. </w:t>
      </w:r>
      <w:hyperlink r:id="rId17">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2.1. Установить, что положения Административного регламента предоставления муниципальной услуги по проведению муниципальной экспертизы проекта освоения лесов об идентификац</w:t>
      </w:r>
      <w:proofErr w:type="gramStart"/>
      <w:r>
        <w:t>ии и ау</w:t>
      </w:r>
      <w:proofErr w:type="gramEnd"/>
      <w:r>
        <w:t xml:space="preserve">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18">
        <w:r>
          <w:rPr>
            <w:color w:val="0000FF"/>
          </w:rPr>
          <w:t>законом</w:t>
        </w:r>
      </w:hyperlink>
      <w:r>
        <w:t xml:space="preserve"> от 29.12.2020 N 479-ФЗ "О внесении изменений в отдельные законодательные акты Российской Федерации".</w:t>
      </w:r>
    </w:p>
    <w:p w:rsidR="007C159D" w:rsidRDefault="007C159D">
      <w:pPr>
        <w:pStyle w:val="ConsPlusNormal"/>
        <w:jc w:val="both"/>
      </w:pPr>
      <w:r>
        <w:t>(</w:t>
      </w:r>
      <w:proofErr w:type="gramStart"/>
      <w:r>
        <w:t>п</w:t>
      </w:r>
      <w:proofErr w:type="gramEnd"/>
      <w:r>
        <w:t xml:space="preserve">. 2.1 введен </w:t>
      </w:r>
      <w:hyperlink r:id="rId19">
        <w:r>
          <w:rPr>
            <w:color w:val="0000FF"/>
          </w:rPr>
          <w:t>постановлением</w:t>
        </w:r>
      </w:hyperlink>
      <w:r>
        <w:t xml:space="preserve"> Администрации города Тюмени от 20.12.2021 N 260-пк)</w:t>
      </w:r>
    </w:p>
    <w:p w:rsidR="007C159D" w:rsidRDefault="007C159D">
      <w:pPr>
        <w:pStyle w:val="ConsPlusNormal"/>
        <w:spacing w:before="200"/>
        <w:ind w:firstLine="540"/>
        <w:jc w:val="both"/>
      </w:pPr>
      <w:r>
        <w:t>2.2. Установить, что в 2022 и 2023 годах предоставление муниципальной услуги по проведению муниципальной экспертизы проекта освоения лесов, в том числе в части проведения повторной экспертизы и экспертизы изменений в проект освоения лесов, осуществляется в течение 10 календарных дней со дня поступления документов, необходимых для предоставления муниципальной услуги.</w:t>
      </w:r>
    </w:p>
    <w:p w:rsidR="007C159D" w:rsidRDefault="007C159D">
      <w:pPr>
        <w:pStyle w:val="ConsPlusNormal"/>
        <w:jc w:val="both"/>
      </w:pPr>
      <w:r>
        <w:t>(</w:t>
      </w:r>
      <w:proofErr w:type="gramStart"/>
      <w:r>
        <w:t>п</w:t>
      </w:r>
      <w:proofErr w:type="gramEnd"/>
      <w:r>
        <w:t xml:space="preserve">. 2.2 введен </w:t>
      </w:r>
      <w:hyperlink r:id="rId20">
        <w:r>
          <w:rPr>
            <w:color w:val="0000FF"/>
          </w:rPr>
          <w:t>постановлением</w:t>
        </w:r>
      </w:hyperlink>
      <w:r>
        <w:t xml:space="preserve"> Администрации города Тюмени от 14.06.2022 N 85-пк)</w:t>
      </w:r>
    </w:p>
    <w:p w:rsidR="007C159D" w:rsidRDefault="007C159D">
      <w:pPr>
        <w:pStyle w:val="ConsPlusNormal"/>
        <w:spacing w:before="200"/>
        <w:ind w:firstLine="540"/>
        <w:jc w:val="both"/>
      </w:pPr>
      <w:r>
        <w:t xml:space="preserve">3. Департаменту земельных отношений и градостроительства Администрации города Тюмени направлять в департамент городского </w:t>
      </w:r>
      <w:proofErr w:type="gramStart"/>
      <w:r>
        <w:t>хозяйства Администрации города Тюмени сведения</w:t>
      </w:r>
      <w:proofErr w:type="gramEnd"/>
      <w:r>
        <w:t xml:space="preserve"> о предоставлении в постоянное (бессрочное) пользование или в аренду лесных участков, находящихся в собственности муниципального образования городской округ город Тюмень, в течение 10 дней со дня такого предоставления.</w:t>
      </w:r>
    </w:p>
    <w:p w:rsidR="007C159D" w:rsidRDefault="007C159D">
      <w:pPr>
        <w:pStyle w:val="ConsPlusNormal"/>
        <w:spacing w:before="200"/>
        <w:ind w:firstLine="540"/>
        <w:jc w:val="both"/>
      </w:pPr>
      <w:r>
        <w:t>4. Пресс-службе Администрации города Тюмени административного департамента:</w:t>
      </w:r>
    </w:p>
    <w:p w:rsidR="007C159D" w:rsidRDefault="007C159D">
      <w:pPr>
        <w:pStyle w:val="ConsPlusNormal"/>
        <w:spacing w:before="200"/>
        <w:ind w:firstLine="540"/>
        <w:jc w:val="both"/>
      </w:pPr>
      <w:r>
        <w:t xml:space="preserve">а) опубликовать настоящее постановление (за исключением </w:t>
      </w:r>
      <w:hyperlink w:anchor="P365">
        <w:r>
          <w:rPr>
            <w:color w:val="0000FF"/>
          </w:rPr>
          <w:t>приложений</w:t>
        </w:r>
      </w:hyperlink>
      <w:r>
        <w:t xml:space="preserve"> к Регламенту) в печатном средстве массовой информации;</w:t>
      </w:r>
    </w:p>
    <w:p w:rsidR="007C159D" w:rsidRDefault="007C159D">
      <w:pPr>
        <w:pStyle w:val="ConsPlusNormal"/>
        <w:spacing w:before="200"/>
        <w:ind w:firstLine="540"/>
        <w:jc w:val="both"/>
      </w:pPr>
      <w:r>
        <w:t xml:space="preserve">б) не позднее дня опубликования в печатном средстве массовой информации опубликовать настоящее постановление в сетевом издании "Официальные документы города Тюмени" (www.tyumendoc.ru) и </w:t>
      </w:r>
      <w:proofErr w:type="gramStart"/>
      <w:r>
        <w:t>разместить его</w:t>
      </w:r>
      <w:proofErr w:type="gramEnd"/>
      <w:r>
        <w:t xml:space="preserve"> на официальном сайте Администрации города Тюмени в </w:t>
      </w:r>
      <w:r>
        <w:lastRenderedPageBreak/>
        <w:t>информационно-телекоммуникационной сети "Интернет".</w:t>
      </w:r>
    </w:p>
    <w:p w:rsidR="007C159D" w:rsidRDefault="007C159D">
      <w:pPr>
        <w:pStyle w:val="ConsPlusNormal"/>
        <w:jc w:val="both"/>
      </w:pPr>
    </w:p>
    <w:p w:rsidR="007C159D" w:rsidRDefault="007C159D">
      <w:pPr>
        <w:pStyle w:val="ConsPlusNormal"/>
        <w:jc w:val="right"/>
      </w:pPr>
      <w:r>
        <w:t>Глава города Тюмени</w:t>
      </w:r>
    </w:p>
    <w:p w:rsidR="007C159D" w:rsidRDefault="007C159D">
      <w:pPr>
        <w:pStyle w:val="ConsPlusNormal"/>
        <w:jc w:val="right"/>
      </w:pPr>
      <w:r>
        <w:t>Р.Н.КУХАРУК</w:t>
      </w:r>
    </w:p>
    <w:p w:rsidR="007C159D" w:rsidRDefault="007C159D">
      <w:pPr>
        <w:pStyle w:val="ConsPlusNormal"/>
        <w:jc w:val="both"/>
      </w:pPr>
    </w:p>
    <w:p w:rsidR="007C159D" w:rsidRDefault="007C159D">
      <w:pPr>
        <w:pStyle w:val="ConsPlusNormal"/>
        <w:jc w:val="both"/>
      </w:pPr>
    </w:p>
    <w:p w:rsidR="007C159D" w:rsidRDefault="007C159D">
      <w:pPr>
        <w:pStyle w:val="ConsPlusNormal"/>
        <w:jc w:val="both"/>
      </w:pPr>
    </w:p>
    <w:p w:rsidR="007C159D" w:rsidRDefault="007C159D">
      <w:pPr>
        <w:pStyle w:val="ConsPlusNormal"/>
        <w:jc w:val="both"/>
      </w:pPr>
    </w:p>
    <w:p w:rsidR="007C159D" w:rsidRDefault="007C159D">
      <w:pPr>
        <w:pStyle w:val="ConsPlusNormal"/>
        <w:jc w:val="both"/>
      </w:pPr>
    </w:p>
    <w:p w:rsidR="007C159D" w:rsidRDefault="007C159D">
      <w:pPr>
        <w:pStyle w:val="ConsPlusNormal"/>
        <w:jc w:val="right"/>
        <w:outlineLvl w:val="0"/>
      </w:pPr>
      <w:r>
        <w:t>Приложение</w:t>
      </w:r>
    </w:p>
    <w:p w:rsidR="007C159D" w:rsidRDefault="007C159D">
      <w:pPr>
        <w:pStyle w:val="ConsPlusNormal"/>
        <w:jc w:val="right"/>
      </w:pPr>
      <w:r>
        <w:t>к постановлению</w:t>
      </w:r>
    </w:p>
    <w:p w:rsidR="007C159D" w:rsidRDefault="007C159D">
      <w:pPr>
        <w:pStyle w:val="ConsPlusNormal"/>
        <w:jc w:val="right"/>
      </w:pPr>
      <w:r>
        <w:t>от 24.06.2019 N 96-пк</w:t>
      </w:r>
    </w:p>
    <w:p w:rsidR="007C159D" w:rsidRDefault="007C159D">
      <w:pPr>
        <w:pStyle w:val="ConsPlusNormal"/>
        <w:jc w:val="both"/>
      </w:pPr>
    </w:p>
    <w:p w:rsidR="007C159D" w:rsidRDefault="007C159D">
      <w:pPr>
        <w:pStyle w:val="ConsPlusTitle"/>
        <w:jc w:val="center"/>
      </w:pPr>
      <w:bookmarkStart w:id="1" w:name="P40"/>
      <w:bookmarkEnd w:id="1"/>
      <w:r>
        <w:t>АДМИНИСТРАТИВНЫЙ РЕГЛАМЕНТ</w:t>
      </w:r>
    </w:p>
    <w:p w:rsidR="007C159D" w:rsidRDefault="007C159D">
      <w:pPr>
        <w:pStyle w:val="ConsPlusTitle"/>
        <w:jc w:val="center"/>
      </w:pPr>
      <w:r>
        <w:t>ПРЕДОСТАВЛЕНИЯ МУНИЦИПАЛЬНОЙ УСЛУГИ ПО ПРОВЕДЕНИЮ</w:t>
      </w:r>
    </w:p>
    <w:p w:rsidR="007C159D" w:rsidRDefault="007C159D">
      <w:pPr>
        <w:pStyle w:val="ConsPlusTitle"/>
        <w:jc w:val="center"/>
      </w:pPr>
      <w:r>
        <w:t>МУНИЦИПАЛЬНОЙ ЭКСПЕРТИЗЫ ПРОЕКТА ОСВОЕНИЯ ЛЕСОВ</w:t>
      </w:r>
    </w:p>
    <w:p w:rsidR="007C159D" w:rsidRDefault="007C15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15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59D" w:rsidRDefault="007C15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59D" w:rsidRDefault="007C15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59D" w:rsidRDefault="007C159D">
            <w:pPr>
              <w:pStyle w:val="ConsPlusNormal"/>
              <w:jc w:val="center"/>
            </w:pPr>
            <w:r>
              <w:rPr>
                <w:color w:val="392C69"/>
              </w:rPr>
              <w:t>Список изменяющих документов</w:t>
            </w:r>
          </w:p>
          <w:p w:rsidR="007C159D" w:rsidRDefault="007C159D">
            <w:pPr>
              <w:pStyle w:val="ConsPlusNormal"/>
              <w:jc w:val="center"/>
            </w:pPr>
            <w:proofErr w:type="gramStart"/>
            <w:r>
              <w:rPr>
                <w:color w:val="392C69"/>
              </w:rPr>
              <w:t xml:space="preserve">(в ред. постановлений Администрации города Тюмени от 02.12.2019 </w:t>
            </w:r>
            <w:hyperlink r:id="rId21">
              <w:r>
                <w:rPr>
                  <w:color w:val="0000FF"/>
                </w:rPr>
                <w:t>N 231-пк</w:t>
              </w:r>
            </w:hyperlink>
            <w:r>
              <w:rPr>
                <w:color w:val="392C69"/>
              </w:rPr>
              <w:t>,</w:t>
            </w:r>
            <w:proofErr w:type="gramEnd"/>
          </w:p>
          <w:p w:rsidR="007C159D" w:rsidRDefault="007C159D">
            <w:pPr>
              <w:pStyle w:val="ConsPlusNormal"/>
              <w:jc w:val="center"/>
            </w:pPr>
            <w:r>
              <w:rPr>
                <w:color w:val="392C69"/>
              </w:rPr>
              <w:t xml:space="preserve">от 26.10.2020 </w:t>
            </w:r>
            <w:hyperlink r:id="rId22">
              <w:r>
                <w:rPr>
                  <w:color w:val="0000FF"/>
                </w:rPr>
                <w:t>N 204-пк</w:t>
              </w:r>
            </w:hyperlink>
            <w:r>
              <w:rPr>
                <w:color w:val="392C69"/>
              </w:rPr>
              <w:t xml:space="preserve">, от 12.04.2021 </w:t>
            </w:r>
            <w:hyperlink r:id="rId23">
              <w:r>
                <w:rPr>
                  <w:color w:val="0000FF"/>
                </w:rPr>
                <w:t>N 64-пк</w:t>
              </w:r>
            </w:hyperlink>
            <w:r>
              <w:rPr>
                <w:color w:val="392C69"/>
              </w:rPr>
              <w:t xml:space="preserve">, от 20.12.2021 </w:t>
            </w:r>
            <w:hyperlink r:id="rId24">
              <w:r>
                <w:rPr>
                  <w:color w:val="0000FF"/>
                </w:rPr>
                <w:t>N 260-пк</w:t>
              </w:r>
            </w:hyperlink>
            <w:r>
              <w:rPr>
                <w:color w:val="392C69"/>
              </w:rPr>
              <w:t>,</w:t>
            </w:r>
          </w:p>
          <w:p w:rsidR="007C159D" w:rsidRDefault="007C159D">
            <w:pPr>
              <w:pStyle w:val="ConsPlusNormal"/>
              <w:jc w:val="center"/>
            </w:pPr>
            <w:r>
              <w:rPr>
                <w:color w:val="392C69"/>
              </w:rPr>
              <w:t xml:space="preserve">от 04.05.2022 </w:t>
            </w:r>
            <w:hyperlink r:id="rId25">
              <w:r>
                <w:rPr>
                  <w:color w:val="0000FF"/>
                </w:rPr>
                <w:t>N 71-пк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159D" w:rsidRDefault="007C159D">
            <w:pPr>
              <w:pStyle w:val="ConsPlusNormal"/>
            </w:pPr>
          </w:p>
        </w:tc>
      </w:tr>
    </w:tbl>
    <w:p w:rsidR="007C159D" w:rsidRDefault="007C159D">
      <w:pPr>
        <w:pStyle w:val="ConsPlusNormal"/>
        <w:jc w:val="both"/>
      </w:pPr>
    </w:p>
    <w:p w:rsidR="007C159D" w:rsidRDefault="007C159D">
      <w:pPr>
        <w:pStyle w:val="ConsPlusTitle"/>
        <w:jc w:val="center"/>
        <w:outlineLvl w:val="1"/>
      </w:pPr>
      <w:r>
        <w:t>I. Общие положения</w:t>
      </w:r>
    </w:p>
    <w:p w:rsidR="007C159D" w:rsidRDefault="007C159D">
      <w:pPr>
        <w:pStyle w:val="ConsPlusNormal"/>
        <w:jc w:val="both"/>
      </w:pPr>
    </w:p>
    <w:p w:rsidR="007C159D" w:rsidRDefault="007C159D">
      <w:pPr>
        <w:pStyle w:val="ConsPlusNormal"/>
        <w:ind w:firstLine="540"/>
        <w:jc w:val="both"/>
      </w:pPr>
      <w:r>
        <w:t>1.1. Административный регламент предоставления муниципальной услуги по проведению муниципальной экспертизы проекта освоения лесов (далее - Регламент) устанавливает порядок и стандарт предоставления муниципальной услуги по проведению муниципальной экспертизы проекта освоения лесов, расположенных на землях, находящихся в муниципальной собственности (далее - муниципальная услуга).</w:t>
      </w:r>
    </w:p>
    <w:p w:rsidR="007C159D" w:rsidRDefault="007C159D">
      <w:pPr>
        <w:pStyle w:val="ConsPlusNormal"/>
        <w:jc w:val="both"/>
      </w:pPr>
      <w:r>
        <w:t>(</w:t>
      </w:r>
      <w:proofErr w:type="gramStart"/>
      <w:r>
        <w:t>п</w:t>
      </w:r>
      <w:proofErr w:type="gramEnd"/>
      <w:r>
        <w:t xml:space="preserve">. 1.1 в ред. </w:t>
      </w:r>
      <w:hyperlink r:id="rId26">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bookmarkStart w:id="2" w:name="P52"/>
      <w:bookmarkEnd w:id="2"/>
      <w:r>
        <w:t xml:space="preserve">1.2. Муниципальная услуга предоставляется лицам, которым лесные участки, находящиеся в собственности муниципального образования городской округ город Тюмени, предоставлены в постоянное (бессрочное) пользование или в аренду, а также лицам, использующим леса на основании сервитута или установленного в целях, предусмотренных </w:t>
      </w:r>
      <w:hyperlink r:id="rId27">
        <w:r>
          <w:rPr>
            <w:color w:val="0000FF"/>
          </w:rPr>
          <w:t>статьей 39.37</w:t>
        </w:r>
      </w:hyperlink>
      <w:r>
        <w:t xml:space="preserve"> Земельного кодекса Российской Федерации, публичного сервитута (далее - заявители).</w:t>
      </w:r>
    </w:p>
    <w:p w:rsidR="007C159D" w:rsidRDefault="007C159D">
      <w:pPr>
        <w:pStyle w:val="ConsPlusNormal"/>
        <w:jc w:val="both"/>
      </w:pPr>
      <w:r>
        <w:t>(</w:t>
      </w:r>
      <w:proofErr w:type="gramStart"/>
      <w:r>
        <w:t>в</w:t>
      </w:r>
      <w:proofErr w:type="gramEnd"/>
      <w:r>
        <w:t xml:space="preserve"> ред. </w:t>
      </w:r>
      <w:hyperlink r:id="rId28">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1.3.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7C159D" w:rsidRDefault="007C159D">
      <w:pPr>
        <w:pStyle w:val="ConsPlusNormal"/>
        <w:spacing w:before="200"/>
        <w:ind w:firstLine="540"/>
        <w:jc w:val="both"/>
      </w:pPr>
      <w:r>
        <w:t xml:space="preserve">1.4. </w:t>
      </w:r>
      <w:proofErr w:type="gramStart"/>
      <w:r>
        <w:t xml:space="preserve">Информация о месте нахождения и графике работы, справочные телефоны департамента городского хозяйства Администрации города Тюмени (далее - Департамент) размещены в электронном региональном реестре муниципальных услуг (функций) Тюменской области в соответствии с </w:t>
      </w:r>
      <w:hyperlink r:id="rId29">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t xml:space="preserve"> Доступ граждан к указанным сведениям обеспечивается на Портале услуг Тюменской области (http://uslugi.admtyumen.ru) (далее также - Региональный портал), а также на официальном сайте Администрации города Тюмени в разделе "Муниципальные услуги" посредством размещения ссылки на Региональный портал.</w:t>
      </w:r>
    </w:p>
    <w:p w:rsidR="007C159D" w:rsidRDefault="007C159D">
      <w:pPr>
        <w:pStyle w:val="ConsPlusNormal"/>
        <w:jc w:val="both"/>
      </w:pPr>
      <w:r>
        <w:t xml:space="preserve">(в ред. </w:t>
      </w:r>
      <w:hyperlink r:id="rId30">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 xml:space="preserve">1.5. </w:t>
      </w:r>
      <w:proofErr w:type="gramStart"/>
      <w:r>
        <w:t>Заинтересованные лица могут получить справочную информацию по вопросам исполнения муниципальной услуги в Департаменте на личном приеме, в устной форме по справочному телефону, путем направления письменного обращения, в том числе в электронной форме, которое подлежит рассмотрению в порядке, установленном действующим законодательством, а также посредством обращения к официальному сайту Администрации города Тюмени, Региональному порталу, информационным стендам.</w:t>
      </w:r>
      <w:proofErr w:type="gramEnd"/>
    </w:p>
    <w:p w:rsidR="007C159D" w:rsidRDefault="007C159D">
      <w:pPr>
        <w:pStyle w:val="ConsPlusNormal"/>
        <w:jc w:val="both"/>
      </w:pPr>
      <w:r>
        <w:t>(</w:t>
      </w:r>
      <w:proofErr w:type="gramStart"/>
      <w:r>
        <w:t>п</w:t>
      </w:r>
      <w:proofErr w:type="gramEnd"/>
      <w:r>
        <w:t xml:space="preserve">. 1.5 введен </w:t>
      </w:r>
      <w:hyperlink r:id="rId31">
        <w:r>
          <w:rPr>
            <w:color w:val="0000FF"/>
          </w:rPr>
          <w:t>постановлением</w:t>
        </w:r>
      </w:hyperlink>
      <w:r>
        <w:t xml:space="preserve"> Администрации города Тюмени от 12.04.2021 N 64-пк)</w:t>
      </w:r>
    </w:p>
    <w:p w:rsidR="007C159D" w:rsidRDefault="007C159D">
      <w:pPr>
        <w:pStyle w:val="ConsPlusNormal"/>
        <w:jc w:val="both"/>
      </w:pPr>
    </w:p>
    <w:p w:rsidR="007C159D" w:rsidRDefault="007C159D">
      <w:pPr>
        <w:pStyle w:val="ConsPlusTitle"/>
        <w:jc w:val="center"/>
        <w:outlineLvl w:val="1"/>
      </w:pPr>
      <w:r>
        <w:t>II. Стандарт предоставления муниципальной услуги</w:t>
      </w:r>
    </w:p>
    <w:p w:rsidR="007C159D" w:rsidRDefault="007C159D">
      <w:pPr>
        <w:pStyle w:val="ConsPlusNormal"/>
        <w:jc w:val="both"/>
      </w:pPr>
    </w:p>
    <w:p w:rsidR="007C159D" w:rsidRDefault="007C159D">
      <w:pPr>
        <w:pStyle w:val="ConsPlusNormal"/>
        <w:ind w:firstLine="540"/>
        <w:jc w:val="both"/>
      </w:pPr>
      <w:r>
        <w:t>2.1. Наименование муниципальной услуги - проведение муниципальной экспертизы проекта освоения лесов.</w:t>
      </w:r>
    </w:p>
    <w:p w:rsidR="007C159D" w:rsidRDefault="007C159D">
      <w:pPr>
        <w:pStyle w:val="ConsPlusNormal"/>
        <w:jc w:val="both"/>
      </w:pPr>
      <w:r>
        <w:t>(</w:t>
      </w:r>
      <w:proofErr w:type="gramStart"/>
      <w:r>
        <w:t>в</w:t>
      </w:r>
      <w:proofErr w:type="gramEnd"/>
      <w:r>
        <w:t xml:space="preserve"> ред. </w:t>
      </w:r>
      <w:hyperlink r:id="rId32">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 xml:space="preserve">Муниципальная услуга включает в себя </w:t>
      </w:r>
      <w:proofErr w:type="gramStart"/>
      <w:r>
        <w:t>следующие</w:t>
      </w:r>
      <w:proofErr w:type="gramEnd"/>
      <w:r>
        <w:t xml:space="preserve"> </w:t>
      </w:r>
      <w:proofErr w:type="spellStart"/>
      <w:r>
        <w:t>подуслуги</w:t>
      </w:r>
      <w:proofErr w:type="spellEnd"/>
      <w:r>
        <w:t>:</w:t>
      </w:r>
    </w:p>
    <w:p w:rsidR="007C159D" w:rsidRDefault="007C159D">
      <w:pPr>
        <w:pStyle w:val="ConsPlusNormal"/>
        <w:spacing w:before="200"/>
        <w:ind w:firstLine="540"/>
        <w:jc w:val="both"/>
      </w:pPr>
      <w:r>
        <w:t>а) проведение экспертизы проекта освоения лесов (далее - Экспертиза);</w:t>
      </w:r>
    </w:p>
    <w:p w:rsidR="007C159D" w:rsidRDefault="007C159D">
      <w:pPr>
        <w:pStyle w:val="ConsPlusNormal"/>
        <w:spacing w:before="200"/>
        <w:ind w:firstLine="540"/>
        <w:jc w:val="both"/>
      </w:pPr>
      <w:r>
        <w:t>б) проведение экспертизы изменений в проект освоения лесов (далее - Экспертиза изменений).</w:t>
      </w:r>
    </w:p>
    <w:p w:rsidR="007C159D" w:rsidRDefault="007C159D">
      <w:pPr>
        <w:pStyle w:val="ConsPlusNormal"/>
        <w:spacing w:before="200"/>
        <w:ind w:firstLine="540"/>
        <w:jc w:val="both"/>
      </w:pPr>
      <w:r>
        <w:t>2.2. Органом Администрации города Тюмени, предоставляющим муниципальную услугу, является Департамент.</w:t>
      </w:r>
    </w:p>
    <w:p w:rsidR="007C159D" w:rsidRDefault="007C159D">
      <w:pPr>
        <w:pStyle w:val="ConsPlusNormal"/>
        <w:jc w:val="both"/>
      </w:pPr>
      <w:r>
        <w:t>(</w:t>
      </w:r>
      <w:proofErr w:type="gramStart"/>
      <w:r>
        <w:t>в</w:t>
      </w:r>
      <w:proofErr w:type="gramEnd"/>
      <w:r>
        <w:t xml:space="preserve"> ред. </w:t>
      </w:r>
      <w:hyperlink r:id="rId33">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bookmarkStart w:id="3" w:name="P69"/>
      <w:bookmarkEnd w:id="3"/>
      <w:r>
        <w:t>2.3. Результатами предоставления муниципальной услуги являются:</w:t>
      </w:r>
    </w:p>
    <w:p w:rsidR="007C159D" w:rsidRDefault="007C159D">
      <w:pPr>
        <w:pStyle w:val="ConsPlusNormal"/>
        <w:spacing w:before="200"/>
        <w:ind w:firstLine="540"/>
        <w:jc w:val="both"/>
      </w:pPr>
      <w:r>
        <w:t>а) при проведении Экспертизы:</w:t>
      </w:r>
    </w:p>
    <w:p w:rsidR="007C159D" w:rsidRDefault="007C159D">
      <w:pPr>
        <w:pStyle w:val="ConsPlusNormal"/>
        <w:spacing w:before="200"/>
        <w:ind w:firstLine="540"/>
        <w:jc w:val="both"/>
      </w:pPr>
      <w:r>
        <w:t>заключение Экспертизы (положительное, отрицательное);</w:t>
      </w:r>
    </w:p>
    <w:p w:rsidR="007C159D" w:rsidRDefault="007C159D">
      <w:pPr>
        <w:pStyle w:val="ConsPlusNormal"/>
        <w:spacing w:before="200"/>
        <w:ind w:firstLine="540"/>
        <w:jc w:val="both"/>
      </w:pPr>
      <w:r>
        <w:t>извещение об отказе в проведении Экспертизы.</w:t>
      </w:r>
    </w:p>
    <w:p w:rsidR="007C159D" w:rsidRDefault="007C159D">
      <w:pPr>
        <w:pStyle w:val="ConsPlusNormal"/>
        <w:jc w:val="both"/>
      </w:pPr>
      <w:r>
        <w:t xml:space="preserve">(в ред. </w:t>
      </w:r>
      <w:hyperlink r:id="rId34">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б) при проведении Экспертизы изменений:</w:t>
      </w:r>
    </w:p>
    <w:p w:rsidR="007C159D" w:rsidRDefault="007C159D">
      <w:pPr>
        <w:pStyle w:val="ConsPlusNormal"/>
        <w:spacing w:before="200"/>
        <w:ind w:firstLine="540"/>
        <w:jc w:val="both"/>
      </w:pPr>
      <w:r>
        <w:t>заключение Экспертизы изменений (положительное, отрицательное);</w:t>
      </w:r>
    </w:p>
    <w:p w:rsidR="007C159D" w:rsidRDefault="007C159D">
      <w:pPr>
        <w:pStyle w:val="ConsPlusNormal"/>
        <w:spacing w:before="200"/>
        <w:ind w:firstLine="540"/>
        <w:jc w:val="both"/>
      </w:pPr>
      <w:r>
        <w:t>извещение об отказе в проведении Экспертизы изменений.</w:t>
      </w:r>
    </w:p>
    <w:p w:rsidR="007C159D" w:rsidRDefault="007C159D">
      <w:pPr>
        <w:pStyle w:val="ConsPlusNormal"/>
        <w:jc w:val="both"/>
      </w:pPr>
      <w:r>
        <w:t xml:space="preserve">(в ред. </w:t>
      </w:r>
      <w:hyperlink r:id="rId35">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2.4. Срок предоставления муниципальной услуги со дня поступления документов, необходимых для предоставления муниципальной услуги, до дня регистрации результата предоставления муниципальной услуги не может превышать:</w:t>
      </w:r>
    </w:p>
    <w:p w:rsidR="007C159D" w:rsidRDefault="007C159D">
      <w:pPr>
        <w:pStyle w:val="ConsPlusNormal"/>
        <w:spacing w:before="200"/>
        <w:ind w:firstLine="540"/>
        <w:jc w:val="both"/>
      </w:pPr>
      <w:r>
        <w:t>а) в части проведения Экспертизы - 30 дней;</w:t>
      </w:r>
    </w:p>
    <w:p w:rsidR="007C159D" w:rsidRDefault="007C159D">
      <w:pPr>
        <w:pStyle w:val="ConsPlusNormal"/>
        <w:spacing w:before="200"/>
        <w:ind w:firstLine="540"/>
        <w:jc w:val="both"/>
      </w:pPr>
      <w:r>
        <w:t>в случае проведения повторной Экспертизы в соответствии с нормативным правовым актом федерального органа исполнительной власти, устанавливающим порядок проведения государственной или муниципальной экспертизы проекта освоения лесов (далее - Порядок), - 10 рабочих дней.</w:t>
      </w:r>
    </w:p>
    <w:p w:rsidR="007C159D" w:rsidRDefault="007C159D">
      <w:pPr>
        <w:pStyle w:val="ConsPlusNormal"/>
        <w:spacing w:before="200"/>
        <w:ind w:firstLine="540"/>
        <w:jc w:val="both"/>
      </w:pPr>
      <w:r>
        <w:t>б) в части проведения Экспертизы изменений (за исключением случаев подготовки изменений на основании акта лесопатологического обследования) - 30 дней;</w:t>
      </w:r>
    </w:p>
    <w:p w:rsidR="007C159D" w:rsidRDefault="007C159D">
      <w:pPr>
        <w:pStyle w:val="ConsPlusNormal"/>
        <w:spacing w:before="200"/>
        <w:ind w:firstLine="540"/>
        <w:jc w:val="both"/>
      </w:pPr>
      <w:r>
        <w:t>в случае изменений, подготовленных на основании акта лесопатологического обследования - 10 рабочих дней.</w:t>
      </w:r>
    </w:p>
    <w:p w:rsidR="007C159D" w:rsidRDefault="007C159D">
      <w:pPr>
        <w:pStyle w:val="ConsPlusNormal"/>
        <w:spacing w:before="200"/>
        <w:ind w:firstLine="540"/>
        <w:jc w:val="both"/>
      </w:pPr>
      <w:r>
        <w:t xml:space="preserve">2.5. </w:t>
      </w:r>
      <w:proofErr w:type="gramStart"/>
      <w:r>
        <w:t xml:space="preserve">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36">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t xml:space="preserve"> Доступ граждан к указанным сведениям обеспечивается на Региональном портале, а также на официальном сайте Администрации города Тюмени в разделе "Муниципальные услуги" посредством размещения ссылки на Региональный портал.</w:t>
      </w:r>
    </w:p>
    <w:p w:rsidR="007C159D" w:rsidRDefault="007C159D">
      <w:pPr>
        <w:pStyle w:val="ConsPlusNormal"/>
        <w:spacing w:before="200"/>
        <w:ind w:firstLine="540"/>
        <w:jc w:val="both"/>
      </w:pPr>
      <w:bookmarkStart w:id="4" w:name="P84"/>
      <w:bookmarkEnd w:id="4"/>
      <w:r>
        <w:t>2.6. Для предоставления муниципальной услуги устанавливается следующий исчерпывающий перечень документов, необходимых в соответствии с законодательными или иными нормативными правовыми актами для ее оказания, которые заявитель должен представить самостоятельно:</w:t>
      </w:r>
    </w:p>
    <w:p w:rsidR="007C159D" w:rsidRDefault="007C159D">
      <w:pPr>
        <w:pStyle w:val="ConsPlusNormal"/>
        <w:spacing w:before="200"/>
        <w:ind w:firstLine="540"/>
        <w:jc w:val="both"/>
      </w:pPr>
      <w:r>
        <w:lastRenderedPageBreak/>
        <w:t>а) в части проведения Экспертизы (повторной Экспертизы в соответствии с Порядком):</w:t>
      </w:r>
    </w:p>
    <w:p w:rsidR="007C159D" w:rsidRDefault="007C159D">
      <w:pPr>
        <w:pStyle w:val="ConsPlusNormal"/>
        <w:spacing w:before="200"/>
        <w:ind w:firstLine="540"/>
        <w:jc w:val="both"/>
      </w:pPr>
      <w:hyperlink w:anchor="P365">
        <w:r>
          <w:rPr>
            <w:color w:val="0000FF"/>
          </w:rPr>
          <w:t>заявление</w:t>
        </w:r>
      </w:hyperlink>
      <w:r>
        <w:t xml:space="preserve"> о проведении Экспертизы по форме согласно приложению 1 к настоящему Регламенту, а в случае подачи заявления в форме электронного документа через "Личный кабинет" - по форме, размещенной на Региональном портале (далее - заявление о проведении Экспертизы);</w:t>
      </w:r>
    </w:p>
    <w:p w:rsidR="007C159D" w:rsidRDefault="007C159D">
      <w:pPr>
        <w:pStyle w:val="ConsPlusNormal"/>
        <w:jc w:val="both"/>
      </w:pPr>
      <w:r>
        <w:t xml:space="preserve">(в ред. </w:t>
      </w:r>
      <w:hyperlink r:id="rId37">
        <w:r>
          <w:rPr>
            <w:color w:val="0000FF"/>
          </w:rPr>
          <w:t>постановления</w:t>
        </w:r>
      </w:hyperlink>
      <w:r>
        <w:t xml:space="preserve"> Администрации города Тюмени от 20.12.2021 N 260-пк)</w:t>
      </w:r>
    </w:p>
    <w:p w:rsidR="007C159D" w:rsidRDefault="007C159D">
      <w:pPr>
        <w:pStyle w:val="ConsPlusNormal"/>
        <w:spacing w:before="200"/>
        <w:ind w:firstLine="540"/>
        <w:jc w:val="both"/>
      </w:pPr>
      <w:proofErr w:type="gramStart"/>
      <w:r>
        <w:t xml:space="preserve">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 представление документа не требуется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w:t>
      </w:r>
      <w:hyperlink r:id="rId38">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roofErr w:type="gramEnd"/>
    </w:p>
    <w:p w:rsidR="007C159D" w:rsidRDefault="007C159D">
      <w:pPr>
        <w:pStyle w:val="ConsPlusNormal"/>
        <w:jc w:val="both"/>
      </w:pPr>
      <w:r>
        <w:t xml:space="preserve">(в ред. </w:t>
      </w:r>
      <w:hyperlink r:id="rId39">
        <w:r>
          <w:rPr>
            <w:color w:val="0000FF"/>
          </w:rPr>
          <w:t>постановления</w:t>
        </w:r>
      </w:hyperlink>
      <w:r>
        <w:t xml:space="preserve"> Администрации города Тюмени от 20.12.2021 N 260-пк)</w:t>
      </w:r>
    </w:p>
    <w:p w:rsidR="007C159D" w:rsidRDefault="007C159D">
      <w:pPr>
        <w:pStyle w:val="ConsPlusNormal"/>
        <w:spacing w:before="200"/>
        <w:ind w:firstLine="540"/>
        <w:jc w:val="both"/>
      </w:pPr>
      <w:r>
        <w:t xml:space="preserve">документ, удостоверяющий полномочия представителя заявителя, в случае подачи заявления представителем заявителя (подлежит возврату представителю заявителя после удостоверения его полномочий при личном приеме и снятия копии с документа). </w:t>
      </w:r>
      <w:proofErr w:type="gramStart"/>
      <w:r>
        <w:t>Предоставление указанного документа не требуется в случае, если от имени юридического лица действует лицо, имеющее право действовать без доверенности, а также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7C159D" w:rsidRDefault="007C159D">
      <w:pPr>
        <w:pStyle w:val="ConsPlusNormal"/>
        <w:jc w:val="both"/>
      </w:pPr>
      <w:r>
        <w:t xml:space="preserve">(в ред. </w:t>
      </w:r>
      <w:hyperlink r:id="rId40">
        <w:r>
          <w:rPr>
            <w:color w:val="0000FF"/>
          </w:rPr>
          <w:t>постановления</w:t>
        </w:r>
      </w:hyperlink>
      <w:r>
        <w:t xml:space="preserve"> Администрации города Тюмени от 26.10.2020 N 204-пк)</w:t>
      </w:r>
    </w:p>
    <w:p w:rsidR="007C159D" w:rsidRDefault="007C159D">
      <w:pPr>
        <w:pStyle w:val="ConsPlusNormal"/>
        <w:spacing w:before="200"/>
        <w:ind w:firstLine="540"/>
        <w:jc w:val="both"/>
      </w:pPr>
      <w:bookmarkStart w:id="5" w:name="P92"/>
      <w:bookmarkEnd w:id="5"/>
      <w:r>
        <w:t>проект освоения лесов;</w:t>
      </w:r>
    </w:p>
    <w:p w:rsidR="007C159D" w:rsidRDefault="007C159D">
      <w:pPr>
        <w:pStyle w:val="ConsPlusNormal"/>
        <w:spacing w:before="200"/>
        <w:ind w:firstLine="540"/>
        <w:jc w:val="both"/>
      </w:pPr>
      <w:r>
        <w:t>б) в части проведения Экспертизы изменений:</w:t>
      </w:r>
    </w:p>
    <w:p w:rsidR="007C159D" w:rsidRDefault="007C159D">
      <w:pPr>
        <w:pStyle w:val="ConsPlusNormal"/>
        <w:spacing w:before="200"/>
        <w:ind w:firstLine="540"/>
        <w:jc w:val="both"/>
      </w:pPr>
      <w:hyperlink w:anchor="P469">
        <w:r>
          <w:rPr>
            <w:color w:val="0000FF"/>
          </w:rPr>
          <w:t>заявление</w:t>
        </w:r>
      </w:hyperlink>
      <w:r>
        <w:t xml:space="preserve"> о проведении Экспертизы изменений по форме согласно приложению 2 к настоящему Регламенту, а в случае подачи заявления в форме электронного документа через "Личный кабинет" - по форме, размещенной на Региональном портале (далее - заявление о проведении Экспертизы изменений);</w:t>
      </w:r>
    </w:p>
    <w:p w:rsidR="007C159D" w:rsidRDefault="007C159D">
      <w:pPr>
        <w:pStyle w:val="ConsPlusNormal"/>
        <w:jc w:val="both"/>
      </w:pPr>
      <w:r>
        <w:t xml:space="preserve">(в ред. </w:t>
      </w:r>
      <w:hyperlink r:id="rId41">
        <w:r>
          <w:rPr>
            <w:color w:val="0000FF"/>
          </w:rPr>
          <w:t>постановления</w:t>
        </w:r>
      </w:hyperlink>
      <w:r>
        <w:t xml:space="preserve"> Администрации города Тюмени от 20.12.2021 N 260-пк)</w:t>
      </w:r>
    </w:p>
    <w:p w:rsidR="007C159D" w:rsidRDefault="007C159D">
      <w:pPr>
        <w:pStyle w:val="ConsPlusNormal"/>
        <w:spacing w:before="200"/>
        <w:ind w:firstLine="540"/>
        <w:jc w:val="both"/>
      </w:pPr>
      <w:proofErr w:type="gramStart"/>
      <w:r>
        <w:t xml:space="preserve">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 представление документа не требуется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w:t>
      </w:r>
      <w:hyperlink r:id="rId42">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roofErr w:type="gramEnd"/>
    </w:p>
    <w:p w:rsidR="007C159D" w:rsidRDefault="007C159D">
      <w:pPr>
        <w:pStyle w:val="ConsPlusNormal"/>
        <w:jc w:val="both"/>
      </w:pPr>
      <w:r>
        <w:t xml:space="preserve">(в ред. </w:t>
      </w:r>
      <w:hyperlink r:id="rId43">
        <w:r>
          <w:rPr>
            <w:color w:val="0000FF"/>
          </w:rPr>
          <w:t>постановления</w:t>
        </w:r>
      </w:hyperlink>
      <w:r>
        <w:t xml:space="preserve"> Администрации города Тюмени от 20.12.2021 N 260-пк)</w:t>
      </w:r>
    </w:p>
    <w:p w:rsidR="007C159D" w:rsidRDefault="007C159D">
      <w:pPr>
        <w:pStyle w:val="ConsPlusNormal"/>
        <w:spacing w:before="200"/>
        <w:ind w:firstLine="540"/>
        <w:jc w:val="both"/>
      </w:pPr>
      <w:r>
        <w:t xml:space="preserve">документ, удостоверяющий полномочия представителя заявителя, в случае подачи заявления представителем заявителя (подлежит возврату представителю заявителя после удостоверения его полномочий при личном приеме и снятия копии с документа). </w:t>
      </w:r>
      <w:proofErr w:type="gramStart"/>
      <w:r>
        <w:t>Предоставление указанного документа не требуется в случае, если от имени юридического лица действует лицо, имеющее право действовать без доверенности, а также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7C159D" w:rsidRDefault="007C159D">
      <w:pPr>
        <w:pStyle w:val="ConsPlusNormal"/>
        <w:jc w:val="both"/>
      </w:pPr>
      <w:r>
        <w:t xml:space="preserve">(в ред. </w:t>
      </w:r>
      <w:hyperlink r:id="rId44">
        <w:r>
          <w:rPr>
            <w:color w:val="0000FF"/>
          </w:rPr>
          <w:t>постановления</w:t>
        </w:r>
      </w:hyperlink>
      <w:r>
        <w:t xml:space="preserve"> Администрации города Тюмени от 26.10.2020 N 204-пк)</w:t>
      </w:r>
    </w:p>
    <w:p w:rsidR="007C159D" w:rsidRDefault="007C159D">
      <w:pPr>
        <w:pStyle w:val="ConsPlusNormal"/>
        <w:spacing w:before="200"/>
        <w:ind w:firstLine="540"/>
        <w:jc w:val="both"/>
      </w:pPr>
      <w:bookmarkStart w:id="6" w:name="P100"/>
      <w:bookmarkEnd w:id="6"/>
      <w:r>
        <w:t>изменения в проект освоения лесов.</w:t>
      </w:r>
    </w:p>
    <w:p w:rsidR="007C159D" w:rsidRDefault="007C159D">
      <w:pPr>
        <w:pStyle w:val="ConsPlusNormal"/>
        <w:spacing w:before="200"/>
        <w:ind w:firstLine="540"/>
        <w:jc w:val="both"/>
      </w:pPr>
      <w:bookmarkStart w:id="7" w:name="P101"/>
      <w:bookmarkEnd w:id="7"/>
      <w:r>
        <w:t>2.6.1. Исчерпывающий перечень документов, необходимый для предоставления муниципальной услуги, которые заявитель вправе представить по собственной инициативе:</w:t>
      </w:r>
    </w:p>
    <w:p w:rsidR="007C159D" w:rsidRDefault="007C159D">
      <w:pPr>
        <w:pStyle w:val="ConsPlusNormal"/>
        <w:spacing w:before="200"/>
        <w:ind w:firstLine="540"/>
        <w:jc w:val="both"/>
      </w:pPr>
      <w:r>
        <w:t xml:space="preserve">документ, удостоверяющий полномочия лица, имеющего право действовать от имени заявителя (подлежит возврату представителю заявителя после удостоверения его полномочий при личном приеме и снятия копии с документа). Представляется в случаях обращения законного представителя физического лица, действующего на основании свидетельства о рождении, выданного органами записи актов гражданского состояния Российской Федерации, или документа, </w:t>
      </w:r>
      <w:r>
        <w:lastRenderedPageBreak/>
        <w:t>выданного органами опеки и попечительства в соответствии с законодательством Российской Федерации.</w:t>
      </w:r>
    </w:p>
    <w:p w:rsidR="007C159D" w:rsidRDefault="007C159D">
      <w:pPr>
        <w:pStyle w:val="ConsPlusNormal"/>
        <w:jc w:val="both"/>
      </w:pPr>
      <w:r>
        <w:t>(</w:t>
      </w:r>
      <w:proofErr w:type="gramStart"/>
      <w:r>
        <w:t>в</w:t>
      </w:r>
      <w:proofErr w:type="gramEnd"/>
      <w:r>
        <w:t xml:space="preserve"> ред. </w:t>
      </w:r>
      <w:hyperlink r:id="rId45">
        <w:r>
          <w:rPr>
            <w:color w:val="0000FF"/>
          </w:rPr>
          <w:t>постановления</w:t>
        </w:r>
      </w:hyperlink>
      <w:r>
        <w:t xml:space="preserve"> Администрации города Тюмени от 04.05.2022 N 71-пк)</w:t>
      </w:r>
    </w:p>
    <w:p w:rsidR="007C159D" w:rsidRDefault="007C159D">
      <w:pPr>
        <w:pStyle w:val="ConsPlusNormal"/>
        <w:jc w:val="both"/>
      </w:pPr>
      <w:r>
        <w:t xml:space="preserve">(п. 2.6.1 </w:t>
      </w:r>
      <w:proofErr w:type="gramStart"/>
      <w:r>
        <w:t>введен</w:t>
      </w:r>
      <w:proofErr w:type="gramEnd"/>
      <w:r>
        <w:t xml:space="preserve"> </w:t>
      </w:r>
      <w:hyperlink r:id="rId46">
        <w:r>
          <w:rPr>
            <w:color w:val="0000FF"/>
          </w:rPr>
          <w:t>постановлением</w:t>
        </w:r>
      </w:hyperlink>
      <w:r>
        <w:t xml:space="preserve"> Администрации города Тюмени от 26.10.2020 N 204-пк)</w:t>
      </w:r>
    </w:p>
    <w:p w:rsidR="007C159D" w:rsidRDefault="007C159D">
      <w:pPr>
        <w:pStyle w:val="ConsPlusNormal"/>
        <w:spacing w:before="200"/>
        <w:ind w:firstLine="540"/>
        <w:jc w:val="both"/>
      </w:pPr>
      <w:r>
        <w:t xml:space="preserve">2.7. Документы предоставляются на бумажных носителях (документы, предусмотренные </w:t>
      </w:r>
      <w:hyperlink w:anchor="P92">
        <w:r>
          <w:rPr>
            <w:color w:val="0000FF"/>
          </w:rPr>
          <w:t>абзацем пятым подпункта "а"</w:t>
        </w:r>
      </w:hyperlink>
      <w:r>
        <w:t xml:space="preserve">, </w:t>
      </w:r>
      <w:hyperlink w:anchor="P100">
        <w:r>
          <w:rPr>
            <w:color w:val="0000FF"/>
          </w:rPr>
          <w:t>абзацем пятым подпункта "б" пункта 2.6</w:t>
        </w:r>
      </w:hyperlink>
      <w:r>
        <w:t xml:space="preserve"> настоящего Регламента, представляются в двух экземплярах, один из которых подлинник, представляемый в прошитом и пронумерованном виде) либо в электронном виде в форме электронного документа, подписанного простой электронной подписью.</w:t>
      </w:r>
    </w:p>
    <w:p w:rsidR="007C159D" w:rsidRDefault="007C159D">
      <w:pPr>
        <w:pStyle w:val="ConsPlusNormal"/>
        <w:jc w:val="both"/>
      </w:pPr>
      <w:r>
        <w:t>(</w:t>
      </w:r>
      <w:proofErr w:type="gramStart"/>
      <w:r>
        <w:t>п</w:t>
      </w:r>
      <w:proofErr w:type="gramEnd"/>
      <w:r>
        <w:t xml:space="preserve">. 2.7 в ред. </w:t>
      </w:r>
      <w:hyperlink r:id="rId47">
        <w:r>
          <w:rPr>
            <w:color w:val="0000FF"/>
          </w:rPr>
          <w:t>постановления</w:t>
        </w:r>
      </w:hyperlink>
      <w:r>
        <w:t xml:space="preserve"> Администрации города Тюмени от 04.05.2022 N 71-пк)</w:t>
      </w:r>
    </w:p>
    <w:p w:rsidR="007C159D" w:rsidRDefault="007C159D">
      <w:pPr>
        <w:pStyle w:val="ConsPlusNormal"/>
        <w:spacing w:before="200"/>
        <w:ind w:firstLine="540"/>
        <w:jc w:val="both"/>
      </w:pPr>
      <w:bookmarkStart w:id="8" w:name="P107"/>
      <w:bookmarkEnd w:id="8"/>
      <w:r>
        <w:t xml:space="preserve">2.8. Основанием для отказа в приеме документов при подаче 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w:t>
      </w:r>
      <w:hyperlink r:id="rId48">
        <w:r>
          <w:rPr>
            <w:color w:val="0000FF"/>
          </w:rPr>
          <w:t>статьей 11</w:t>
        </w:r>
      </w:hyperlink>
      <w:r>
        <w:t xml:space="preserve"> Федерального закона от 06.04.2011 N 63-ФЗ "Об электронной подписи" (далее - условия действительности электронной подписи).</w:t>
      </w:r>
    </w:p>
    <w:p w:rsidR="007C159D" w:rsidRDefault="007C159D">
      <w:pPr>
        <w:pStyle w:val="ConsPlusNormal"/>
        <w:spacing w:before="200"/>
        <w:ind w:firstLine="540"/>
        <w:jc w:val="both"/>
      </w:pPr>
      <w:r>
        <w:t>2.9. Основания для приостановления предоставления муниципальной услуги отсутствуют.</w:t>
      </w:r>
    </w:p>
    <w:p w:rsidR="007C159D" w:rsidRDefault="007C159D">
      <w:pPr>
        <w:pStyle w:val="ConsPlusNormal"/>
        <w:spacing w:before="200"/>
        <w:ind w:firstLine="540"/>
        <w:jc w:val="both"/>
      </w:pPr>
      <w:r>
        <w:t>2.10. Основаниями для отказа в предоставлении муниципальной услуги являются:</w:t>
      </w:r>
    </w:p>
    <w:p w:rsidR="007C159D" w:rsidRDefault="007C159D">
      <w:pPr>
        <w:pStyle w:val="ConsPlusNormal"/>
        <w:spacing w:before="200"/>
        <w:ind w:firstLine="540"/>
        <w:jc w:val="both"/>
      </w:pPr>
      <w:bookmarkStart w:id="9" w:name="P110"/>
      <w:bookmarkEnd w:id="9"/>
      <w:r>
        <w:t xml:space="preserve">а) несоответствие заявителя категории, указанной в </w:t>
      </w:r>
      <w:hyperlink w:anchor="P52">
        <w:r>
          <w:rPr>
            <w:color w:val="0000FF"/>
          </w:rPr>
          <w:t>пункте 1.2</w:t>
        </w:r>
      </w:hyperlink>
      <w:r>
        <w:t xml:space="preserve"> настоящего Регламента;</w:t>
      </w:r>
    </w:p>
    <w:p w:rsidR="007C159D" w:rsidRDefault="007C159D">
      <w:pPr>
        <w:pStyle w:val="ConsPlusNormal"/>
        <w:spacing w:before="200"/>
        <w:ind w:firstLine="540"/>
        <w:jc w:val="both"/>
      </w:pPr>
      <w:bookmarkStart w:id="10" w:name="P111"/>
      <w:bookmarkEnd w:id="10"/>
      <w:r>
        <w:t xml:space="preserve">б) непредставление документов, указанных в </w:t>
      </w:r>
      <w:hyperlink w:anchor="P84">
        <w:r>
          <w:rPr>
            <w:color w:val="0000FF"/>
          </w:rPr>
          <w:t>пункте 2.6</w:t>
        </w:r>
      </w:hyperlink>
      <w:r>
        <w:t xml:space="preserve"> настоящего регламента, либо их представление с нарушением требований, установленных действующим законодательством, настоящим Регламентом;</w:t>
      </w:r>
    </w:p>
    <w:p w:rsidR="007C159D" w:rsidRDefault="007C159D">
      <w:pPr>
        <w:pStyle w:val="ConsPlusNormal"/>
        <w:spacing w:before="200"/>
        <w:ind w:firstLine="540"/>
        <w:jc w:val="both"/>
      </w:pPr>
      <w:r>
        <w:t>б</w:t>
      </w:r>
      <w:proofErr w:type="gramStart"/>
      <w:r>
        <w:t>1</w:t>
      </w:r>
      <w:proofErr w:type="gramEnd"/>
      <w:r>
        <w:t>) сведения, полученные в рамках межведомственного информационного взаимодействия, не подтверждают полномочия представителя заявителя;</w:t>
      </w:r>
    </w:p>
    <w:p w:rsidR="007C159D" w:rsidRDefault="007C159D">
      <w:pPr>
        <w:pStyle w:val="ConsPlusNormal"/>
        <w:jc w:val="both"/>
      </w:pPr>
      <w:r>
        <w:t>(</w:t>
      </w:r>
      <w:proofErr w:type="spellStart"/>
      <w:r>
        <w:t>пп</w:t>
      </w:r>
      <w:proofErr w:type="spellEnd"/>
      <w:r>
        <w:t>. "б</w:t>
      </w:r>
      <w:proofErr w:type="gramStart"/>
      <w:r>
        <w:t>1</w:t>
      </w:r>
      <w:proofErr w:type="gramEnd"/>
      <w:r>
        <w:t xml:space="preserve">" введен </w:t>
      </w:r>
      <w:hyperlink r:id="rId49">
        <w:r>
          <w:rPr>
            <w:color w:val="0000FF"/>
          </w:rPr>
          <w:t>постановлением</w:t>
        </w:r>
      </w:hyperlink>
      <w:r>
        <w:t xml:space="preserve"> Администрации города Тюмени от 26.10.2020 N 204-пк)</w:t>
      </w:r>
    </w:p>
    <w:p w:rsidR="007C159D" w:rsidRDefault="007C159D">
      <w:pPr>
        <w:pStyle w:val="ConsPlusNormal"/>
        <w:spacing w:before="200"/>
        <w:ind w:firstLine="540"/>
        <w:jc w:val="both"/>
      </w:pPr>
      <w:bookmarkStart w:id="11" w:name="P114"/>
      <w:bookmarkEnd w:id="11"/>
      <w:r>
        <w:t xml:space="preserve">в) </w:t>
      </w:r>
      <w:proofErr w:type="spellStart"/>
      <w:r>
        <w:t>неустранение</w:t>
      </w:r>
      <w:proofErr w:type="spellEnd"/>
      <w:r>
        <w:t xml:space="preserve"> замечаний по оформлению проекта освоения лесов, изменений в проект освоения лесов в сроки, предусмотренные </w:t>
      </w:r>
      <w:hyperlink w:anchor="P241">
        <w:r>
          <w:rPr>
            <w:color w:val="0000FF"/>
          </w:rPr>
          <w:t>пунктами 3.2.6</w:t>
        </w:r>
      </w:hyperlink>
      <w:r>
        <w:t xml:space="preserve">, </w:t>
      </w:r>
      <w:hyperlink w:anchor="P264">
        <w:r>
          <w:rPr>
            <w:color w:val="0000FF"/>
          </w:rPr>
          <w:t>3.2.12</w:t>
        </w:r>
      </w:hyperlink>
      <w:r>
        <w:t xml:space="preserve"> настоящего Регламента соответственно.</w:t>
      </w:r>
    </w:p>
    <w:p w:rsidR="007C159D" w:rsidRDefault="007C159D">
      <w:pPr>
        <w:pStyle w:val="ConsPlusNormal"/>
        <w:spacing w:before="200"/>
        <w:ind w:firstLine="540"/>
        <w:jc w:val="both"/>
      </w:pPr>
      <w:r>
        <w:t>2.11. Предоставление муниципальной услуги осуществляется бесплатно - без взимания государственной пошлины или иной платы.</w:t>
      </w:r>
    </w:p>
    <w:p w:rsidR="007C159D" w:rsidRDefault="007C159D">
      <w:pPr>
        <w:pStyle w:val="ConsPlusNormal"/>
        <w:spacing w:before="200"/>
        <w:ind w:firstLine="540"/>
        <w:jc w:val="both"/>
      </w:pPr>
      <w:r>
        <w:t>2.12. Максимальный срок ожидания в очереди при подаче заявления о проведении Экспертизы, Экспертизы изменений и при получении результата предоставления муниципальной услуги не должен превышать 15 минут.</w:t>
      </w:r>
    </w:p>
    <w:p w:rsidR="007C159D" w:rsidRDefault="007C159D">
      <w:pPr>
        <w:pStyle w:val="ConsPlusNormal"/>
        <w:spacing w:before="200"/>
        <w:ind w:firstLine="540"/>
        <w:jc w:val="both"/>
      </w:pPr>
      <w:r>
        <w:t>2.13. Заявление о предоставлении муниципальной услуги подлежит регистрации в день его поступления.</w:t>
      </w:r>
    </w:p>
    <w:p w:rsidR="007C159D" w:rsidRDefault="007C159D">
      <w:pPr>
        <w:pStyle w:val="ConsPlusNormal"/>
        <w:spacing w:before="200"/>
        <w:ind w:firstLine="540"/>
        <w:jc w:val="both"/>
      </w:pPr>
      <w:r>
        <w:t>Заявление о предоставлении муниципальной услуги, поступившее в электронном виде в нерабочий день или за пределами рабочего времени рабочего дня, подлежит регистрации не позднее рабочего дня, следующего за днем поступления заявления.</w:t>
      </w:r>
    </w:p>
    <w:p w:rsidR="007C159D" w:rsidRDefault="007C159D">
      <w:pPr>
        <w:pStyle w:val="ConsPlusNormal"/>
        <w:spacing w:before="200"/>
        <w:ind w:firstLine="540"/>
        <w:jc w:val="both"/>
      </w:pPr>
      <w:r>
        <w:t>2.14. К помещениям Департамента,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7C159D" w:rsidRDefault="007C159D">
      <w:pPr>
        <w:pStyle w:val="ConsPlusNormal"/>
        <w:jc w:val="both"/>
      </w:pPr>
      <w:r>
        <w:t xml:space="preserve">(в ред. </w:t>
      </w:r>
      <w:hyperlink r:id="rId50">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proofErr w:type="gramStart"/>
      <w:r>
        <w:t>а) помещения, предназначенные для приема заявителей должны размещаться на нижних, предпочтительнее на первых этажах зданий;</w:t>
      </w:r>
      <w:proofErr w:type="gramEnd"/>
    </w:p>
    <w:p w:rsidR="007C159D" w:rsidRDefault="007C159D">
      <w:pPr>
        <w:pStyle w:val="ConsPlusNormal"/>
        <w:spacing w:before="200"/>
        <w:ind w:firstLine="540"/>
        <w:jc w:val="both"/>
      </w:pPr>
      <w:r>
        <w:t>б) центральный вход в здания (помещения) Департамента, в которых предоставляется муниципальная услуга, оборудуется информационной табличкой (вывеской), содержащей следующую информацию: наименование Департамента, место нахождения, режим работы, адрес официального сайта Администрации города Тюмени;</w:t>
      </w:r>
    </w:p>
    <w:p w:rsidR="007C159D" w:rsidRDefault="007C159D">
      <w:pPr>
        <w:pStyle w:val="ConsPlusNormal"/>
        <w:jc w:val="both"/>
      </w:pPr>
      <w:r>
        <w:t xml:space="preserve">(в ред. </w:t>
      </w:r>
      <w:hyperlink r:id="rId51">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lastRenderedPageBreak/>
        <w:t>в) прием заявителей осуществляется в предназначенных для этих целей помещениях, включающих места ожидания, информирования и приема заявителей;</w:t>
      </w:r>
    </w:p>
    <w:p w:rsidR="007C159D" w:rsidRDefault="007C159D">
      <w:pPr>
        <w:pStyle w:val="ConsPlusNormal"/>
        <w:spacing w:before="200"/>
        <w:ind w:firstLine="540"/>
        <w:jc w:val="both"/>
      </w:pPr>
      <w:r>
        <w:t>г) помещения, предназначенные для приема заявителей, оборудуются:</w:t>
      </w:r>
    </w:p>
    <w:p w:rsidR="007C159D" w:rsidRDefault="007C159D">
      <w:pPr>
        <w:pStyle w:val="ConsPlusNormal"/>
        <w:spacing w:before="200"/>
        <w:ind w:firstLine="540"/>
        <w:jc w:val="both"/>
      </w:pPr>
      <w:r>
        <w:t>противопожарной системой и средствами пожаротушения;</w:t>
      </w:r>
    </w:p>
    <w:p w:rsidR="007C159D" w:rsidRDefault="007C159D">
      <w:pPr>
        <w:pStyle w:val="ConsPlusNormal"/>
        <w:spacing w:before="200"/>
        <w:ind w:firstLine="540"/>
        <w:jc w:val="both"/>
      </w:pPr>
      <w:r>
        <w:t>системой оповещения о возникновении чрезвычайной ситуации;</w:t>
      </w:r>
    </w:p>
    <w:p w:rsidR="007C159D" w:rsidRDefault="007C159D">
      <w:pPr>
        <w:pStyle w:val="ConsPlusNormal"/>
        <w:spacing w:before="200"/>
        <w:ind w:firstLine="540"/>
        <w:jc w:val="both"/>
      </w:pPr>
      <w:r>
        <w:t>указателями входа и выхода;</w:t>
      </w:r>
    </w:p>
    <w:p w:rsidR="007C159D" w:rsidRDefault="007C159D">
      <w:pPr>
        <w:pStyle w:val="ConsPlusNormal"/>
        <w:spacing w:before="200"/>
        <w:ind w:firstLine="540"/>
        <w:jc w:val="both"/>
      </w:pPr>
      <w:r>
        <w:t>табличкой с номерами и наименованиями помещений;</w:t>
      </w:r>
    </w:p>
    <w:p w:rsidR="007C159D" w:rsidRDefault="007C159D">
      <w:pPr>
        <w:pStyle w:val="ConsPlusNormal"/>
        <w:spacing w:before="200"/>
        <w:ind w:firstLine="540"/>
        <w:jc w:val="both"/>
      </w:pPr>
      <w:r>
        <w:t>системой кондиционирования воздуха.</w:t>
      </w:r>
    </w:p>
    <w:p w:rsidR="007C159D" w:rsidRDefault="007C159D">
      <w:pPr>
        <w:pStyle w:val="ConsPlusNormal"/>
        <w:spacing w:before="200"/>
        <w:ind w:firstLine="540"/>
        <w:jc w:val="both"/>
      </w:pPr>
      <w:r>
        <w:t>В помещениях,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7C159D" w:rsidRDefault="007C159D">
      <w:pPr>
        <w:pStyle w:val="ConsPlusNormal"/>
        <w:spacing w:before="200"/>
        <w:ind w:firstLine="540"/>
        <w:jc w:val="both"/>
      </w:pPr>
      <w:r>
        <w:t>д) в помещениях для ожидания приема оборудуются места (помещения), имеющие стулья, столы (стойки) для возможности оформления документов, бумагу формата A4, ручки, типовые бланки заявления о предоставлении муниципальной услуги, туалет. Количество мест ожидания определяется исходя из фактической нагрузки и возможностей для их размещения в здании.</w:t>
      </w:r>
    </w:p>
    <w:p w:rsidR="007C159D" w:rsidRDefault="007C159D">
      <w:pPr>
        <w:pStyle w:val="ConsPlusNormal"/>
        <w:spacing w:before="200"/>
        <w:ind w:firstLine="540"/>
        <w:jc w:val="both"/>
      </w:pPr>
      <w:r>
        <w:t>В помещениях также должны размещаться:</w:t>
      </w:r>
    </w:p>
    <w:p w:rsidR="007C159D" w:rsidRDefault="007C159D">
      <w:pPr>
        <w:pStyle w:val="ConsPlusNormal"/>
        <w:spacing w:before="200"/>
        <w:ind w:firstLine="540"/>
        <w:jc w:val="both"/>
      </w:pPr>
      <w:r>
        <w:t>информационный киоск Администрации города Тюмени;</w:t>
      </w:r>
    </w:p>
    <w:p w:rsidR="007C159D" w:rsidRDefault="007C159D">
      <w:pPr>
        <w:pStyle w:val="ConsPlusNormal"/>
        <w:spacing w:before="200"/>
        <w:ind w:firstLine="540"/>
        <w:jc w:val="both"/>
      </w:pPr>
      <w:r>
        <w:t>информационные стенды, содержащие следующую информацию:</w:t>
      </w:r>
    </w:p>
    <w:p w:rsidR="007C159D" w:rsidRDefault="007C159D">
      <w:pPr>
        <w:pStyle w:val="ConsPlusNormal"/>
        <w:spacing w:before="200"/>
        <w:ind w:firstLine="540"/>
        <w:jc w:val="both"/>
      </w:pPr>
      <w:r>
        <w:t>график работы Департамента;</w:t>
      </w:r>
    </w:p>
    <w:p w:rsidR="007C159D" w:rsidRDefault="007C159D">
      <w:pPr>
        <w:pStyle w:val="ConsPlusNormal"/>
        <w:jc w:val="both"/>
      </w:pPr>
      <w:r>
        <w:t xml:space="preserve">(в ред. </w:t>
      </w:r>
      <w:hyperlink r:id="rId52">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номера телефонов должностных лиц Департамента;</w:t>
      </w:r>
    </w:p>
    <w:p w:rsidR="007C159D" w:rsidRDefault="007C159D">
      <w:pPr>
        <w:pStyle w:val="ConsPlusNormal"/>
        <w:jc w:val="both"/>
      </w:pPr>
      <w:r>
        <w:t xml:space="preserve">(в ред. </w:t>
      </w:r>
      <w:hyperlink r:id="rId53">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круг заявителей;</w:t>
      </w:r>
    </w:p>
    <w:p w:rsidR="007C159D" w:rsidRDefault="007C159D">
      <w:pPr>
        <w:pStyle w:val="ConsPlusNormal"/>
        <w:spacing w:before="200"/>
        <w:ind w:firstLine="540"/>
        <w:jc w:val="both"/>
      </w:pPr>
      <w:r>
        <w:t>формы заявлений о предоставлении муниципальной услуги и образцы их заполнения;</w:t>
      </w:r>
    </w:p>
    <w:p w:rsidR="007C159D" w:rsidRDefault="007C159D">
      <w:pPr>
        <w:pStyle w:val="ConsPlusNormal"/>
        <w:spacing w:before="200"/>
        <w:ind w:firstLine="540"/>
        <w:jc w:val="both"/>
      </w:pPr>
      <w:r>
        <w:t>перечень документов, необходимых для предоставления муниципальной услуги;</w:t>
      </w:r>
    </w:p>
    <w:p w:rsidR="007C159D" w:rsidRDefault="007C159D">
      <w:pPr>
        <w:pStyle w:val="ConsPlusNormal"/>
        <w:spacing w:before="200"/>
        <w:ind w:firstLine="540"/>
        <w:jc w:val="both"/>
      </w:pPr>
      <w:r>
        <w:t>перечень оснований для отказа в приеме документов, поступивших в электронной форме;</w:t>
      </w:r>
    </w:p>
    <w:p w:rsidR="007C159D" w:rsidRDefault="007C159D">
      <w:pPr>
        <w:pStyle w:val="ConsPlusNormal"/>
        <w:spacing w:before="200"/>
        <w:ind w:firstLine="540"/>
        <w:jc w:val="both"/>
      </w:pPr>
      <w:r>
        <w:t>перечень оснований для отказа в предоставлении муниципальной услуги;</w:t>
      </w:r>
    </w:p>
    <w:p w:rsidR="007C159D" w:rsidRDefault="007C159D">
      <w:pPr>
        <w:pStyle w:val="ConsPlusNormal"/>
        <w:spacing w:before="200"/>
        <w:ind w:firstLine="540"/>
        <w:jc w:val="both"/>
      </w:pPr>
      <w:r>
        <w:t>копия настоящего Регламента;</w:t>
      </w:r>
    </w:p>
    <w:p w:rsidR="007C159D" w:rsidRDefault="007C159D">
      <w:pPr>
        <w:pStyle w:val="ConsPlusNormal"/>
        <w:spacing w:before="200"/>
        <w:ind w:firstLine="540"/>
        <w:jc w:val="both"/>
      </w:pPr>
      <w:r>
        <w:t>сведения о месте, днях и часах приема должностных лиц, уполномоченных рассматривать жалобы граждан на решения и действия (бездействия) должностных лиц Департамента;</w:t>
      </w:r>
    </w:p>
    <w:p w:rsidR="007C159D" w:rsidRDefault="007C159D">
      <w:pPr>
        <w:pStyle w:val="ConsPlusNormal"/>
        <w:jc w:val="both"/>
      </w:pPr>
      <w:r>
        <w:t xml:space="preserve">(в ред. </w:t>
      </w:r>
      <w:hyperlink r:id="rId54">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номер телефонного центра качества предоставления муниципальных и государственных услуг.</w:t>
      </w:r>
    </w:p>
    <w:p w:rsidR="007C159D" w:rsidRDefault="007C159D">
      <w:pPr>
        <w:pStyle w:val="ConsPlusNormal"/>
        <w:spacing w:before="200"/>
        <w:ind w:firstLine="540"/>
        <w:jc w:val="both"/>
      </w:pPr>
      <w:r>
        <w:t>2.15. Показателями доступности и качества оказания муниципальной услуги являются:</w:t>
      </w:r>
    </w:p>
    <w:p w:rsidR="007C159D" w:rsidRDefault="007C159D">
      <w:pPr>
        <w:pStyle w:val="ConsPlusNormal"/>
        <w:spacing w:before="200"/>
        <w:ind w:firstLine="540"/>
        <w:jc w:val="both"/>
      </w:pPr>
      <w:r>
        <w:t>а) удовлетворенность заявителей качеством муниципальной услуги;</w:t>
      </w:r>
    </w:p>
    <w:p w:rsidR="007C159D" w:rsidRDefault="007C159D">
      <w:pPr>
        <w:pStyle w:val="ConsPlusNormal"/>
        <w:spacing w:before="200"/>
        <w:ind w:firstLine="540"/>
        <w:jc w:val="both"/>
      </w:pPr>
      <w:r>
        <w:t>б) полнота, актуальность и достоверность информации о порядке предоставления муниципальной услуги, в том числе в электронной форме;</w:t>
      </w:r>
    </w:p>
    <w:p w:rsidR="007C159D" w:rsidRDefault="007C159D">
      <w:pPr>
        <w:pStyle w:val="ConsPlusNormal"/>
        <w:spacing w:before="200"/>
        <w:ind w:firstLine="540"/>
        <w:jc w:val="both"/>
      </w:pPr>
      <w:r>
        <w:t>в) соблюдение сроков предоставления муниципальной услуги;</w:t>
      </w:r>
    </w:p>
    <w:p w:rsidR="007C159D" w:rsidRDefault="007C159D">
      <w:pPr>
        <w:pStyle w:val="ConsPlusNormal"/>
        <w:spacing w:before="200"/>
        <w:ind w:firstLine="540"/>
        <w:jc w:val="both"/>
      </w:pPr>
      <w:r>
        <w:t>г) удовлетворенность заявителей сроками ожидания в очереди при предоставлении муниципальной услуги;</w:t>
      </w:r>
    </w:p>
    <w:p w:rsidR="007C159D" w:rsidRDefault="007C159D">
      <w:pPr>
        <w:pStyle w:val="ConsPlusNormal"/>
        <w:spacing w:before="200"/>
        <w:ind w:firstLine="540"/>
        <w:jc w:val="both"/>
      </w:pPr>
      <w:r>
        <w:lastRenderedPageBreak/>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7C159D" w:rsidRDefault="007C159D">
      <w:pPr>
        <w:pStyle w:val="ConsPlusNormal"/>
        <w:spacing w:before="200"/>
        <w:ind w:firstLine="540"/>
        <w:jc w:val="both"/>
      </w:pPr>
      <w:r>
        <w:t>е) минимально необходимое количество взаимодействий заявителя с должностными лицами при предоставлении муниципальной услуги.</w:t>
      </w:r>
    </w:p>
    <w:p w:rsidR="007C159D" w:rsidRDefault="007C159D">
      <w:pPr>
        <w:pStyle w:val="ConsPlusNormal"/>
        <w:spacing w:before="200"/>
        <w:ind w:firstLine="540"/>
        <w:jc w:val="both"/>
      </w:pPr>
      <w:r>
        <w:t>2.16. При предоставлении муниципальной услуги в электронной форме заявитель вправе:</w:t>
      </w:r>
    </w:p>
    <w:p w:rsidR="007C159D" w:rsidRDefault="007C159D">
      <w:pPr>
        <w:pStyle w:val="ConsPlusNormal"/>
        <w:spacing w:before="200"/>
        <w:ind w:firstLine="540"/>
        <w:jc w:val="both"/>
      </w:pPr>
      <w:proofErr w:type="gramStart"/>
      <w:r>
        <w:t>а)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на Региональном портале;</w:t>
      </w:r>
      <w:proofErr w:type="gramEnd"/>
    </w:p>
    <w:p w:rsidR="007C159D" w:rsidRDefault="007C159D">
      <w:pPr>
        <w:pStyle w:val="ConsPlusNormal"/>
        <w:spacing w:before="200"/>
        <w:ind w:firstLine="540"/>
        <w:jc w:val="both"/>
      </w:pPr>
      <w: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7C159D" w:rsidRDefault="007C159D">
      <w:pPr>
        <w:pStyle w:val="ConsPlusNormal"/>
        <w:spacing w:before="200"/>
        <w:ind w:firstLine="540"/>
        <w:jc w:val="both"/>
      </w:pPr>
      <w:proofErr w:type="gramStart"/>
      <w:r>
        <w:t xml:space="preserve">При подаче заявления о предоставлении муниципальной услуги с использованием "Личного кабинета" Регионального портала данное заявление подписывается простой электронной подписью заявителя (представителя заявителя), указанной в </w:t>
      </w:r>
      <w:hyperlink r:id="rId55">
        <w:r>
          <w:rPr>
            <w:color w:val="0000FF"/>
          </w:rPr>
          <w:t>пункте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(далее - Правила).</w:t>
      </w:r>
      <w:proofErr w:type="gramEnd"/>
    </w:p>
    <w:p w:rsidR="007C159D" w:rsidRDefault="007C159D">
      <w:pPr>
        <w:pStyle w:val="ConsPlusNormal"/>
        <w:spacing w:before="200"/>
        <w:ind w:firstLine="540"/>
        <w:jc w:val="both"/>
      </w:pPr>
      <w:r>
        <w:t xml:space="preserve">Вид электронной подписи для подписания прилагаемых к заявлению документов указывается в электронной форме заявления, размещенной на Региональном портале, в соответствии с требованиями </w:t>
      </w:r>
      <w:hyperlink r:id="rId56">
        <w:r>
          <w:rPr>
            <w:color w:val="0000FF"/>
          </w:rPr>
          <w:t>пункта 2</w:t>
        </w:r>
      </w:hyperlink>
      <w:r>
        <w:t xml:space="preserve"> Правил.</w:t>
      </w:r>
    </w:p>
    <w:p w:rsidR="007C159D" w:rsidRDefault="007C159D">
      <w:pPr>
        <w:pStyle w:val="ConsPlusNormal"/>
        <w:jc w:val="both"/>
      </w:pPr>
      <w:r>
        <w:t xml:space="preserve">(в ред. </w:t>
      </w:r>
      <w:hyperlink r:id="rId57">
        <w:r>
          <w:rPr>
            <w:color w:val="0000FF"/>
          </w:rPr>
          <w:t>постановления</w:t>
        </w:r>
      </w:hyperlink>
      <w:r>
        <w:t xml:space="preserve"> Администрации города Тюмени от 04.05.2022 N 71-пк)</w:t>
      </w:r>
    </w:p>
    <w:p w:rsidR="007C159D" w:rsidRDefault="007C15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15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59D" w:rsidRDefault="007C15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59D" w:rsidRDefault="007C15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59D" w:rsidRDefault="007C159D">
            <w:pPr>
              <w:pStyle w:val="ConsPlusNormal"/>
              <w:jc w:val="both"/>
            </w:pPr>
            <w:proofErr w:type="spellStart"/>
            <w:r>
              <w:rPr>
                <w:color w:val="392C69"/>
              </w:rPr>
              <w:t>Абз</w:t>
            </w:r>
            <w:proofErr w:type="spellEnd"/>
            <w:r>
              <w:rPr>
                <w:color w:val="392C69"/>
              </w:rPr>
              <w:t xml:space="preserve">. 4 </w:t>
            </w:r>
            <w:proofErr w:type="spellStart"/>
            <w:r>
              <w:rPr>
                <w:color w:val="392C69"/>
              </w:rPr>
              <w:t>пп</w:t>
            </w:r>
            <w:proofErr w:type="spellEnd"/>
            <w:r>
              <w:rPr>
                <w:color w:val="392C69"/>
              </w:rPr>
              <w:t>. "б" п. 2.16 вступает в силу с 01.07.2022 (</w:t>
            </w:r>
            <w:hyperlink r:id="rId58">
              <w:r>
                <w:rPr>
                  <w:color w:val="0000FF"/>
                </w:rPr>
                <w:t>п. 6</w:t>
              </w:r>
            </w:hyperlink>
            <w:r>
              <w:rPr>
                <w:color w:val="392C69"/>
              </w:rPr>
              <w:t xml:space="preserve"> постановления Администрации города Тюмени от 04.05.2022 N 71-пк).</w:t>
            </w:r>
          </w:p>
        </w:tc>
        <w:tc>
          <w:tcPr>
            <w:tcW w:w="113" w:type="dxa"/>
            <w:tcBorders>
              <w:top w:val="nil"/>
              <w:left w:val="nil"/>
              <w:bottom w:val="nil"/>
              <w:right w:val="nil"/>
            </w:tcBorders>
            <w:shd w:val="clear" w:color="auto" w:fill="F4F3F8"/>
            <w:tcMar>
              <w:top w:w="0" w:type="dxa"/>
              <w:left w:w="0" w:type="dxa"/>
              <w:bottom w:w="0" w:type="dxa"/>
              <w:right w:w="0" w:type="dxa"/>
            </w:tcMar>
          </w:tcPr>
          <w:p w:rsidR="007C159D" w:rsidRDefault="007C159D">
            <w:pPr>
              <w:pStyle w:val="ConsPlusNormal"/>
            </w:pPr>
          </w:p>
        </w:tc>
      </w:tr>
    </w:tbl>
    <w:p w:rsidR="007C159D" w:rsidRDefault="007C159D">
      <w:pPr>
        <w:pStyle w:val="ConsPlusNormal"/>
        <w:spacing w:before="260"/>
        <w:ind w:firstLine="540"/>
        <w:jc w:val="both"/>
      </w:pPr>
      <w:r>
        <w:t xml:space="preserve">При подаче заявления о предоставлении муниципальной услуги в электронной форме, документы, необходимые для предоставления муниципальной услуги, могут быть поданы в форме электронных дубликатов документов, созданных в соответствии с </w:t>
      </w:r>
      <w:hyperlink r:id="rId59">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w:t>
      </w:r>
    </w:p>
    <w:p w:rsidR="007C159D" w:rsidRDefault="007C159D">
      <w:pPr>
        <w:pStyle w:val="ConsPlusNormal"/>
        <w:jc w:val="both"/>
      </w:pPr>
      <w:r>
        <w:t xml:space="preserve">(абзац введен </w:t>
      </w:r>
      <w:hyperlink r:id="rId60">
        <w:r>
          <w:rPr>
            <w:color w:val="0000FF"/>
          </w:rPr>
          <w:t>постановлением</w:t>
        </w:r>
      </w:hyperlink>
      <w:r>
        <w:t xml:space="preserve"> Администрации города Тюмени от 04.05.2022 N 71-пк)</w:t>
      </w:r>
    </w:p>
    <w:p w:rsidR="007C159D" w:rsidRDefault="007C159D">
      <w:pPr>
        <w:pStyle w:val="ConsPlusNormal"/>
        <w:jc w:val="both"/>
      </w:pPr>
      <w:r>
        <w:t>(</w:t>
      </w:r>
      <w:proofErr w:type="spellStart"/>
      <w:r>
        <w:t>пп</w:t>
      </w:r>
      <w:proofErr w:type="spellEnd"/>
      <w:r>
        <w:t xml:space="preserve">. "б" в ред. </w:t>
      </w:r>
      <w:hyperlink r:id="rId61">
        <w:r>
          <w:rPr>
            <w:color w:val="0000FF"/>
          </w:rPr>
          <w:t>постановления</w:t>
        </w:r>
      </w:hyperlink>
      <w:r>
        <w:t xml:space="preserve"> Администрации города Тюмени от 20.12.2021 N 260-пк)</w:t>
      </w:r>
    </w:p>
    <w:p w:rsidR="007C159D" w:rsidRDefault="007C159D">
      <w:pPr>
        <w:pStyle w:val="ConsPlusNormal"/>
        <w:spacing w:before="200"/>
        <w:ind w:firstLine="540"/>
        <w:jc w:val="both"/>
      </w:pPr>
      <w:r>
        <w:t>в) получить сведения о ходе выполнения заявления о предоставлении муниципальной услуги, поданного в электронной форме;</w:t>
      </w:r>
    </w:p>
    <w:p w:rsidR="007C159D" w:rsidRDefault="007C159D">
      <w:pPr>
        <w:pStyle w:val="ConsPlusNormal"/>
        <w:spacing w:before="200"/>
        <w:ind w:firstLine="540"/>
        <w:jc w:val="both"/>
      </w:pPr>
      <w:r>
        <w:t>г) осуществить оценку качества предоставления муниципальной услуги посредством Регионального портала;</w:t>
      </w:r>
    </w:p>
    <w:p w:rsidR="007C159D" w:rsidRDefault="007C159D">
      <w:pPr>
        <w:pStyle w:val="ConsPlusNormal"/>
        <w:spacing w:before="200"/>
        <w:ind w:firstLine="540"/>
        <w:jc w:val="both"/>
      </w:pPr>
      <w:r>
        <w:t>д) получить результат предоставления муниципальной услуги в форме электронного документа;</w:t>
      </w:r>
    </w:p>
    <w:p w:rsidR="007C159D" w:rsidRDefault="007C159D">
      <w:pPr>
        <w:pStyle w:val="ConsPlusNormal"/>
        <w:spacing w:before="200"/>
        <w:ind w:firstLine="540"/>
        <w:jc w:val="both"/>
      </w:pPr>
      <w:proofErr w:type="gramStart"/>
      <w:r>
        <w:t>е) подать жалобу на решение и действие (бездействие) Департамента, а также его должностного лица, муниципальных служащих посредством официального сайта Администрации города Тюмени (www.tyumen-city.ru),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t xml:space="preserve"> служащими.</w:t>
      </w:r>
    </w:p>
    <w:p w:rsidR="007C159D" w:rsidRDefault="007C159D">
      <w:pPr>
        <w:pStyle w:val="ConsPlusNormal"/>
        <w:jc w:val="both"/>
      </w:pPr>
      <w:r>
        <w:t xml:space="preserve">(в ред. </w:t>
      </w:r>
      <w:hyperlink r:id="rId62">
        <w:r>
          <w:rPr>
            <w:color w:val="0000FF"/>
          </w:rPr>
          <w:t>постановления</w:t>
        </w:r>
      </w:hyperlink>
      <w:r>
        <w:t xml:space="preserve"> Администрации города Тюмени от 12.04.2021 N 64-пк)</w:t>
      </w:r>
    </w:p>
    <w:p w:rsidR="007C159D" w:rsidRDefault="007C159D">
      <w:pPr>
        <w:pStyle w:val="ConsPlusNormal"/>
        <w:jc w:val="both"/>
      </w:pPr>
    </w:p>
    <w:p w:rsidR="007C159D" w:rsidRDefault="007C159D">
      <w:pPr>
        <w:pStyle w:val="ConsPlusTitle"/>
        <w:jc w:val="center"/>
        <w:outlineLvl w:val="1"/>
      </w:pPr>
      <w:r>
        <w:t>III. Состав, последовательность и сроки выполнения</w:t>
      </w:r>
    </w:p>
    <w:p w:rsidR="007C159D" w:rsidRDefault="007C159D">
      <w:pPr>
        <w:pStyle w:val="ConsPlusTitle"/>
        <w:jc w:val="center"/>
      </w:pPr>
      <w:r>
        <w:t>административных процедур, требования к порядку их</w:t>
      </w:r>
    </w:p>
    <w:p w:rsidR="007C159D" w:rsidRDefault="007C159D">
      <w:pPr>
        <w:pStyle w:val="ConsPlusTitle"/>
        <w:jc w:val="center"/>
      </w:pPr>
      <w:r>
        <w:t>выполнения</w:t>
      </w:r>
    </w:p>
    <w:p w:rsidR="007C159D" w:rsidRDefault="007C159D">
      <w:pPr>
        <w:pStyle w:val="ConsPlusNormal"/>
        <w:jc w:val="both"/>
      </w:pPr>
    </w:p>
    <w:p w:rsidR="007C159D" w:rsidRDefault="007C159D">
      <w:pPr>
        <w:pStyle w:val="ConsPlusTitle"/>
        <w:jc w:val="center"/>
        <w:outlineLvl w:val="2"/>
      </w:pPr>
      <w:bookmarkStart w:id="12" w:name="P176"/>
      <w:bookmarkEnd w:id="12"/>
      <w:r>
        <w:t>3.1. Прием документов, необходимых для предоставления</w:t>
      </w:r>
    </w:p>
    <w:p w:rsidR="007C159D" w:rsidRDefault="007C159D">
      <w:pPr>
        <w:pStyle w:val="ConsPlusTitle"/>
        <w:jc w:val="center"/>
      </w:pPr>
      <w:r>
        <w:lastRenderedPageBreak/>
        <w:t>муниципальной услуги</w:t>
      </w:r>
    </w:p>
    <w:p w:rsidR="007C159D" w:rsidRDefault="007C159D">
      <w:pPr>
        <w:pStyle w:val="ConsPlusNormal"/>
        <w:jc w:val="both"/>
      </w:pPr>
    </w:p>
    <w:p w:rsidR="007C159D" w:rsidRDefault="007C159D">
      <w:pPr>
        <w:pStyle w:val="ConsPlusNormal"/>
        <w:ind w:firstLine="540"/>
        <w:jc w:val="both"/>
      </w:pPr>
      <w:r>
        <w:t>3.1.1. Основанием для начала административной процедуры является обращение заявителя или его представителя в Департамент посредством личного приема, направления документов почтовым отправлением или в электронной форме.</w:t>
      </w:r>
    </w:p>
    <w:p w:rsidR="007C159D" w:rsidRDefault="007C159D">
      <w:pPr>
        <w:pStyle w:val="ConsPlusNormal"/>
        <w:jc w:val="both"/>
      </w:pPr>
      <w:r>
        <w:t>(</w:t>
      </w:r>
      <w:proofErr w:type="gramStart"/>
      <w:r>
        <w:t>в</w:t>
      </w:r>
      <w:proofErr w:type="gramEnd"/>
      <w:r>
        <w:t xml:space="preserve"> ред. </w:t>
      </w:r>
      <w:hyperlink r:id="rId63">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3.1.2. Личный прием заявителей в целях подачи документов, необходимых для оказания муниципальной услуги, осуществляется Департаментом в рабочее время согласно графику работы Департамента, в порядке очереди.</w:t>
      </w:r>
    </w:p>
    <w:p w:rsidR="007C159D" w:rsidRDefault="007C159D">
      <w:pPr>
        <w:pStyle w:val="ConsPlusNormal"/>
        <w:jc w:val="both"/>
      </w:pPr>
      <w:r>
        <w:t>(</w:t>
      </w:r>
      <w:proofErr w:type="gramStart"/>
      <w:r>
        <w:t>в</w:t>
      </w:r>
      <w:proofErr w:type="gramEnd"/>
      <w:r>
        <w:t xml:space="preserve"> ред. </w:t>
      </w:r>
      <w:hyperlink r:id="rId64">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3.1.3. В ходе личного приема документов, необходимых для предоставления муниципальной услуги, должностное лицо Департамента, уполномоченное на прием документов:</w:t>
      </w:r>
    </w:p>
    <w:p w:rsidR="007C159D" w:rsidRDefault="007C159D">
      <w:pPr>
        <w:pStyle w:val="ConsPlusNormal"/>
        <w:jc w:val="both"/>
      </w:pPr>
      <w:r>
        <w:t xml:space="preserve">(в ред. </w:t>
      </w:r>
      <w:hyperlink r:id="rId65">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 xml:space="preserve">а) устанавливает личность заявителя (представителя заявителя) способами, предусмотренными Федеральным </w:t>
      </w:r>
      <w:hyperlink r:id="rId66">
        <w:r>
          <w:rPr>
            <w:color w:val="0000FF"/>
          </w:rPr>
          <w:t>законом</w:t>
        </w:r>
      </w:hyperlink>
      <w:r>
        <w:t xml:space="preserve"> от 27.07.2010 N 210-ФЗ "Об организации предоставления государственных и муниципальных услуг". Если от имени заявителя действует его представитель, дополнительно проверяется документ, подтверждающий полномочия представителя заявителя (за исключением случая, когда от имени заявителя - юридического лица действует лицо, имеющее право действовать без доверенности);</w:t>
      </w:r>
    </w:p>
    <w:p w:rsidR="007C159D" w:rsidRDefault="007C159D">
      <w:pPr>
        <w:pStyle w:val="ConsPlusNormal"/>
        <w:jc w:val="both"/>
      </w:pPr>
      <w:r>
        <w:t>(</w:t>
      </w:r>
      <w:proofErr w:type="spellStart"/>
      <w:r>
        <w:t>пп</w:t>
      </w:r>
      <w:proofErr w:type="spellEnd"/>
      <w:r>
        <w:t xml:space="preserve">. "а" в ред. </w:t>
      </w:r>
      <w:hyperlink r:id="rId67">
        <w:r>
          <w:rPr>
            <w:color w:val="0000FF"/>
          </w:rPr>
          <w:t>постановления</w:t>
        </w:r>
      </w:hyperlink>
      <w:r>
        <w:t xml:space="preserve"> Администрации города Тюмени от 20.12.2021 N 260-пк)</w:t>
      </w:r>
    </w:p>
    <w:p w:rsidR="007C159D" w:rsidRDefault="007C159D">
      <w:pPr>
        <w:pStyle w:val="ConsPlusNormal"/>
        <w:spacing w:before="200"/>
        <w:ind w:firstLine="540"/>
        <w:jc w:val="both"/>
      </w:pPr>
      <w:bookmarkStart w:id="13" w:name="P187"/>
      <w:bookmarkEnd w:id="13"/>
      <w:r>
        <w:t>б) обеспечивает регистрацию заявления в системе электронного документооборота и делопроизводства города Тюмени;</w:t>
      </w:r>
    </w:p>
    <w:p w:rsidR="007C159D" w:rsidRDefault="007C159D">
      <w:pPr>
        <w:pStyle w:val="ConsPlusNormal"/>
        <w:spacing w:before="200"/>
        <w:ind w:firstLine="540"/>
        <w:jc w:val="both"/>
      </w:pPr>
      <w:r>
        <w:t>в) проверяет соответствие данных, указанных в заявлении, предоставленным документам. В случае выявления по результатам проверки несоответствия данных информирует заявителя о возможном отказе в предоставлении муниципальной услуги;</w:t>
      </w:r>
    </w:p>
    <w:p w:rsidR="007C159D" w:rsidRDefault="007C159D">
      <w:pPr>
        <w:pStyle w:val="ConsPlusNormal"/>
        <w:jc w:val="both"/>
      </w:pPr>
      <w:r>
        <w:t xml:space="preserve">(в ред. </w:t>
      </w:r>
      <w:hyperlink r:id="rId68">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bookmarkStart w:id="14" w:name="P190"/>
      <w:bookmarkEnd w:id="14"/>
      <w:r>
        <w:t>г) выдает заявителю под роспись расписку о приеме документов. Расписка о приеме документов должна содержать фамилию, имя, отчество (при наличии) заявителя, дату приема документов, перечень принятых документов, крайнюю дату получения результата муниципальной услуги.</w:t>
      </w:r>
    </w:p>
    <w:p w:rsidR="007C159D" w:rsidRDefault="007C159D">
      <w:pPr>
        <w:pStyle w:val="ConsPlusNormal"/>
        <w:spacing w:before="200"/>
        <w:ind w:firstLine="540"/>
        <w:jc w:val="both"/>
      </w:pPr>
      <w:r>
        <w:t xml:space="preserve">Расписка о приеме документов оформляется в двух экземплярах (один выдается заявителю, второй подшивается в дело), на расписке проставляется регистрационный номер, присвоенный заявлению в соответствии с </w:t>
      </w:r>
      <w:hyperlink w:anchor="P187">
        <w:r>
          <w:rPr>
            <w:color w:val="0000FF"/>
          </w:rPr>
          <w:t>подпунктом "б"</w:t>
        </w:r>
      </w:hyperlink>
      <w:r>
        <w:t xml:space="preserve"> настоящего пункта.</w:t>
      </w:r>
    </w:p>
    <w:p w:rsidR="007C159D" w:rsidRDefault="007C159D">
      <w:pPr>
        <w:pStyle w:val="ConsPlusNormal"/>
        <w:spacing w:before="200"/>
        <w:ind w:firstLine="540"/>
        <w:jc w:val="both"/>
      </w:pPr>
      <w:r>
        <w:t>3.1.4. При поступлении документов, необходимых для предоставления муниципальной услуги, в электронном виде должностное лицо Департамента, уполномоченное на прием документов:</w:t>
      </w:r>
    </w:p>
    <w:p w:rsidR="007C159D" w:rsidRDefault="007C159D">
      <w:pPr>
        <w:pStyle w:val="ConsPlusNormal"/>
        <w:jc w:val="both"/>
      </w:pPr>
      <w:r>
        <w:t xml:space="preserve">(в ред. </w:t>
      </w:r>
      <w:hyperlink r:id="rId69">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а) обеспечивает регистрацию заявления в системе электронного документооборота и делопроизводства Администрации города Тюмени, при этом запрос получает статусы "Принято ведомством" или "В обработке", что отражается в "Личном кабинете" Регионального портала;</w:t>
      </w:r>
    </w:p>
    <w:p w:rsidR="007C159D" w:rsidRDefault="007C159D">
      <w:pPr>
        <w:pStyle w:val="ConsPlusNormal"/>
        <w:spacing w:before="200"/>
        <w:ind w:firstLine="540"/>
        <w:jc w:val="both"/>
      </w:pPr>
      <w:r>
        <w:t>б)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7C159D" w:rsidRDefault="007C159D">
      <w:pPr>
        <w:pStyle w:val="ConsPlusNormal"/>
        <w:spacing w:before="200"/>
        <w:ind w:firstLine="540"/>
        <w:jc w:val="both"/>
      </w:pPr>
      <w:r>
        <w:t>В случае если в результате проверки квалифицированной электронной подписи выявлено несоблюдение условий ее действительности, должностное лицо Департамента, уполномоченное на прием документов:</w:t>
      </w:r>
    </w:p>
    <w:p w:rsidR="007C159D" w:rsidRDefault="007C159D">
      <w:pPr>
        <w:pStyle w:val="ConsPlusNormal"/>
        <w:jc w:val="both"/>
      </w:pPr>
      <w:r>
        <w:t xml:space="preserve">(в ред. </w:t>
      </w:r>
      <w:hyperlink r:id="rId70">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принимает решение об отказе в приеме документов, поступивших в электронной форме;</w:t>
      </w:r>
    </w:p>
    <w:p w:rsidR="007C159D" w:rsidRDefault="007C159D">
      <w:pPr>
        <w:pStyle w:val="ConsPlusNormal"/>
        <w:spacing w:before="200"/>
        <w:ind w:firstLine="540"/>
        <w:jc w:val="both"/>
      </w:pPr>
      <w:r>
        <w:t xml:space="preserve">направляет заявителю (представителю заявителя) извещение о принятом решении в электронной форме с указанием пунктов </w:t>
      </w:r>
      <w:hyperlink r:id="rId71">
        <w:r>
          <w:rPr>
            <w:color w:val="0000FF"/>
          </w:rPr>
          <w:t>статьи 11</w:t>
        </w:r>
      </w:hyperlink>
      <w:r>
        <w:t xml:space="preserve"> Федерального закона от 06.04.2011 N 63-ФЗ "Об электронной подписи", которые послужили основанием для его принятия. </w:t>
      </w:r>
      <w:proofErr w:type="gramStart"/>
      <w:r>
        <w:t xml:space="preserve">Такое извещение подписывается квалифицированной подписью должностного лица Департамента, </w:t>
      </w:r>
      <w:r>
        <w:lastRenderedPageBreak/>
        <w:t xml:space="preserve">уполномоченного на прием документов, регистрируется в системе электронного документооборота и делопроизводства Администрации города Тюмени и направляется способами, указанными в </w:t>
      </w:r>
      <w:hyperlink r:id="rId72">
        <w:r>
          <w:rPr>
            <w:color w:val="0000FF"/>
          </w:rPr>
          <w:t>пункте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N 852.</w:t>
      </w:r>
      <w:proofErr w:type="gramEnd"/>
    </w:p>
    <w:p w:rsidR="007C159D" w:rsidRDefault="007C159D">
      <w:pPr>
        <w:pStyle w:val="ConsPlusNormal"/>
        <w:jc w:val="both"/>
      </w:pPr>
      <w:r>
        <w:t xml:space="preserve">(в ред. </w:t>
      </w:r>
      <w:hyperlink r:id="rId73">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в) в случае если в результате проверки квалифицированной электронной подписи несоблюдение условий ее действительности не выявлено, распечатывает заявление о предоставлении муниципальной услуги и прикрепленные к нему документы.</w:t>
      </w:r>
    </w:p>
    <w:p w:rsidR="007C159D" w:rsidRDefault="007C159D">
      <w:pPr>
        <w:pStyle w:val="ConsPlusNormal"/>
        <w:spacing w:before="200"/>
        <w:ind w:firstLine="540"/>
        <w:jc w:val="both"/>
      </w:pPr>
      <w:r>
        <w:t>3.1.5. При поступлении документов, необходимых для предоставления муниципальной услуги почтовым отправлением должностное лицо Департамента, уполномоченное на прием документов:</w:t>
      </w:r>
    </w:p>
    <w:p w:rsidR="007C159D" w:rsidRDefault="007C159D">
      <w:pPr>
        <w:pStyle w:val="ConsPlusNormal"/>
        <w:jc w:val="both"/>
      </w:pPr>
      <w:r>
        <w:t xml:space="preserve">(в ред. </w:t>
      </w:r>
      <w:hyperlink r:id="rId74">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обеспечивает регистрацию заявления в системе электронного документооборота и делопроизводства Администрации города Тюмени;</w:t>
      </w:r>
    </w:p>
    <w:p w:rsidR="007C159D" w:rsidRDefault="007C159D">
      <w:pPr>
        <w:pStyle w:val="ConsPlusNormal"/>
        <w:spacing w:before="200"/>
        <w:ind w:firstLine="540"/>
        <w:jc w:val="both"/>
      </w:pPr>
      <w:r>
        <w:t xml:space="preserve">оформляет расписку о приеме документов, содержащую сведения, указанные в </w:t>
      </w:r>
      <w:hyperlink w:anchor="P190">
        <w:r>
          <w:rPr>
            <w:color w:val="0000FF"/>
          </w:rPr>
          <w:t>подпункте "г" пункта 3.1.3</w:t>
        </w:r>
      </w:hyperlink>
      <w:r>
        <w:t xml:space="preserve"> настоящего Регламента, и направляет ее заявителю почтовым отправлением.</w:t>
      </w:r>
    </w:p>
    <w:p w:rsidR="007C159D" w:rsidRDefault="007C159D">
      <w:pPr>
        <w:pStyle w:val="ConsPlusNormal"/>
        <w:spacing w:before="200"/>
        <w:ind w:firstLine="540"/>
        <w:jc w:val="both"/>
      </w:pPr>
      <w:r>
        <w:t>3.1.6. Результатом административной процедуры является:</w:t>
      </w:r>
    </w:p>
    <w:p w:rsidR="007C159D" w:rsidRDefault="007C159D">
      <w:pPr>
        <w:pStyle w:val="ConsPlusNormal"/>
        <w:spacing w:before="200"/>
        <w:ind w:firstLine="540"/>
        <w:jc w:val="both"/>
      </w:pPr>
      <w:r>
        <w:t>а) при личном приеме заявителя: выдача расписки о приеме документов;</w:t>
      </w:r>
    </w:p>
    <w:p w:rsidR="007C159D" w:rsidRDefault="007C159D">
      <w:pPr>
        <w:pStyle w:val="ConsPlusNormal"/>
        <w:spacing w:before="200"/>
        <w:ind w:firstLine="540"/>
        <w:jc w:val="both"/>
      </w:pPr>
      <w:r>
        <w:t>б) при поступлении заявления почтовым отправлением: направление расписки о приеме документов;</w:t>
      </w:r>
    </w:p>
    <w:p w:rsidR="007C159D" w:rsidRDefault="007C159D">
      <w:pPr>
        <w:pStyle w:val="ConsPlusNormal"/>
        <w:spacing w:before="200"/>
        <w:ind w:firstLine="540"/>
        <w:jc w:val="both"/>
      </w:pPr>
      <w:r>
        <w:t>в) при поступлении заявления в электронном виде: регистрация заявления в системе электронного документооборота и делопроизводства Администрации города Тюмени или направление извещения об отказе в приеме документов.</w:t>
      </w:r>
    </w:p>
    <w:p w:rsidR="007C159D" w:rsidRDefault="007C159D">
      <w:pPr>
        <w:pStyle w:val="ConsPlusNormal"/>
        <w:jc w:val="both"/>
      </w:pPr>
      <w:r>
        <w:t xml:space="preserve">(в ред. </w:t>
      </w:r>
      <w:hyperlink r:id="rId75">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3.1.7. Срок административной процедуры:</w:t>
      </w:r>
    </w:p>
    <w:p w:rsidR="007C159D" w:rsidRDefault="007C159D">
      <w:pPr>
        <w:pStyle w:val="ConsPlusNormal"/>
        <w:spacing w:before="200"/>
        <w:ind w:firstLine="540"/>
        <w:jc w:val="both"/>
      </w:pPr>
      <w:r>
        <w:t>а) при личном приеме документов не должен превышать 15 минут;</w:t>
      </w:r>
    </w:p>
    <w:p w:rsidR="007C159D" w:rsidRDefault="007C159D">
      <w:pPr>
        <w:pStyle w:val="ConsPlusNormal"/>
        <w:spacing w:before="200"/>
        <w:ind w:firstLine="540"/>
        <w:jc w:val="both"/>
      </w:pPr>
      <w:r>
        <w:t>б) при подаче документов посредством почтового отправления - 1 рабочий день;</w:t>
      </w:r>
    </w:p>
    <w:p w:rsidR="007C159D" w:rsidRDefault="007C159D">
      <w:pPr>
        <w:pStyle w:val="ConsPlusNormal"/>
        <w:spacing w:before="200"/>
        <w:ind w:firstLine="540"/>
        <w:jc w:val="both"/>
      </w:pPr>
      <w:r>
        <w:t>в) при поступлении заявления в электронном виде:</w:t>
      </w:r>
    </w:p>
    <w:p w:rsidR="007C159D" w:rsidRDefault="007C159D">
      <w:pPr>
        <w:pStyle w:val="ConsPlusNormal"/>
        <w:spacing w:before="200"/>
        <w:ind w:firstLine="540"/>
        <w:jc w:val="both"/>
      </w:pPr>
      <w:r>
        <w:t xml:space="preserve">при отсутствии основания для отказа в приеме документов согласно </w:t>
      </w:r>
      <w:hyperlink w:anchor="P107">
        <w:r>
          <w:rPr>
            <w:color w:val="0000FF"/>
          </w:rPr>
          <w:t>пункту 2.8</w:t>
        </w:r>
      </w:hyperlink>
      <w:r>
        <w:t xml:space="preserve"> настоящего Регламента - 1 рабочий день (при поступлении документов в рабочее время - день поступления, за пределами рабочего времени - в первый рабочий день, следующий за днем поступления);</w:t>
      </w:r>
    </w:p>
    <w:p w:rsidR="007C159D" w:rsidRDefault="007C159D">
      <w:pPr>
        <w:pStyle w:val="ConsPlusNormal"/>
        <w:spacing w:before="200"/>
        <w:ind w:firstLine="540"/>
        <w:jc w:val="both"/>
      </w:pPr>
      <w:r>
        <w:t xml:space="preserve">при наличии основания для отказа в приеме документов согласно </w:t>
      </w:r>
      <w:hyperlink w:anchor="P107">
        <w:r>
          <w:rPr>
            <w:color w:val="0000FF"/>
          </w:rPr>
          <w:t>пункту 2.8</w:t>
        </w:r>
      </w:hyperlink>
      <w:r>
        <w:t xml:space="preserve"> настоящего Регламента решение об отказе в приеме документов направляется заявителю в установленном порядке в срок не более 3 дней со дня поступления;</w:t>
      </w:r>
    </w:p>
    <w:p w:rsidR="007C159D" w:rsidRDefault="007C159D">
      <w:pPr>
        <w:pStyle w:val="ConsPlusNormal"/>
        <w:jc w:val="both"/>
      </w:pPr>
      <w:r>
        <w:t>(</w:t>
      </w:r>
      <w:proofErr w:type="spellStart"/>
      <w:r>
        <w:t>пп</w:t>
      </w:r>
      <w:proofErr w:type="spellEnd"/>
      <w:r>
        <w:t xml:space="preserve">. "в" в ред. </w:t>
      </w:r>
      <w:hyperlink r:id="rId76">
        <w:r>
          <w:rPr>
            <w:color w:val="0000FF"/>
          </w:rPr>
          <w:t>постановления</w:t>
        </w:r>
      </w:hyperlink>
      <w:r>
        <w:t xml:space="preserve"> Администрации города Тюмени от 20.12.2021 N 260-пк)</w:t>
      </w:r>
    </w:p>
    <w:p w:rsidR="007C159D" w:rsidRDefault="007C159D">
      <w:pPr>
        <w:pStyle w:val="ConsPlusNormal"/>
        <w:spacing w:before="200"/>
        <w:ind w:firstLine="540"/>
        <w:jc w:val="both"/>
      </w:pPr>
      <w:r>
        <w:t xml:space="preserve">г) исключен. - </w:t>
      </w:r>
      <w:hyperlink r:id="rId77">
        <w:r>
          <w:rPr>
            <w:color w:val="0000FF"/>
          </w:rPr>
          <w:t>Постановление</w:t>
        </w:r>
      </w:hyperlink>
      <w:r>
        <w:t xml:space="preserve"> Администрации города Тюмени от 20.12.2021 N 260-пк.</w:t>
      </w:r>
    </w:p>
    <w:p w:rsidR="007C159D" w:rsidRDefault="007C159D">
      <w:pPr>
        <w:pStyle w:val="ConsPlusNormal"/>
        <w:jc w:val="both"/>
      </w:pPr>
    </w:p>
    <w:p w:rsidR="007C159D" w:rsidRDefault="007C159D">
      <w:pPr>
        <w:pStyle w:val="ConsPlusTitle"/>
        <w:jc w:val="center"/>
        <w:outlineLvl w:val="2"/>
      </w:pPr>
      <w:r>
        <w:t>3.2. Рассмотрение заявления о предоставлении</w:t>
      </w:r>
    </w:p>
    <w:p w:rsidR="007C159D" w:rsidRDefault="007C159D">
      <w:pPr>
        <w:pStyle w:val="ConsPlusTitle"/>
        <w:jc w:val="center"/>
      </w:pPr>
      <w:r>
        <w:t>муниципальной услуги</w:t>
      </w:r>
    </w:p>
    <w:p w:rsidR="007C159D" w:rsidRDefault="007C159D">
      <w:pPr>
        <w:pStyle w:val="ConsPlusNormal"/>
        <w:jc w:val="both"/>
      </w:pPr>
    </w:p>
    <w:p w:rsidR="007C159D" w:rsidRDefault="007C159D">
      <w:pPr>
        <w:pStyle w:val="ConsPlusNormal"/>
        <w:ind w:firstLine="540"/>
        <w:jc w:val="both"/>
      </w:pPr>
      <w: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7C159D" w:rsidRDefault="007C159D">
      <w:pPr>
        <w:pStyle w:val="ConsPlusNormal"/>
        <w:spacing w:before="200"/>
        <w:ind w:firstLine="540"/>
        <w:jc w:val="both"/>
      </w:pPr>
      <w:bookmarkStart w:id="15" w:name="P224"/>
      <w:bookmarkEnd w:id="15"/>
      <w:r>
        <w:t xml:space="preserve">3.2.2. </w:t>
      </w:r>
      <w:proofErr w:type="gramStart"/>
      <w:r>
        <w:t xml:space="preserve">Должностное лицо Департамента, уполномоченное на прием документов, в день регистрации документов, необходимых для предоставления муниципальной услуги, осуществляет подготовку и направление с использованием системы межведомственного электронного взаимодействия, а в случаях, предусмотренных правилами межведомственного информационного взаимодействия, утвержденными Правительством Российской Федерации, - на бумажных </w:t>
      </w:r>
      <w:r>
        <w:lastRenderedPageBreak/>
        <w:t xml:space="preserve">носителях, запросов о предоставлении документов (сведений из них), предусмотренных </w:t>
      </w:r>
      <w:hyperlink w:anchor="P101">
        <w:r>
          <w:rPr>
            <w:color w:val="0000FF"/>
          </w:rPr>
          <w:t>пунктом 2.6.1</w:t>
        </w:r>
      </w:hyperlink>
      <w:r>
        <w:t xml:space="preserve"> настоящего Регламента и которые заявитель не предоставил по собственной</w:t>
      </w:r>
      <w:proofErr w:type="gramEnd"/>
      <w:r>
        <w:t xml:space="preserve"> инициативе, в органы государственной власти, органы местного самоуправления, в распоряжении которых находятся указанные документы либо сведения из них, в том числе из Единой государственной информационной системы социального обеспечения, проверяет наличие оснований для отказа в предоставлении муниципальной услуги, установленных </w:t>
      </w:r>
      <w:hyperlink w:anchor="P110">
        <w:r>
          <w:rPr>
            <w:color w:val="0000FF"/>
          </w:rPr>
          <w:t>подпунктами "а"</w:t>
        </w:r>
      </w:hyperlink>
      <w:r>
        <w:t xml:space="preserve">, </w:t>
      </w:r>
      <w:hyperlink w:anchor="P111">
        <w:r>
          <w:rPr>
            <w:color w:val="0000FF"/>
          </w:rPr>
          <w:t>"б" пункта 2.10</w:t>
        </w:r>
      </w:hyperlink>
      <w:r>
        <w:t xml:space="preserve"> настоящего Регламента.</w:t>
      </w:r>
    </w:p>
    <w:p w:rsidR="007C159D" w:rsidRDefault="007C159D">
      <w:pPr>
        <w:pStyle w:val="ConsPlusNormal"/>
        <w:jc w:val="both"/>
      </w:pPr>
      <w:r>
        <w:t xml:space="preserve">(в ред. постановлений Администрации города Тюмени от 26.10.2020 </w:t>
      </w:r>
      <w:hyperlink r:id="rId78">
        <w:r>
          <w:rPr>
            <w:color w:val="0000FF"/>
          </w:rPr>
          <w:t>N 204-пк</w:t>
        </w:r>
      </w:hyperlink>
      <w:r>
        <w:t xml:space="preserve">, от 12.04.2021 </w:t>
      </w:r>
      <w:hyperlink r:id="rId79">
        <w:r>
          <w:rPr>
            <w:color w:val="0000FF"/>
          </w:rPr>
          <w:t>N 64-пк</w:t>
        </w:r>
      </w:hyperlink>
      <w:r>
        <w:t xml:space="preserve">, от 04.05.2022 </w:t>
      </w:r>
      <w:hyperlink r:id="rId80">
        <w:r>
          <w:rPr>
            <w:color w:val="0000FF"/>
          </w:rPr>
          <w:t>N 71-пк</w:t>
        </w:r>
      </w:hyperlink>
      <w:r>
        <w:t>)</w:t>
      </w:r>
    </w:p>
    <w:p w:rsidR="007C159D" w:rsidRDefault="007C159D">
      <w:pPr>
        <w:pStyle w:val="ConsPlusNormal"/>
        <w:spacing w:before="200"/>
        <w:ind w:firstLine="540"/>
        <w:jc w:val="both"/>
      </w:pPr>
      <w:r>
        <w:t xml:space="preserve">3.2.3. При отсутствии оснований для отказа в предоставлении муниципальной услуги в части проведения Экспертизы (повторной Экспертизы в соответствии с Порядком), Экспертизы изменений, установленных </w:t>
      </w:r>
      <w:hyperlink w:anchor="P110">
        <w:r>
          <w:rPr>
            <w:color w:val="0000FF"/>
          </w:rPr>
          <w:t>подпунктами "а"</w:t>
        </w:r>
      </w:hyperlink>
      <w:r>
        <w:t xml:space="preserve">, </w:t>
      </w:r>
      <w:hyperlink w:anchor="P111">
        <w:r>
          <w:rPr>
            <w:color w:val="0000FF"/>
          </w:rPr>
          <w:t>"б" пункта 2.10</w:t>
        </w:r>
      </w:hyperlink>
      <w:r>
        <w:t xml:space="preserve"> настоящего Регламента, начинается проведение Экспертизы (повторной Экспертизы в соответствии с Порядком), Экспертизы изменений.</w:t>
      </w:r>
    </w:p>
    <w:p w:rsidR="007C159D" w:rsidRDefault="007C159D">
      <w:pPr>
        <w:pStyle w:val="ConsPlusNormal"/>
        <w:spacing w:before="200"/>
        <w:ind w:firstLine="540"/>
        <w:jc w:val="both"/>
      </w:pPr>
      <w:r>
        <w:t>Порядок работы экспертной комиссии, в том числе в части взаимодействия с Департаментом, устанавливается муниципальным правовым актом Администрации города Тюмени.</w:t>
      </w:r>
    </w:p>
    <w:p w:rsidR="007C159D" w:rsidRDefault="007C159D">
      <w:pPr>
        <w:pStyle w:val="ConsPlusNormal"/>
        <w:jc w:val="both"/>
      </w:pPr>
      <w:r>
        <w:t xml:space="preserve">(в ред. </w:t>
      </w:r>
      <w:hyperlink r:id="rId81">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 xml:space="preserve">3.2.4. При наличии основания для отказа в предоставлении муниципальной услуги, указанного в </w:t>
      </w:r>
      <w:hyperlink w:anchor="P110">
        <w:r>
          <w:rPr>
            <w:color w:val="0000FF"/>
          </w:rPr>
          <w:t>подпункте "а" пункта 2.10</w:t>
        </w:r>
      </w:hyperlink>
      <w:r>
        <w:t xml:space="preserve"> настоящего Регламента, должностное лицо Департамента, уполномоченное на прием документов, подготавливает проект извещения об отказе в предоставлении муниципальной услуги и возвращает представленные документы заявителю в течение 1 рабочего дня со дня выявления такого основания отказа.</w:t>
      </w:r>
    </w:p>
    <w:p w:rsidR="007C159D" w:rsidRDefault="007C159D">
      <w:pPr>
        <w:pStyle w:val="ConsPlusNormal"/>
        <w:spacing w:before="200"/>
        <w:ind w:firstLine="540"/>
        <w:jc w:val="both"/>
      </w:pPr>
      <w:r>
        <w:t xml:space="preserve">При наличии основания для отказа в предоставлении муниципальной услуги, указанного в </w:t>
      </w:r>
      <w:hyperlink w:anchor="P111">
        <w:r>
          <w:rPr>
            <w:color w:val="0000FF"/>
          </w:rPr>
          <w:t>подпункте "б" пункта 2.10</w:t>
        </w:r>
      </w:hyperlink>
      <w:r>
        <w:t xml:space="preserve"> настоящего Регламента, должностное лицо Департамента, уполномоченное на прием документов, подготавливает проект извещения об отказе в предоставлении муниципальной услуги и возвращает представленные документы заявителю в течение 1 рабочего дня со дня выявления такого основания для отказа.</w:t>
      </w:r>
    </w:p>
    <w:p w:rsidR="007C159D" w:rsidRDefault="007C159D">
      <w:pPr>
        <w:pStyle w:val="ConsPlusNormal"/>
        <w:spacing w:before="200"/>
        <w:ind w:firstLine="540"/>
        <w:jc w:val="both"/>
      </w:pPr>
      <w:r>
        <w:t>В случае</w:t>
      </w:r>
      <w:proofErr w:type="gramStart"/>
      <w:r>
        <w:t>,</w:t>
      </w:r>
      <w:proofErr w:type="gramEnd"/>
      <w:r>
        <w:t xml:space="preserve"> если сведения, полученные в рамках межведомственного информационного взаимодействия согласно </w:t>
      </w:r>
      <w:hyperlink w:anchor="P224">
        <w:r>
          <w:rPr>
            <w:color w:val="0000FF"/>
          </w:rPr>
          <w:t>пункту 3.2.2</w:t>
        </w:r>
      </w:hyperlink>
      <w:r>
        <w:t xml:space="preserve"> настоящего Регламента, не подтверждают полномочия представителя заявителя, должностное лицо Департамента, уполномоченное на прием документов, подготавливает проект извещения об отказе в предоставлении муниципальной услуги в соответствии с </w:t>
      </w:r>
      <w:hyperlink w:anchor="P111">
        <w:r>
          <w:rPr>
            <w:color w:val="0000FF"/>
          </w:rPr>
          <w:t>подпунктом "б" пункта 2.10</w:t>
        </w:r>
      </w:hyperlink>
      <w:r>
        <w:t xml:space="preserve"> настоящего Регламента и возвращает представленные документы заявителю в течение 1 рабочего дня со дня выявления такого основания для отказа.</w:t>
      </w:r>
    </w:p>
    <w:p w:rsidR="007C159D" w:rsidRDefault="007C159D">
      <w:pPr>
        <w:pStyle w:val="ConsPlusNormal"/>
        <w:spacing w:before="200"/>
        <w:ind w:firstLine="540"/>
        <w:jc w:val="both"/>
      </w:pPr>
      <w:r>
        <w:t>Извещение об отказе в предоставлении муниципальной услуги должно содержать обоснование причин отказа в ее предоставлении.</w:t>
      </w:r>
    </w:p>
    <w:p w:rsidR="007C159D" w:rsidRDefault="007C159D">
      <w:pPr>
        <w:pStyle w:val="ConsPlusNormal"/>
        <w:jc w:val="both"/>
      </w:pPr>
      <w:r>
        <w:t xml:space="preserve">(п. 3.2.4 в ред. </w:t>
      </w:r>
      <w:hyperlink r:id="rId82">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 xml:space="preserve">3.2.5. </w:t>
      </w:r>
      <w:proofErr w:type="gramStart"/>
      <w:r>
        <w:t xml:space="preserve">При проведении Экспертизы в течение 2 рабочих дней (в случае проведения повторной Экспертизы в соответствии с Порядком - 1 рабочего дня) со дня окончания проверки оснований для отказа в предоставлении муниципальной услуги, установленных </w:t>
      </w:r>
      <w:hyperlink w:anchor="P110">
        <w:r>
          <w:rPr>
            <w:color w:val="0000FF"/>
          </w:rPr>
          <w:t>подпунктами "а"</w:t>
        </w:r>
      </w:hyperlink>
      <w:r>
        <w:t xml:space="preserve">, </w:t>
      </w:r>
      <w:hyperlink w:anchor="P111">
        <w:r>
          <w:rPr>
            <w:color w:val="0000FF"/>
          </w:rPr>
          <w:t>"б" пункта 2.10</w:t>
        </w:r>
      </w:hyperlink>
      <w:r>
        <w:t xml:space="preserve"> настоящего Регламента, экспертная комиссия осуществляет проверку оформления проекта освоения лесов (далее - проверка оформления) на предмет:</w:t>
      </w:r>
      <w:proofErr w:type="gramEnd"/>
    </w:p>
    <w:p w:rsidR="007C159D" w:rsidRDefault="007C159D">
      <w:pPr>
        <w:pStyle w:val="ConsPlusNormal"/>
        <w:spacing w:before="200"/>
        <w:ind w:firstLine="540"/>
        <w:jc w:val="both"/>
      </w:pPr>
      <w:r>
        <w:t>соответствия структуры документа требованиям к составу проекта освоения лесов;</w:t>
      </w:r>
    </w:p>
    <w:p w:rsidR="007C159D" w:rsidRDefault="007C159D">
      <w:pPr>
        <w:pStyle w:val="ConsPlusNormal"/>
        <w:spacing w:before="200"/>
        <w:ind w:firstLine="540"/>
        <w:jc w:val="both"/>
      </w:pPr>
      <w:r>
        <w:t>соответствия заголовков разделов, подразделов их содержанию;</w:t>
      </w:r>
    </w:p>
    <w:p w:rsidR="007C159D" w:rsidRDefault="007C159D">
      <w:pPr>
        <w:pStyle w:val="ConsPlusNormal"/>
        <w:spacing w:before="200"/>
        <w:ind w:firstLine="540"/>
        <w:jc w:val="both"/>
      </w:pPr>
      <w:r>
        <w:t>правильности заполнения табличных форм;</w:t>
      </w:r>
    </w:p>
    <w:p w:rsidR="007C159D" w:rsidRDefault="007C159D">
      <w:pPr>
        <w:pStyle w:val="ConsPlusNormal"/>
        <w:spacing w:before="200"/>
        <w:ind w:firstLine="540"/>
        <w:jc w:val="both"/>
      </w:pPr>
      <w:r>
        <w:t>наличия необходимых тематических лесных карт и правильности их оформления;</w:t>
      </w:r>
    </w:p>
    <w:p w:rsidR="007C159D" w:rsidRDefault="007C159D">
      <w:pPr>
        <w:pStyle w:val="ConsPlusNormal"/>
        <w:spacing w:before="200"/>
        <w:ind w:firstLine="540"/>
        <w:jc w:val="both"/>
      </w:pPr>
      <w:r>
        <w:t>правильности употребления и написания терминов и других знаковых средств, соответствия текста правилам русского языка.</w:t>
      </w:r>
    </w:p>
    <w:p w:rsidR="007C159D" w:rsidRDefault="007C159D">
      <w:pPr>
        <w:pStyle w:val="ConsPlusNormal"/>
        <w:jc w:val="both"/>
      </w:pPr>
      <w:r>
        <w:t xml:space="preserve">(в ред. </w:t>
      </w:r>
      <w:hyperlink r:id="rId83">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bookmarkStart w:id="16" w:name="P241"/>
      <w:bookmarkEnd w:id="16"/>
      <w:r>
        <w:t xml:space="preserve">3.2.6. </w:t>
      </w:r>
      <w:proofErr w:type="gramStart"/>
      <w:r>
        <w:t xml:space="preserve">В случае выявления в ходе Экспертизы существенных замечаний по оформлению проекта освоения лесов, без устранения которых невозможно выполнение проекта освоения </w:t>
      </w:r>
      <w:r>
        <w:lastRenderedPageBreak/>
        <w:t>лесов, экспертная комиссия в срок, установленный для проведения проверки оформления, принимает решение о возврате заявителю проекта освоения лесов для устранения замечаний, делает отметку в проекте освоения лесов о его возвращении для устранения замечаний и направляет принятое решение в день его</w:t>
      </w:r>
      <w:proofErr w:type="gramEnd"/>
      <w:r>
        <w:t xml:space="preserve"> принятия в Департамент для информирования заявителя.</w:t>
      </w:r>
    </w:p>
    <w:p w:rsidR="007C159D" w:rsidRDefault="007C159D">
      <w:pPr>
        <w:pStyle w:val="ConsPlusNormal"/>
        <w:spacing w:before="200"/>
        <w:ind w:firstLine="540"/>
        <w:jc w:val="both"/>
      </w:pPr>
      <w:proofErr w:type="gramStart"/>
      <w:r>
        <w:t>Должностное лицо Департамента, уполномоченное на прием документов, в течение 2 рабочих дней (в случае проведения повторной Экспертизы в соответствии с Порядком - 1 рабочего дня) со дня принятия решения о возврате проекта освоения лесов обеспечивает подготовку и направление заявителю способом, указанным в заявлении о проведении Экспертизы, письменного извещения о возврате проекта освоения лесов с мотивированным обоснованием причин возврата, к которому прилагается</w:t>
      </w:r>
      <w:proofErr w:type="gramEnd"/>
      <w:r>
        <w:t xml:space="preserve"> проект освоения лесов, с указанием срока устранения замечаний в соответствии с Порядком.</w:t>
      </w:r>
    </w:p>
    <w:p w:rsidR="007C159D" w:rsidRDefault="007C159D">
      <w:pPr>
        <w:pStyle w:val="ConsPlusNormal"/>
        <w:jc w:val="both"/>
      </w:pPr>
      <w:r>
        <w:t xml:space="preserve">(п. 3.2.6 в ред. </w:t>
      </w:r>
      <w:hyperlink r:id="rId84">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 xml:space="preserve">3.2.7. В день поступления в Департамент проекта освоения лесов после устранения замечаний должностное лицо Департамента, ответственное за прием документов, регистрирует проект освоения лесов и представляет его в экспертную комиссию, которая делает в проекте освоения лесов отметку о принятии на повторное рассмотрение. Экспертная комиссия осуществляет повторную проверку оформления в течение 2 рабочих дней (в случае проведения повторной Экспертизы в соответствии с Порядком - 1 рабочего дня) со дня </w:t>
      </w:r>
      <w:proofErr w:type="gramStart"/>
      <w:r>
        <w:t>регистрации</w:t>
      </w:r>
      <w:proofErr w:type="gramEnd"/>
      <w:r>
        <w:t xml:space="preserve"> в Департаменте повторно представленного проекта освоения лесов.</w:t>
      </w:r>
    </w:p>
    <w:p w:rsidR="007C159D" w:rsidRDefault="007C159D">
      <w:pPr>
        <w:pStyle w:val="ConsPlusNormal"/>
        <w:jc w:val="both"/>
      </w:pPr>
      <w:r>
        <w:t xml:space="preserve">(п. 3.2.7 в ред. </w:t>
      </w:r>
      <w:hyperlink r:id="rId85">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 xml:space="preserve">3.2.8. </w:t>
      </w:r>
      <w:proofErr w:type="gramStart"/>
      <w:r>
        <w:t>При отсутствии замечаний по оформлению проекта освоения лесов при его первичном представлении либо повторном представлении после устранения замечаний экспертная комиссия осуществляет анализ проекта освоения лесов и определяет его соответствие нормам законодательства Российской Федерации, целям и видам освоения лесов, предусмотренных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w:t>
      </w:r>
      <w:proofErr w:type="gramEnd"/>
      <w:r>
        <w:t xml:space="preserve"> публичного сервитута, лесохозяйственному регламенту лесничества, лесному плану Тюменской области.</w:t>
      </w:r>
    </w:p>
    <w:p w:rsidR="007C159D" w:rsidRDefault="007C159D">
      <w:pPr>
        <w:pStyle w:val="ConsPlusNormal"/>
        <w:jc w:val="both"/>
      </w:pPr>
      <w:r>
        <w:t xml:space="preserve">(в ред. постановлений Администрации города Тюмени от 02.12.2019 </w:t>
      </w:r>
      <w:hyperlink r:id="rId86">
        <w:r>
          <w:rPr>
            <w:color w:val="0000FF"/>
          </w:rPr>
          <w:t>N 231-пк</w:t>
        </w:r>
      </w:hyperlink>
      <w:r>
        <w:t xml:space="preserve">, от 12.04.2021 </w:t>
      </w:r>
      <w:hyperlink r:id="rId87">
        <w:r>
          <w:rPr>
            <w:color w:val="0000FF"/>
          </w:rPr>
          <w:t>N 64-пк</w:t>
        </w:r>
      </w:hyperlink>
      <w:r>
        <w:t>)</w:t>
      </w:r>
    </w:p>
    <w:p w:rsidR="007C159D" w:rsidRDefault="007C159D">
      <w:pPr>
        <w:pStyle w:val="ConsPlusNormal"/>
        <w:spacing w:before="200"/>
        <w:ind w:firstLine="540"/>
        <w:jc w:val="both"/>
      </w:pPr>
      <w:r>
        <w:t>3.2.9. После окончания проверки оформления Экспертная комиссия осуществляет подготовку:</w:t>
      </w:r>
    </w:p>
    <w:p w:rsidR="007C159D" w:rsidRDefault="007C159D">
      <w:pPr>
        <w:pStyle w:val="ConsPlusNormal"/>
        <w:spacing w:before="200"/>
        <w:ind w:firstLine="540"/>
        <w:jc w:val="both"/>
      </w:pPr>
      <w:proofErr w:type="gramStart"/>
      <w:r>
        <w:t>положительного заключения - в случае соответствия проекта освоения лесов нормам законодательства Российской Федерации, регулирующего лесные отношения, соответствия мероприятий по использованию, охране, защите и воспроизводству лесов целям и видам освоения лесов, предусмотренных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Тюменской области;</w:t>
      </w:r>
      <w:proofErr w:type="gramEnd"/>
    </w:p>
    <w:p w:rsidR="007C159D" w:rsidRDefault="007C159D">
      <w:pPr>
        <w:pStyle w:val="ConsPlusNormal"/>
        <w:jc w:val="both"/>
      </w:pPr>
      <w:r>
        <w:t xml:space="preserve">(в ред. постановлений Администрации города Тюмени от 02.12.2019 </w:t>
      </w:r>
      <w:hyperlink r:id="rId88">
        <w:r>
          <w:rPr>
            <w:color w:val="0000FF"/>
          </w:rPr>
          <w:t>N 231-пк</w:t>
        </w:r>
      </w:hyperlink>
      <w:r>
        <w:t xml:space="preserve">, от 12.04.2021 </w:t>
      </w:r>
      <w:hyperlink r:id="rId89">
        <w:r>
          <w:rPr>
            <w:color w:val="0000FF"/>
          </w:rPr>
          <w:t>N 64-пк</w:t>
        </w:r>
      </w:hyperlink>
      <w:r>
        <w:t>)</w:t>
      </w:r>
    </w:p>
    <w:p w:rsidR="007C159D" w:rsidRDefault="007C159D">
      <w:pPr>
        <w:pStyle w:val="ConsPlusNormal"/>
        <w:spacing w:before="200"/>
        <w:ind w:firstLine="540"/>
        <w:jc w:val="both"/>
      </w:pPr>
      <w:proofErr w:type="gramStart"/>
      <w:r>
        <w:t>отрицательного заключения с указанием о необходимости соответствующей доработки (указанием на конкретные положения, противоречащие законодательству Российской Федерации, положения, не соответствующие целям и видам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Тюменской области) - в случае несоответствия проекта освоения лесов нормам законодательства Российской</w:t>
      </w:r>
      <w:proofErr w:type="gramEnd"/>
      <w:r>
        <w:t xml:space="preserve"> </w:t>
      </w:r>
      <w:proofErr w:type="gramStart"/>
      <w:r>
        <w:t>Федерации, регулирующего лесные отношения, несоответствия мероприятий по использованию, охране, защите и воспроизводству лесов целям и видам освоения лесов, предусмотренных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Тюменской области.</w:t>
      </w:r>
      <w:proofErr w:type="gramEnd"/>
    </w:p>
    <w:p w:rsidR="007C159D" w:rsidRDefault="007C159D">
      <w:pPr>
        <w:pStyle w:val="ConsPlusNormal"/>
        <w:jc w:val="both"/>
      </w:pPr>
      <w:r>
        <w:t xml:space="preserve">(в ред. постановлений Администрации города Тюмени от 02.12.2019 </w:t>
      </w:r>
      <w:hyperlink r:id="rId90">
        <w:r>
          <w:rPr>
            <w:color w:val="0000FF"/>
          </w:rPr>
          <w:t>N 231-пк</w:t>
        </w:r>
      </w:hyperlink>
      <w:r>
        <w:t xml:space="preserve">, от 12.04.2021 </w:t>
      </w:r>
      <w:hyperlink r:id="rId91">
        <w:r>
          <w:rPr>
            <w:color w:val="0000FF"/>
          </w:rPr>
          <w:t>N 64-пк</w:t>
        </w:r>
      </w:hyperlink>
      <w:r>
        <w:t>)</w:t>
      </w:r>
    </w:p>
    <w:p w:rsidR="007C159D" w:rsidRDefault="007C159D">
      <w:pPr>
        <w:pStyle w:val="ConsPlusNormal"/>
        <w:spacing w:before="200"/>
        <w:ind w:firstLine="540"/>
        <w:jc w:val="both"/>
      </w:pPr>
      <w:r>
        <w:lastRenderedPageBreak/>
        <w:t xml:space="preserve">3.2.10. Должностное лицо Департамента, уполномоченное на прием документов, осуществляет подготовку извещения об отказе в предоставлении муниципальной услуги по основанию, предусмотренному </w:t>
      </w:r>
      <w:hyperlink w:anchor="P114">
        <w:r>
          <w:rPr>
            <w:color w:val="0000FF"/>
          </w:rPr>
          <w:t>подпунктом "в" пункта 2.10</w:t>
        </w:r>
      </w:hyperlink>
      <w:r>
        <w:t xml:space="preserve"> настоящего Регламента:</w:t>
      </w:r>
    </w:p>
    <w:p w:rsidR="007C159D" w:rsidRDefault="007C159D">
      <w:pPr>
        <w:pStyle w:val="ConsPlusNormal"/>
        <w:jc w:val="both"/>
      </w:pPr>
      <w:r>
        <w:t xml:space="preserve">(в ред. </w:t>
      </w:r>
      <w:hyperlink r:id="rId92">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 xml:space="preserve">в течение 2 рабочих дней (в случае проведения повторной Экспертизы в соответствии с Порядком - 1 рабочего дня) со дня предоставления проекта освоения лесов на повторное рассмотрение - в случае </w:t>
      </w:r>
      <w:proofErr w:type="spellStart"/>
      <w:r>
        <w:t>неустранения</w:t>
      </w:r>
      <w:proofErr w:type="spellEnd"/>
      <w:r>
        <w:t xml:space="preserve"> замечаний по оформлению проекта освоения лесов в соответствии с </w:t>
      </w:r>
      <w:hyperlink w:anchor="P241">
        <w:r>
          <w:rPr>
            <w:color w:val="0000FF"/>
          </w:rPr>
          <w:t>пунктом 3.2.6</w:t>
        </w:r>
      </w:hyperlink>
      <w:r>
        <w:t xml:space="preserve"> настоящего Регламента;</w:t>
      </w:r>
    </w:p>
    <w:p w:rsidR="007C159D" w:rsidRDefault="007C159D">
      <w:pPr>
        <w:pStyle w:val="ConsPlusNormal"/>
        <w:spacing w:before="200"/>
        <w:ind w:firstLine="540"/>
        <w:jc w:val="both"/>
      </w:pPr>
      <w:r>
        <w:t xml:space="preserve">в течение 2 рабочих дней (в случае проведения повторной Экспертизы в соответствии с Порядком - 1 рабочего дня) со дня истечения срока, установленного </w:t>
      </w:r>
      <w:hyperlink w:anchor="P241">
        <w:r>
          <w:rPr>
            <w:color w:val="0000FF"/>
          </w:rPr>
          <w:t>пунктом 3.2.6</w:t>
        </w:r>
      </w:hyperlink>
      <w:r>
        <w:t xml:space="preserve"> настоящего Регламента для устранения замечаний - в случае непредставления проекта освоения лесов в указанный срок.</w:t>
      </w:r>
    </w:p>
    <w:p w:rsidR="007C159D" w:rsidRDefault="007C159D">
      <w:pPr>
        <w:pStyle w:val="ConsPlusNormal"/>
        <w:spacing w:before="200"/>
        <w:ind w:firstLine="540"/>
        <w:jc w:val="both"/>
      </w:pPr>
      <w:r>
        <w:t xml:space="preserve">3.2.11. </w:t>
      </w:r>
      <w:proofErr w:type="gramStart"/>
      <w:r>
        <w:t xml:space="preserve">При проведении Экспертизы изменений в течение 2 рабочих дней (в случае проведения Экспертизы изменений, подготовленных на основании акта лесопатологического обследования, - 1 рабочего дня) со дня окончания проверки оснований для отказа в предоставлении муниципальной услуги, установленных </w:t>
      </w:r>
      <w:hyperlink w:anchor="P110">
        <w:r>
          <w:rPr>
            <w:color w:val="0000FF"/>
          </w:rPr>
          <w:t>подпунктами "а"</w:t>
        </w:r>
      </w:hyperlink>
      <w:r>
        <w:t xml:space="preserve">, </w:t>
      </w:r>
      <w:hyperlink w:anchor="P111">
        <w:r>
          <w:rPr>
            <w:color w:val="0000FF"/>
          </w:rPr>
          <w:t>"б" пункта 2.10</w:t>
        </w:r>
      </w:hyperlink>
      <w:r>
        <w:t xml:space="preserve"> настоящего Регламента, экспертная комиссия осуществляет проверку оформления изменений в проект освоения лесов (далее - проверка оформления изменений) на предмет:</w:t>
      </w:r>
      <w:proofErr w:type="gramEnd"/>
    </w:p>
    <w:p w:rsidR="007C159D" w:rsidRDefault="007C159D">
      <w:pPr>
        <w:pStyle w:val="ConsPlusNormal"/>
        <w:spacing w:before="200"/>
        <w:ind w:firstLine="540"/>
        <w:jc w:val="both"/>
      </w:pPr>
      <w:r>
        <w:t>соответствия структуры документа требованиям к составу проекта освоения лесов;</w:t>
      </w:r>
    </w:p>
    <w:p w:rsidR="007C159D" w:rsidRDefault="007C159D">
      <w:pPr>
        <w:pStyle w:val="ConsPlusNormal"/>
        <w:spacing w:before="200"/>
        <w:ind w:firstLine="540"/>
        <w:jc w:val="both"/>
      </w:pPr>
      <w:r>
        <w:t>соответствия заголовков разделов, подразделов их содержанию;</w:t>
      </w:r>
    </w:p>
    <w:p w:rsidR="007C159D" w:rsidRDefault="007C159D">
      <w:pPr>
        <w:pStyle w:val="ConsPlusNormal"/>
        <w:spacing w:before="200"/>
        <w:ind w:firstLine="540"/>
        <w:jc w:val="both"/>
      </w:pPr>
      <w:r>
        <w:t>правильности заполнения табличных форм;</w:t>
      </w:r>
    </w:p>
    <w:p w:rsidR="007C159D" w:rsidRDefault="007C159D">
      <w:pPr>
        <w:pStyle w:val="ConsPlusNormal"/>
        <w:spacing w:before="200"/>
        <w:ind w:firstLine="540"/>
        <w:jc w:val="both"/>
      </w:pPr>
      <w:r>
        <w:t>наличия необходимых тематических лесных карт и правильности их оформления;</w:t>
      </w:r>
    </w:p>
    <w:p w:rsidR="007C159D" w:rsidRDefault="007C159D">
      <w:pPr>
        <w:pStyle w:val="ConsPlusNormal"/>
        <w:spacing w:before="200"/>
        <w:ind w:firstLine="540"/>
        <w:jc w:val="both"/>
      </w:pPr>
      <w:r>
        <w:t>правильности употребления и написания терминов и других знаковых средств, соответствия текста правилам русского языка.</w:t>
      </w:r>
    </w:p>
    <w:p w:rsidR="007C159D" w:rsidRDefault="007C159D">
      <w:pPr>
        <w:pStyle w:val="ConsPlusNormal"/>
        <w:jc w:val="both"/>
      </w:pPr>
      <w:r>
        <w:t xml:space="preserve">(в ред. </w:t>
      </w:r>
      <w:hyperlink r:id="rId93">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bookmarkStart w:id="17" w:name="P264"/>
      <w:bookmarkEnd w:id="17"/>
      <w:r>
        <w:t xml:space="preserve">3.2.12. В случае выявления в ходе Экспертизы существенных замечаний по оформлению изменений в проект освоения лесов, без устранения которых невозможно выполнение проекта освоения лесов, экспертная комиссия в срок, установленный для проведения проверки оформления изменений, принимает решение о возврате заявителю изменений в проект освоения лесов для устранения замечаний, делает отметку в изменениях в проект освоения лесов </w:t>
      </w:r>
      <w:proofErr w:type="gramStart"/>
      <w:r>
        <w:t>о</w:t>
      </w:r>
      <w:proofErr w:type="gramEnd"/>
      <w:r>
        <w:t xml:space="preserve"> их возвращении для устранения замечаний и направляет принятое решение в день его принятия в Департамент для информирования заявителя.</w:t>
      </w:r>
    </w:p>
    <w:p w:rsidR="007C159D" w:rsidRDefault="007C159D">
      <w:pPr>
        <w:pStyle w:val="ConsPlusNormal"/>
        <w:spacing w:before="200"/>
        <w:ind w:firstLine="540"/>
        <w:jc w:val="both"/>
      </w:pPr>
      <w:proofErr w:type="gramStart"/>
      <w:r>
        <w:t>Должностное лицо Департамента, уполномоченное на прием документов, в течение 2 рабочих дней (в случае проведения Экспертизы изменений, подготовленных на основании акта лесопатологического обследования, - 1 рабочего дня) со дня принятия решения о возврате изменений в проект освоения лесов обеспечивает подготовку и направление заявителю способом, указанным в заявлении о проведении Экспертизы изменений, письменного извещения о возврате изменений в проект освоения лесов с</w:t>
      </w:r>
      <w:proofErr w:type="gramEnd"/>
      <w:r>
        <w:t xml:space="preserve"> мотивированным обоснованием причин возврата, к которому прилагаются изменения в проект освоения лесов, с указанием срока устранения замечаний в соответствии с Порядком.</w:t>
      </w:r>
    </w:p>
    <w:p w:rsidR="007C159D" w:rsidRDefault="007C159D">
      <w:pPr>
        <w:pStyle w:val="ConsPlusNormal"/>
        <w:jc w:val="both"/>
      </w:pPr>
      <w:r>
        <w:t xml:space="preserve">(п. 3.2.12 в ред. </w:t>
      </w:r>
      <w:hyperlink r:id="rId94">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3.2.13. В день поступления в Департамент изменений в проект освоения лесов после устранения замечаний должностное лицо Департамента, ответственное за прием документов, регистрирует изменения в проект освоения лесов и представляет их в экспертную комиссию, которая делает в изменениях в проект освоения лесов отметку о принятии на повторное рассмотрение. Экспертная комиссия осуществляет повторную проверку оформления в течение 1 рабочего дня со дня регистрации в Департаменте повторно представленных изменений в проект освоения лесов.</w:t>
      </w:r>
    </w:p>
    <w:p w:rsidR="007C159D" w:rsidRDefault="007C159D">
      <w:pPr>
        <w:pStyle w:val="ConsPlusNormal"/>
        <w:jc w:val="both"/>
      </w:pPr>
      <w:r>
        <w:t xml:space="preserve">(п. 3.2.13 в ред. </w:t>
      </w:r>
      <w:hyperlink r:id="rId95">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 xml:space="preserve">3.2.14. </w:t>
      </w:r>
      <w:proofErr w:type="gramStart"/>
      <w:r>
        <w:t xml:space="preserve">При отсутствии замечаний по оформлению изменений в проект освоения лесов при их первичном представлении либо повторном представлении после устранения замечаний экспертная комиссия осуществляет анализ изменений в проект освоения лесов и определяет его </w:t>
      </w:r>
      <w:r>
        <w:lastRenderedPageBreak/>
        <w:t>соответствие нормам законодательства Российской Федерации, целям и видам освоения лесов, предусмотренных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w:t>
      </w:r>
      <w:proofErr w:type="gramEnd"/>
      <w:r>
        <w:t xml:space="preserve"> сервитута, соглашению об осуществлении публичного сервитута, лесохозяйственному регламенту лесничества, лесному плану Тюменской области.</w:t>
      </w:r>
    </w:p>
    <w:p w:rsidR="007C159D" w:rsidRDefault="007C159D">
      <w:pPr>
        <w:pStyle w:val="ConsPlusNormal"/>
        <w:jc w:val="both"/>
      </w:pPr>
      <w:r>
        <w:t xml:space="preserve">(в ред. постановлений Администрации города Тюмени от 02.12.2019 </w:t>
      </w:r>
      <w:hyperlink r:id="rId96">
        <w:r>
          <w:rPr>
            <w:color w:val="0000FF"/>
          </w:rPr>
          <w:t>N 231-пк</w:t>
        </w:r>
      </w:hyperlink>
      <w:r>
        <w:t xml:space="preserve">, от 12.04.2021 </w:t>
      </w:r>
      <w:hyperlink r:id="rId97">
        <w:r>
          <w:rPr>
            <w:color w:val="0000FF"/>
          </w:rPr>
          <w:t>N 64-пк</w:t>
        </w:r>
      </w:hyperlink>
      <w:r>
        <w:t>)</w:t>
      </w:r>
    </w:p>
    <w:p w:rsidR="007C159D" w:rsidRDefault="007C159D">
      <w:pPr>
        <w:pStyle w:val="ConsPlusNormal"/>
        <w:spacing w:before="200"/>
        <w:ind w:firstLine="540"/>
        <w:jc w:val="both"/>
      </w:pPr>
      <w:r>
        <w:t>3.2.15. После окончания проверки оформления изменений Экспертная комиссия осуществляет подготовку:</w:t>
      </w:r>
    </w:p>
    <w:p w:rsidR="007C159D" w:rsidRDefault="007C159D">
      <w:pPr>
        <w:pStyle w:val="ConsPlusNormal"/>
        <w:spacing w:before="200"/>
        <w:ind w:firstLine="540"/>
        <w:jc w:val="both"/>
      </w:pPr>
      <w:proofErr w:type="gramStart"/>
      <w:r>
        <w:t>положительного заключения - в случае соответствия изменений в проект освоения лесов нормам законодательства Российской Федерации, регулирующего лесные отношения, акту лесопатологического обследования, соответствия мероприятий по использованию, охране, защите и воспроизводству лесов целям и видам освоения лесов, предусмотренных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w:t>
      </w:r>
      <w:proofErr w:type="gramEnd"/>
      <w:r>
        <w:t xml:space="preserve"> лесничества, лесному плану Тюменской области;</w:t>
      </w:r>
    </w:p>
    <w:p w:rsidR="007C159D" w:rsidRDefault="007C159D">
      <w:pPr>
        <w:pStyle w:val="ConsPlusNormal"/>
        <w:jc w:val="both"/>
      </w:pPr>
      <w:r>
        <w:t xml:space="preserve">(в ред. постановлений Администрации города Тюмени от 02.12.2019 </w:t>
      </w:r>
      <w:hyperlink r:id="rId98">
        <w:r>
          <w:rPr>
            <w:color w:val="0000FF"/>
          </w:rPr>
          <w:t>N 231-пк</w:t>
        </w:r>
      </w:hyperlink>
      <w:r>
        <w:t xml:space="preserve">, от 12.04.2021 </w:t>
      </w:r>
      <w:hyperlink r:id="rId99">
        <w:r>
          <w:rPr>
            <w:color w:val="0000FF"/>
          </w:rPr>
          <w:t>N 64-пк</w:t>
        </w:r>
      </w:hyperlink>
      <w:r>
        <w:t>)</w:t>
      </w:r>
    </w:p>
    <w:p w:rsidR="007C159D" w:rsidRDefault="007C159D">
      <w:pPr>
        <w:pStyle w:val="ConsPlusNormal"/>
        <w:spacing w:before="200"/>
        <w:ind w:firstLine="540"/>
        <w:jc w:val="both"/>
      </w:pPr>
      <w:proofErr w:type="gramStart"/>
      <w:r>
        <w:t>отрицательного заключения с указанием о необходимости соответствующей доработки (указанием на конкретные положения, противоречащие законодательству Российской Федерации, акту лесопатологического обследования, положения, не соответствующие целям и видам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Тюменской области) - в случае несоответствия проекта освоения лесов</w:t>
      </w:r>
      <w:proofErr w:type="gramEnd"/>
      <w:r>
        <w:t xml:space="preserve"> </w:t>
      </w:r>
      <w:proofErr w:type="gramStart"/>
      <w:r>
        <w:t>нормам законодательства Российской Федерации, регулирующего лесные отношения, акту лесопатологического обследования, несоответствия мероприятий по использованию, охране, защите и воспроизводству лесов целям и видам освоения лесов, предусмотренных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Тюменской области.</w:t>
      </w:r>
      <w:proofErr w:type="gramEnd"/>
    </w:p>
    <w:p w:rsidR="007C159D" w:rsidRDefault="007C159D">
      <w:pPr>
        <w:pStyle w:val="ConsPlusNormal"/>
        <w:jc w:val="both"/>
      </w:pPr>
      <w:r>
        <w:t xml:space="preserve">(в ред. постановлений Администрации города Тюмени от 02.12.2019 </w:t>
      </w:r>
      <w:hyperlink r:id="rId100">
        <w:r>
          <w:rPr>
            <w:color w:val="0000FF"/>
          </w:rPr>
          <w:t>N 231-пк</w:t>
        </w:r>
      </w:hyperlink>
      <w:r>
        <w:t xml:space="preserve">, от 12.04.2021 </w:t>
      </w:r>
      <w:hyperlink r:id="rId101">
        <w:r>
          <w:rPr>
            <w:color w:val="0000FF"/>
          </w:rPr>
          <w:t>N 64-пк</w:t>
        </w:r>
      </w:hyperlink>
      <w:r>
        <w:t>)</w:t>
      </w:r>
    </w:p>
    <w:p w:rsidR="007C159D" w:rsidRDefault="007C159D">
      <w:pPr>
        <w:pStyle w:val="ConsPlusNormal"/>
        <w:spacing w:before="200"/>
        <w:ind w:firstLine="540"/>
        <w:jc w:val="both"/>
      </w:pPr>
      <w:r>
        <w:t xml:space="preserve">3.2.16. Должностное лицо Департамента, уполномоченное на прием документов, осуществляет подготовку извещения об отказе в предоставлении муниципальной услуги по основанию, предусмотренному </w:t>
      </w:r>
      <w:hyperlink w:anchor="P114">
        <w:r>
          <w:rPr>
            <w:color w:val="0000FF"/>
          </w:rPr>
          <w:t>подпунктом "в" пункта 2.10</w:t>
        </w:r>
      </w:hyperlink>
      <w:r>
        <w:t xml:space="preserve"> настоящего Регламента:</w:t>
      </w:r>
    </w:p>
    <w:p w:rsidR="007C159D" w:rsidRDefault="007C159D">
      <w:pPr>
        <w:pStyle w:val="ConsPlusNormal"/>
        <w:jc w:val="both"/>
      </w:pPr>
      <w:r>
        <w:t xml:space="preserve">(в ред. </w:t>
      </w:r>
      <w:hyperlink r:id="rId102">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 xml:space="preserve">в течение 2 рабочих дней (в случае проведения Экспертизы изменений, подготовленных на основании акта лесопатологического обследования, - 1 рабочего дня) со дня предоставления изменений в проект освоения лесов на повторное рассмотрение - в случае </w:t>
      </w:r>
      <w:proofErr w:type="spellStart"/>
      <w:r>
        <w:t>неустранения</w:t>
      </w:r>
      <w:proofErr w:type="spellEnd"/>
      <w:r>
        <w:t xml:space="preserve"> замечаний по оформлению изменений в проект освоения лесов в соответствии с </w:t>
      </w:r>
      <w:hyperlink w:anchor="P264">
        <w:r>
          <w:rPr>
            <w:color w:val="0000FF"/>
          </w:rPr>
          <w:t>пунктом 3.2.12</w:t>
        </w:r>
      </w:hyperlink>
      <w:r>
        <w:t xml:space="preserve"> настоящего Регламента;</w:t>
      </w:r>
    </w:p>
    <w:p w:rsidR="007C159D" w:rsidRDefault="007C159D">
      <w:pPr>
        <w:pStyle w:val="ConsPlusNormal"/>
        <w:spacing w:before="200"/>
        <w:ind w:firstLine="540"/>
        <w:jc w:val="both"/>
      </w:pPr>
      <w:r>
        <w:t xml:space="preserve">в течение 2 рабочих дней (в случае проведения Экспертизы изменений, подготовленных на основании акта лесопатологического обследования, - 1 рабочего дня) со дня истечения срока, установленного </w:t>
      </w:r>
      <w:hyperlink w:anchor="P264">
        <w:r>
          <w:rPr>
            <w:color w:val="0000FF"/>
          </w:rPr>
          <w:t>пунктом 3.2.12</w:t>
        </w:r>
      </w:hyperlink>
      <w:r>
        <w:t xml:space="preserve"> настоящего Регламента для устранения замечаний, - в случае непредставления изменений в проект освоения лесов в указанный срок.</w:t>
      </w:r>
    </w:p>
    <w:p w:rsidR="007C159D" w:rsidRDefault="007C159D">
      <w:pPr>
        <w:pStyle w:val="ConsPlusNormal"/>
        <w:spacing w:before="200"/>
        <w:ind w:firstLine="540"/>
        <w:jc w:val="both"/>
      </w:pPr>
      <w:r>
        <w:t>3.2.17. Должностное лицо Департамента, уполномоченное на подписание результата муниципальной услуги, при подписании (утверждении) проекта результата муниципальной услуги проверяет соблюдение должностным лицом Департамента, уполномоченным на прием документов, настоящего Регламента в части сроков выполнения административных процедур, их последовательности и полноты.</w:t>
      </w:r>
    </w:p>
    <w:p w:rsidR="007C159D" w:rsidRDefault="007C159D">
      <w:pPr>
        <w:pStyle w:val="ConsPlusNormal"/>
        <w:spacing w:before="200"/>
        <w:ind w:firstLine="540"/>
        <w:jc w:val="both"/>
      </w:pPr>
      <w:r>
        <w:t xml:space="preserve">При наличии замечаний к проекту результата муниципальной услуги, должностное лицо Департамента, уполномоченное на подписание результата муниципальной услуги, возвращает документы, поступившие для подписания должностному лицу Департамента, уполномоченному на </w:t>
      </w:r>
      <w:r>
        <w:lastRenderedPageBreak/>
        <w:t>прием документов, для устранения замечаний. Устранение замечаний осуществляется должностным лицом Департамента, уполномоченным на прием документов, в течение дня, следующего за днем возврата документа. После устранения замечаний проект результата муниципальной услуги вместе с делом повторно передается для подписания (утверждения) должностному лицу Департамента, уполномоченному на подписание результата муниципальной услуги.</w:t>
      </w:r>
    </w:p>
    <w:p w:rsidR="007C159D" w:rsidRDefault="007C159D">
      <w:pPr>
        <w:pStyle w:val="ConsPlusNormal"/>
        <w:spacing w:before="200"/>
        <w:ind w:firstLine="540"/>
        <w:jc w:val="both"/>
      </w:pPr>
      <w:r>
        <w:t>При отсутствии замечаний к проекту результата предоставления муниципальной услуги должностное лицо Департамента, уполномоченное на подписание результата муниципальной услуги, подписывает (утверждает) проект.</w:t>
      </w:r>
    </w:p>
    <w:p w:rsidR="007C159D" w:rsidRDefault="007C159D">
      <w:pPr>
        <w:pStyle w:val="ConsPlusNormal"/>
        <w:jc w:val="both"/>
      </w:pPr>
      <w:r>
        <w:t>(</w:t>
      </w:r>
      <w:proofErr w:type="gramStart"/>
      <w:r>
        <w:t>п</w:t>
      </w:r>
      <w:proofErr w:type="gramEnd"/>
      <w:r>
        <w:t xml:space="preserve">. 3.2.17 в ред. </w:t>
      </w:r>
      <w:hyperlink r:id="rId103">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 xml:space="preserve">3.2.18. Результатом административной процедуры является результат предоставления муниципальной услуги, определенный в </w:t>
      </w:r>
      <w:hyperlink w:anchor="P69">
        <w:r>
          <w:rPr>
            <w:color w:val="0000FF"/>
          </w:rPr>
          <w:t>пункте 2.3</w:t>
        </w:r>
      </w:hyperlink>
      <w:r>
        <w:t xml:space="preserve"> настоящего Регламента.</w:t>
      </w:r>
    </w:p>
    <w:p w:rsidR="007C159D" w:rsidRDefault="007C159D">
      <w:pPr>
        <w:pStyle w:val="ConsPlusNormal"/>
        <w:spacing w:before="200"/>
        <w:ind w:firstLine="540"/>
        <w:jc w:val="both"/>
      </w:pPr>
      <w:r>
        <w:t xml:space="preserve">3.2.19. </w:t>
      </w:r>
      <w:proofErr w:type="gramStart"/>
      <w:r>
        <w:t>Результат предоставления муниципальной услуги регистрируется должностным лицом, ответственным за ведение документооборота в Департаменте, в день его подписания (утверждения) должностным лицом Департамента, уполномоченным на подписание результата муниципальной услуги, в системе электронного документооборота и делопроизводства Администрации города Тюмени и направляется заявителю выбранным им способом не позднее рабочего дня, следующего за днем его регистрации.</w:t>
      </w:r>
      <w:proofErr w:type="gramEnd"/>
    </w:p>
    <w:p w:rsidR="007C159D" w:rsidRDefault="007C159D">
      <w:pPr>
        <w:pStyle w:val="ConsPlusNormal"/>
        <w:jc w:val="both"/>
      </w:pPr>
      <w:r>
        <w:t>(</w:t>
      </w:r>
      <w:proofErr w:type="gramStart"/>
      <w:r>
        <w:t>в</w:t>
      </w:r>
      <w:proofErr w:type="gramEnd"/>
      <w:r>
        <w:t xml:space="preserve"> ред. </w:t>
      </w:r>
      <w:hyperlink r:id="rId104">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В случае</w:t>
      </w:r>
      <w:proofErr w:type="gramStart"/>
      <w:r>
        <w:t>,</w:t>
      </w:r>
      <w:proofErr w:type="gramEnd"/>
      <w:r>
        <w:t xml:space="preserve"> если заявителем способ получения в заявлении не указан, результат предоставления муниципальной услуги направляется тем способом, которым заявление поступило в Департамент.</w:t>
      </w:r>
    </w:p>
    <w:p w:rsidR="007C159D" w:rsidRDefault="007C159D">
      <w:pPr>
        <w:pStyle w:val="ConsPlusNormal"/>
        <w:jc w:val="both"/>
      </w:pPr>
      <w:r>
        <w:t xml:space="preserve">(в ред. </w:t>
      </w:r>
      <w:hyperlink r:id="rId105">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Должностное лицо, ответственное за ведение документооборота в Департаменте, уведомляет заявителя о результате муниципальной услуги посредством звонка на мобильный телефон, сообщения на адрес электронной почты в случае, указания заявителем указанного способа в заявлении.</w:t>
      </w:r>
    </w:p>
    <w:p w:rsidR="007C159D" w:rsidRDefault="007C159D">
      <w:pPr>
        <w:pStyle w:val="ConsPlusNormal"/>
        <w:jc w:val="both"/>
      </w:pPr>
      <w:r>
        <w:t xml:space="preserve">(в ред. </w:t>
      </w:r>
      <w:hyperlink r:id="rId106">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3.2.20. Максимальный срок административной процедуры со дня поступления документов, необходимых для предоставления муниципальной услуги, до дня регистрации результата предоставления муниципальной услуги не должен превышать:</w:t>
      </w:r>
    </w:p>
    <w:p w:rsidR="007C159D" w:rsidRDefault="007C159D">
      <w:pPr>
        <w:pStyle w:val="ConsPlusNormal"/>
        <w:spacing w:before="200"/>
        <w:ind w:firstLine="540"/>
        <w:jc w:val="both"/>
      </w:pPr>
      <w:r>
        <w:t>30 дней - в случае проведения Экспертизы, Экспертизы изменений (за исключением подготовки изменений на основании акта лесопатологического обследования);</w:t>
      </w:r>
    </w:p>
    <w:p w:rsidR="007C159D" w:rsidRDefault="007C159D">
      <w:pPr>
        <w:pStyle w:val="ConsPlusNormal"/>
        <w:spacing w:before="200"/>
        <w:ind w:firstLine="540"/>
        <w:jc w:val="both"/>
      </w:pPr>
      <w:r>
        <w:t>10 рабочих дней - в случае проведения повторной Экспертизы в соответствии с Порядком, Экспертизы изменений (при подготовке изменений на основании акта лесопатологического обследования).</w:t>
      </w:r>
    </w:p>
    <w:p w:rsidR="007C159D" w:rsidRDefault="007C159D">
      <w:pPr>
        <w:pStyle w:val="ConsPlusNormal"/>
        <w:jc w:val="both"/>
      </w:pPr>
    </w:p>
    <w:p w:rsidR="007C159D" w:rsidRDefault="007C159D">
      <w:pPr>
        <w:pStyle w:val="ConsPlusTitle"/>
        <w:jc w:val="center"/>
        <w:outlineLvl w:val="2"/>
      </w:pPr>
      <w:r>
        <w:t>3.3. Порядок исправления допущенных опечаток и ошибок</w:t>
      </w:r>
    </w:p>
    <w:p w:rsidR="007C159D" w:rsidRDefault="007C159D">
      <w:pPr>
        <w:pStyle w:val="ConsPlusTitle"/>
        <w:jc w:val="center"/>
      </w:pPr>
      <w:r>
        <w:t xml:space="preserve">в </w:t>
      </w:r>
      <w:proofErr w:type="gramStart"/>
      <w:r>
        <w:t>выданных</w:t>
      </w:r>
      <w:proofErr w:type="gramEnd"/>
      <w:r>
        <w:t xml:space="preserve"> в результате предоставления муниципальной услуги</w:t>
      </w:r>
    </w:p>
    <w:p w:rsidR="007C159D" w:rsidRDefault="007C159D">
      <w:pPr>
        <w:pStyle w:val="ConsPlusTitle"/>
        <w:jc w:val="center"/>
      </w:pPr>
      <w:proofErr w:type="gramStart"/>
      <w:r>
        <w:t>документах</w:t>
      </w:r>
      <w:proofErr w:type="gramEnd"/>
    </w:p>
    <w:p w:rsidR="007C159D" w:rsidRDefault="007C159D">
      <w:pPr>
        <w:pStyle w:val="ConsPlusNormal"/>
        <w:jc w:val="both"/>
      </w:pPr>
    </w:p>
    <w:p w:rsidR="007C159D" w:rsidRDefault="007C159D">
      <w:pPr>
        <w:pStyle w:val="ConsPlusNormal"/>
        <w:ind w:firstLine="540"/>
        <w:jc w:val="both"/>
      </w:pPr>
      <w:r>
        <w:t xml:space="preserve">3.3.1. </w:t>
      </w:r>
      <w:proofErr w:type="gramStart"/>
      <w:r>
        <w:t>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w:t>
      </w:r>
      <w:proofErr w:type="gramEnd"/>
      <w:r>
        <w:t xml:space="preserve"> Заявление может быть подано посредством личного обращения в Департамент, почтового отправления.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7C159D" w:rsidRDefault="007C159D">
      <w:pPr>
        <w:pStyle w:val="ConsPlusNormal"/>
        <w:jc w:val="both"/>
      </w:pPr>
      <w:r>
        <w:t>(</w:t>
      </w:r>
      <w:proofErr w:type="gramStart"/>
      <w:r>
        <w:t>в</w:t>
      </w:r>
      <w:proofErr w:type="gramEnd"/>
      <w:r>
        <w:t xml:space="preserve"> ред. </w:t>
      </w:r>
      <w:hyperlink r:id="rId107">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 xml:space="preserve">3.3.2. Прием заявления осуществляется в порядке и сроки, установленные </w:t>
      </w:r>
      <w:hyperlink w:anchor="P176">
        <w:r>
          <w:rPr>
            <w:color w:val="0000FF"/>
          </w:rPr>
          <w:t>главой 3.1</w:t>
        </w:r>
      </w:hyperlink>
      <w:r>
        <w:t xml:space="preserve"> настоящего Регламента, с учетом особенностей, установленных настоящей главой.</w:t>
      </w:r>
    </w:p>
    <w:p w:rsidR="007C159D" w:rsidRDefault="007C159D">
      <w:pPr>
        <w:pStyle w:val="ConsPlusNormal"/>
        <w:jc w:val="both"/>
      </w:pPr>
      <w:r>
        <w:t>(</w:t>
      </w:r>
      <w:proofErr w:type="gramStart"/>
      <w:r>
        <w:t>в</w:t>
      </w:r>
      <w:proofErr w:type="gramEnd"/>
      <w:r>
        <w:t xml:space="preserve"> ред. </w:t>
      </w:r>
      <w:hyperlink r:id="rId108">
        <w:r>
          <w:rPr>
            <w:color w:val="0000FF"/>
          </w:rPr>
          <w:t>постановления</w:t>
        </w:r>
      </w:hyperlink>
      <w:r>
        <w:t xml:space="preserve"> Администрации города Тюмени от 20.12.2021 N 260-пк)</w:t>
      </w:r>
    </w:p>
    <w:p w:rsidR="007C159D" w:rsidRDefault="007C159D">
      <w:pPr>
        <w:pStyle w:val="ConsPlusNormal"/>
        <w:spacing w:before="200"/>
        <w:ind w:firstLine="540"/>
        <w:jc w:val="both"/>
      </w:pPr>
      <w:r>
        <w:t xml:space="preserve">3.3.3. Внесение исправлений осуществляется непосредственно в документе, являющемся </w:t>
      </w:r>
      <w:r>
        <w:lastRenderedPageBreak/>
        <w:t>результатом предоставления муниципальной услуги, в котором выявлена опечатка или ошибка, заверяется надписью "</w:t>
      </w:r>
      <w:proofErr w:type="gramStart"/>
      <w:r>
        <w:t>Исправленному</w:t>
      </w:r>
      <w:proofErr w:type="gramEnd"/>
      <w:r>
        <w:t xml:space="preserve"> верить" и подписью должностного лица Департамента, уполномоченного на подписание результата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7C159D" w:rsidRDefault="007C159D">
      <w:pPr>
        <w:pStyle w:val="ConsPlusNormal"/>
        <w:jc w:val="both"/>
      </w:pPr>
      <w:r>
        <w:t xml:space="preserve">(в ред. </w:t>
      </w:r>
      <w:hyperlink r:id="rId109">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7C159D" w:rsidRDefault="007C159D">
      <w:pPr>
        <w:pStyle w:val="ConsPlusNormal"/>
        <w:spacing w:before="200"/>
        <w:ind w:firstLine="540"/>
        <w:jc w:val="both"/>
      </w:pPr>
      <w:r>
        <w:t>3.3.4.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w:t>
      </w:r>
      <w:proofErr w:type="gramStart"/>
      <w:r>
        <w:t>,</w:t>
      </w:r>
      <w:proofErr w:type="gramEnd"/>
      <w:r>
        <w:t xml:space="preserve">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7C159D" w:rsidRDefault="007C159D">
      <w:pPr>
        <w:pStyle w:val="ConsPlusNormal"/>
        <w:jc w:val="both"/>
      </w:pPr>
      <w:r>
        <w:t>(</w:t>
      </w:r>
      <w:proofErr w:type="gramStart"/>
      <w:r>
        <w:t>в</w:t>
      </w:r>
      <w:proofErr w:type="gramEnd"/>
      <w:r>
        <w:t xml:space="preserve"> ред. </w:t>
      </w:r>
      <w:hyperlink r:id="rId110">
        <w:r>
          <w:rPr>
            <w:color w:val="0000FF"/>
          </w:rPr>
          <w:t>постановления</w:t>
        </w:r>
      </w:hyperlink>
      <w:r>
        <w:t xml:space="preserve"> Администрации города Тюмени от 12.04.2021 N 64-пк)</w:t>
      </w:r>
    </w:p>
    <w:p w:rsidR="007C159D" w:rsidRDefault="007C159D">
      <w:pPr>
        <w:pStyle w:val="ConsPlusNormal"/>
        <w:jc w:val="both"/>
      </w:pPr>
    </w:p>
    <w:p w:rsidR="007C159D" w:rsidRDefault="007C159D">
      <w:pPr>
        <w:pStyle w:val="ConsPlusTitle"/>
        <w:jc w:val="center"/>
        <w:outlineLvl w:val="1"/>
      </w:pPr>
      <w:r>
        <w:t xml:space="preserve">IV. Формы </w:t>
      </w:r>
      <w:proofErr w:type="gramStart"/>
      <w:r>
        <w:t>контроля за</w:t>
      </w:r>
      <w:proofErr w:type="gramEnd"/>
      <w:r>
        <w:t xml:space="preserve"> исполнением Регламента</w:t>
      </w:r>
    </w:p>
    <w:p w:rsidR="007C159D" w:rsidRDefault="007C159D">
      <w:pPr>
        <w:pStyle w:val="ConsPlusNormal"/>
        <w:jc w:val="both"/>
      </w:pPr>
    </w:p>
    <w:p w:rsidR="007C159D" w:rsidRDefault="007C159D">
      <w:pPr>
        <w:pStyle w:val="ConsPlusNormal"/>
        <w:ind w:firstLine="540"/>
        <w:jc w:val="both"/>
      </w:pPr>
      <w:r>
        <w:t xml:space="preserve">4.1. </w:t>
      </w:r>
      <w:proofErr w:type="gramStart"/>
      <w:r>
        <w:t>Контроль за</w:t>
      </w:r>
      <w:proofErr w:type="gramEnd"/>
      <w:r>
        <w:t xml:space="preserve"> исполнением настоящего Регламента осуществляется в следующих формах:</w:t>
      </w:r>
    </w:p>
    <w:p w:rsidR="007C159D" w:rsidRDefault="007C159D">
      <w:pPr>
        <w:pStyle w:val="ConsPlusNormal"/>
        <w:spacing w:before="200"/>
        <w:ind w:firstLine="540"/>
        <w:jc w:val="both"/>
      </w:pPr>
      <w:r>
        <w:t>а) текущего контроля;</w:t>
      </w:r>
    </w:p>
    <w:p w:rsidR="007C159D" w:rsidRDefault="007C159D">
      <w:pPr>
        <w:pStyle w:val="ConsPlusNormal"/>
        <w:spacing w:before="200"/>
        <w:ind w:firstLine="540"/>
        <w:jc w:val="both"/>
      </w:pPr>
      <w:r>
        <w:t>б) последующего контроля в виде проверок качества предоставления муниципальной услуги;</w:t>
      </w:r>
    </w:p>
    <w:p w:rsidR="007C159D" w:rsidRDefault="007C159D">
      <w:pPr>
        <w:pStyle w:val="ConsPlusNormal"/>
        <w:jc w:val="both"/>
      </w:pPr>
      <w:r>
        <w:t xml:space="preserve">(в ред. </w:t>
      </w:r>
      <w:hyperlink r:id="rId111">
        <w:r>
          <w:rPr>
            <w:color w:val="0000FF"/>
          </w:rPr>
          <w:t>постановления</w:t>
        </w:r>
      </w:hyperlink>
      <w:r>
        <w:t xml:space="preserve"> Администрации города Тюмени от 20.12.2021 N 260-пк)</w:t>
      </w:r>
    </w:p>
    <w:p w:rsidR="007C159D" w:rsidRDefault="007C159D">
      <w:pPr>
        <w:pStyle w:val="ConsPlusNormal"/>
        <w:spacing w:before="200"/>
        <w:ind w:firstLine="540"/>
        <w:jc w:val="both"/>
      </w:pPr>
      <w:r>
        <w:t>в) общественного контроля в соответствии с действующим законодательством.</w:t>
      </w:r>
    </w:p>
    <w:p w:rsidR="007C159D" w:rsidRDefault="007C159D">
      <w:pPr>
        <w:pStyle w:val="ConsPlusNormal"/>
        <w:spacing w:before="200"/>
        <w:ind w:firstLine="540"/>
        <w:jc w:val="both"/>
      </w:pPr>
      <w:r>
        <w:t xml:space="preserve">4.2. Текущий </w:t>
      </w:r>
      <w:proofErr w:type="gramStart"/>
      <w:r>
        <w:t>контроль за</w:t>
      </w:r>
      <w:proofErr w:type="gramEnd"/>
      <w:r>
        <w:t xml:space="preserve"> соблюдением и исполнением должностными лицами Департамента положений настоящего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настоящим Регламентом, осуществляют непосредственные руководители должностных лиц Департамента, выполняющих административные процедуры.</w:t>
      </w:r>
    </w:p>
    <w:p w:rsidR="007C159D" w:rsidRDefault="007C159D">
      <w:pPr>
        <w:pStyle w:val="ConsPlusNormal"/>
        <w:jc w:val="both"/>
      </w:pPr>
      <w:r>
        <w:t>(</w:t>
      </w:r>
      <w:proofErr w:type="gramStart"/>
      <w:r>
        <w:t>п</w:t>
      </w:r>
      <w:proofErr w:type="gramEnd"/>
      <w:r>
        <w:t xml:space="preserve">. 4.2 в ред. </w:t>
      </w:r>
      <w:hyperlink r:id="rId112">
        <w:r>
          <w:rPr>
            <w:color w:val="0000FF"/>
          </w:rPr>
          <w:t>постановления</w:t>
        </w:r>
      </w:hyperlink>
      <w:r>
        <w:t xml:space="preserve"> Администрации города Тюмени от 12.04.2021 N 64-пк)</w:t>
      </w:r>
    </w:p>
    <w:p w:rsidR="007C159D" w:rsidRDefault="007C159D">
      <w:pPr>
        <w:pStyle w:val="ConsPlusNormal"/>
        <w:spacing w:before="200"/>
        <w:ind w:firstLine="540"/>
        <w:jc w:val="both"/>
      </w:pPr>
      <w:r>
        <w:t>4.3.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7C159D" w:rsidRDefault="007C159D">
      <w:pPr>
        <w:pStyle w:val="ConsPlusNormal"/>
        <w:jc w:val="both"/>
      </w:pPr>
      <w:r>
        <w:t>(</w:t>
      </w:r>
      <w:proofErr w:type="gramStart"/>
      <w:r>
        <w:t>в</w:t>
      </w:r>
      <w:proofErr w:type="gramEnd"/>
      <w:r>
        <w:t xml:space="preserve"> ред. </w:t>
      </w:r>
      <w:hyperlink r:id="rId113">
        <w:r>
          <w:rPr>
            <w:color w:val="0000FF"/>
          </w:rPr>
          <w:t>постановления</w:t>
        </w:r>
      </w:hyperlink>
      <w:r>
        <w:t xml:space="preserve"> Администрации города Тюмени от 20.12.2021 N 260-пк)</w:t>
      </w:r>
    </w:p>
    <w:p w:rsidR="007C159D" w:rsidRDefault="007C159D">
      <w:pPr>
        <w:pStyle w:val="ConsPlusNormal"/>
        <w:spacing w:before="200"/>
        <w:ind w:firstLine="540"/>
        <w:jc w:val="both"/>
      </w:pPr>
      <w:r>
        <w:t>4.4.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7C159D" w:rsidRDefault="007C159D">
      <w:pPr>
        <w:pStyle w:val="ConsPlusNormal"/>
        <w:jc w:val="both"/>
      </w:pPr>
    </w:p>
    <w:p w:rsidR="007C159D" w:rsidRDefault="007C159D">
      <w:pPr>
        <w:pStyle w:val="ConsPlusTitle"/>
        <w:jc w:val="center"/>
        <w:outlineLvl w:val="1"/>
      </w:pPr>
      <w:r>
        <w:t>V. Досудебный (внесудебный) порядок обжалования решений</w:t>
      </w:r>
    </w:p>
    <w:p w:rsidR="007C159D" w:rsidRDefault="007C159D">
      <w:pPr>
        <w:pStyle w:val="ConsPlusTitle"/>
        <w:jc w:val="center"/>
      </w:pPr>
      <w:r>
        <w:t>и действий (бездействия) Департамента и его должностных лиц</w:t>
      </w:r>
    </w:p>
    <w:p w:rsidR="007C159D" w:rsidRDefault="007C159D">
      <w:pPr>
        <w:pStyle w:val="ConsPlusNormal"/>
        <w:jc w:val="center"/>
      </w:pPr>
      <w:proofErr w:type="gramStart"/>
      <w:r>
        <w:t xml:space="preserve">(в ред. </w:t>
      </w:r>
      <w:hyperlink r:id="rId114">
        <w:r>
          <w:rPr>
            <w:color w:val="0000FF"/>
          </w:rPr>
          <w:t>постановления</w:t>
        </w:r>
      </w:hyperlink>
      <w:r>
        <w:t xml:space="preserve"> Администрации города Тюмени</w:t>
      </w:r>
      <w:proofErr w:type="gramEnd"/>
    </w:p>
    <w:p w:rsidR="007C159D" w:rsidRDefault="007C159D">
      <w:pPr>
        <w:pStyle w:val="ConsPlusNormal"/>
        <w:jc w:val="center"/>
      </w:pPr>
      <w:r>
        <w:t>от 12.04.2021 N 64-пк)</w:t>
      </w:r>
    </w:p>
    <w:p w:rsidR="007C159D" w:rsidRDefault="007C159D">
      <w:pPr>
        <w:pStyle w:val="ConsPlusNormal"/>
        <w:jc w:val="both"/>
      </w:pPr>
    </w:p>
    <w:p w:rsidR="007C159D" w:rsidRDefault="007C159D">
      <w:pPr>
        <w:pStyle w:val="ConsPlusNormal"/>
        <w:ind w:firstLine="540"/>
        <w:jc w:val="both"/>
      </w:pPr>
      <w:r>
        <w:t xml:space="preserve">5.1. </w:t>
      </w:r>
      <w:proofErr w:type="gramStart"/>
      <w:r>
        <w:t xml:space="preserve">Заявитель вправе обжаловать любые действия (бездействие) и решения, принятые в ходе предоставления муниципальной услуги, в досудебном (внесудебном) порядке в соответствии со </w:t>
      </w:r>
      <w:hyperlink r:id="rId115">
        <w:r>
          <w:rPr>
            <w:color w:val="0000FF"/>
          </w:rPr>
          <w:t>статьями 11.1</w:t>
        </w:r>
      </w:hyperlink>
      <w:r>
        <w:t xml:space="preserve"> - </w:t>
      </w:r>
      <w:hyperlink r:id="rId116">
        <w:r>
          <w:rPr>
            <w:color w:val="0000FF"/>
          </w:rPr>
          <w:t>11.3</w:t>
        </w:r>
      </w:hyperlink>
      <w:r>
        <w:t xml:space="preserve"> Федерального закона от 27.07.2010 N 210-ФЗ "Об организации предоставления государственных и муниципальных услуг", принятыми в соответствии с ним нормативными правовыми актами Российской Федерации, нормативными правовыми актами Тюменской области, муниципальными правовыми актами города Тюмени и настоящим Регламентом</w:t>
      </w:r>
      <w:proofErr w:type="gramEnd"/>
      <w:r>
        <w:t>.</w:t>
      </w:r>
    </w:p>
    <w:p w:rsidR="007C159D" w:rsidRDefault="007C159D">
      <w:pPr>
        <w:pStyle w:val="ConsPlusNormal"/>
        <w:spacing w:before="200"/>
        <w:ind w:firstLine="540"/>
        <w:jc w:val="both"/>
      </w:pPr>
      <w:r>
        <w:t xml:space="preserve">5.2. Жалоба может быть адресована следующим должностным лицам, уполномоченным на </w:t>
      </w:r>
      <w:r>
        <w:lastRenderedPageBreak/>
        <w:t>ее рассмотрение:</w:t>
      </w:r>
    </w:p>
    <w:p w:rsidR="007C159D" w:rsidRDefault="007C159D">
      <w:pPr>
        <w:pStyle w:val="ConsPlusNormal"/>
        <w:spacing w:before="200"/>
        <w:ind w:firstLine="540"/>
        <w:jc w:val="both"/>
      </w:pPr>
      <w:r>
        <w:t>а) заместителю Главы города Тюмени, директору Департамента, на решения или (и) действия (бездействие) должностных лиц Департамента;</w:t>
      </w:r>
    </w:p>
    <w:p w:rsidR="007C159D" w:rsidRDefault="007C159D">
      <w:pPr>
        <w:pStyle w:val="ConsPlusNormal"/>
        <w:jc w:val="both"/>
      </w:pPr>
      <w:r>
        <w:t xml:space="preserve">(в ред. постановлений Администрации города Тюмени от 12.04.2021 </w:t>
      </w:r>
      <w:hyperlink r:id="rId117">
        <w:r>
          <w:rPr>
            <w:color w:val="0000FF"/>
          </w:rPr>
          <w:t>N 64-пк</w:t>
        </w:r>
      </w:hyperlink>
      <w:r>
        <w:t xml:space="preserve">, от 20.12.2021 </w:t>
      </w:r>
      <w:hyperlink r:id="rId118">
        <w:r>
          <w:rPr>
            <w:color w:val="0000FF"/>
          </w:rPr>
          <w:t>N 260-пк</w:t>
        </w:r>
      </w:hyperlink>
      <w:r>
        <w:t>)</w:t>
      </w:r>
    </w:p>
    <w:p w:rsidR="007C159D" w:rsidRDefault="007C159D">
      <w:pPr>
        <w:pStyle w:val="ConsPlusNormal"/>
        <w:spacing w:before="200"/>
        <w:ind w:firstLine="540"/>
        <w:jc w:val="both"/>
      </w:pPr>
      <w:r>
        <w:t>б) Главе города Тюмени на решения и действия (бездействие) заместителя Главы города Тюмени, директора Департамента.</w:t>
      </w:r>
    </w:p>
    <w:p w:rsidR="007C159D" w:rsidRDefault="007C159D">
      <w:pPr>
        <w:pStyle w:val="ConsPlusNormal"/>
        <w:jc w:val="both"/>
      </w:pPr>
      <w:r>
        <w:t xml:space="preserve">(в ред. постановлений Администрации города Тюмени от 12.04.2021 </w:t>
      </w:r>
      <w:hyperlink r:id="rId119">
        <w:r>
          <w:rPr>
            <w:color w:val="0000FF"/>
          </w:rPr>
          <w:t>N 64-пк</w:t>
        </w:r>
      </w:hyperlink>
      <w:r>
        <w:t xml:space="preserve">, от 20.12.2021 </w:t>
      </w:r>
      <w:hyperlink r:id="rId120">
        <w:r>
          <w:rPr>
            <w:color w:val="0000FF"/>
          </w:rPr>
          <w:t>N 260-пк</w:t>
        </w:r>
      </w:hyperlink>
      <w:r>
        <w:t>)</w:t>
      </w:r>
    </w:p>
    <w:p w:rsidR="007C159D" w:rsidRDefault="007C159D">
      <w:pPr>
        <w:pStyle w:val="ConsPlusNormal"/>
        <w:jc w:val="both"/>
      </w:pPr>
    </w:p>
    <w:p w:rsidR="007C159D" w:rsidRDefault="007C159D">
      <w:pPr>
        <w:pStyle w:val="ConsPlusNormal"/>
        <w:jc w:val="both"/>
      </w:pPr>
    </w:p>
    <w:p w:rsidR="007C159D" w:rsidRDefault="007C159D">
      <w:pPr>
        <w:pStyle w:val="ConsPlusNormal"/>
        <w:jc w:val="both"/>
      </w:pPr>
    </w:p>
    <w:p w:rsidR="007C159D" w:rsidRDefault="007C159D">
      <w:pPr>
        <w:pStyle w:val="ConsPlusNormal"/>
        <w:jc w:val="both"/>
      </w:pPr>
    </w:p>
    <w:p w:rsidR="007C159D" w:rsidRDefault="007C159D">
      <w:pPr>
        <w:pStyle w:val="ConsPlusNormal"/>
        <w:jc w:val="both"/>
      </w:pPr>
    </w:p>
    <w:p w:rsidR="007C159D" w:rsidRDefault="007C159D">
      <w:pPr>
        <w:pStyle w:val="ConsPlusNormal"/>
        <w:jc w:val="right"/>
        <w:outlineLvl w:val="1"/>
      </w:pPr>
      <w:r>
        <w:t>Приложение 1</w:t>
      </w:r>
    </w:p>
    <w:p w:rsidR="007C159D" w:rsidRDefault="007C159D">
      <w:pPr>
        <w:pStyle w:val="ConsPlusNormal"/>
        <w:jc w:val="right"/>
      </w:pPr>
      <w:r>
        <w:t>к Регламенту</w:t>
      </w:r>
    </w:p>
    <w:p w:rsidR="007C159D" w:rsidRDefault="007C15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15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59D" w:rsidRDefault="007C15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59D" w:rsidRDefault="007C15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59D" w:rsidRDefault="007C159D">
            <w:pPr>
              <w:pStyle w:val="ConsPlusNormal"/>
              <w:jc w:val="center"/>
            </w:pPr>
            <w:r>
              <w:rPr>
                <w:color w:val="392C69"/>
              </w:rPr>
              <w:t>Список изменяющих документов</w:t>
            </w:r>
          </w:p>
          <w:p w:rsidR="007C159D" w:rsidRDefault="007C159D">
            <w:pPr>
              <w:pStyle w:val="ConsPlusNormal"/>
              <w:jc w:val="center"/>
            </w:pPr>
            <w:proofErr w:type="gramStart"/>
            <w:r>
              <w:rPr>
                <w:color w:val="392C69"/>
              </w:rPr>
              <w:t xml:space="preserve">(в ред. постановлений Администрации города Тюмени от 12.04.2021 </w:t>
            </w:r>
            <w:hyperlink r:id="rId121">
              <w:r>
                <w:rPr>
                  <w:color w:val="0000FF"/>
                </w:rPr>
                <w:t>N 64-пк</w:t>
              </w:r>
            </w:hyperlink>
            <w:r>
              <w:rPr>
                <w:color w:val="392C69"/>
              </w:rPr>
              <w:t>,</w:t>
            </w:r>
            <w:proofErr w:type="gramEnd"/>
          </w:p>
          <w:p w:rsidR="007C159D" w:rsidRDefault="007C159D">
            <w:pPr>
              <w:pStyle w:val="ConsPlusNormal"/>
              <w:jc w:val="center"/>
            </w:pPr>
            <w:r>
              <w:rPr>
                <w:color w:val="392C69"/>
              </w:rPr>
              <w:t xml:space="preserve">от 20.12.2021 </w:t>
            </w:r>
            <w:hyperlink r:id="rId122">
              <w:r>
                <w:rPr>
                  <w:color w:val="0000FF"/>
                </w:rPr>
                <w:t>N 260-пк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159D" w:rsidRDefault="007C159D">
            <w:pPr>
              <w:pStyle w:val="ConsPlusNormal"/>
            </w:pPr>
          </w:p>
        </w:tc>
      </w:tr>
    </w:tbl>
    <w:p w:rsidR="007C159D" w:rsidRDefault="007C159D">
      <w:pPr>
        <w:pStyle w:val="ConsPlusNormal"/>
        <w:jc w:val="both"/>
      </w:pPr>
    </w:p>
    <w:p w:rsidR="007C159D" w:rsidRDefault="007C159D">
      <w:pPr>
        <w:pStyle w:val="ConsPlusNonformat"/>
        <w:jc w:val="both"/>
      </w:pPr>
      <w:r>
        <w:t xml:space="preserve">                             Руководителю департамента городского хозяйства</w:t>
      </w:r>
    </w:p>
    <w:p w:rsidR="007C159D" w:rsidRDefault="007C159D">
      <w:pPr>
        <w:pStyle w:val="ConsPlusNonformat"/>
        <w:jc w:val="both"/>
      </w:pPr>
      <w:r>
        <w:t xml:space="preserve">                                                Администрации города Тюмени</w:t>
      </w:r>
    </w:p>
    <w:p w:rsidR="007C159D" w:rsidRDefault="007C159D">
      <w:pPr>
        <w:pStyle w:val="ConsPlusNonformat"/>
        <w:jc w:val="both"/>
      </w:pPr>
      <w:r>
        <w:t xml:space="preserve">                                 от _______________________________________</w:t>
      </w:r>
    </w:p>
    <w:p w:rsidR="007C159D" w:rsidRDefault="007C159D">
      <w:pPr>
        <w:pStyle w:val="ConsPlusNonformat"/>
        <w:jc w:val="both"/>
      </w:pPr>
      <w:r>
        <w:t xml:space="preserve">                               </w:t>
      </w:r>
      <w:proofErr w:type="gramStart"/>
      <w:r>
        <w:t>полное</w:t>
      </w:r>
      <w:proofErr w:type="gramEnd"/>
      <w:r>
        <w:t xml:space="preserve"> и (в случае если имеется) сокращенное</w:t>
      </w:r>
    </w:p>
    <w:p w:rsidR="007C159D" w:rsidRDefault="007C159D">
      <w:pPr>
        <w:pStyle w:val="ConsPlusNonformat"/>
        <w:jc w:val="both"/>
      </w:pPr>
      <w:r>
        <w:t xml:space="preserve">                           наименование, адрес в пределах места нахождения,</w:t>
      </w:r>
    </w:p>
    <w:p w:rsidR="007C159D" w:rsidRDefault="007C159D">
      <w:pPr>
        <w:pStyle w:val="ConsPlusNonformat"/>
        <w:jc w:val="both"/>
      </w:pPr>
      <w:r>
        <w:t xml:space="preserve">                           идентификационный номер налогоплательщика (ИНН),</w:t>
      </w:r>
    </w:p>
    <w:p w:rsidR="007C159D" w:rsidRDefault="007C159D">
      <w:pPr>
        <w:pStyle w:val="ConsPlusNonformat"/>
        <w:jc w:val="both"/>
      </w:pPr>
      <w:r>
        <w:t xml:space="preserve">                              банковские реквизиты - для юридического лица;</w:t>
      </w:r>
    </w:p>
    <w:p w:rsidR="007C159D" w:rsidRDefault="007C159D">
      <w:pPr>
        <w:pStyle w:val="ConsPlusNonformat"/>
        <w:jc w:val="both"/>
      </w:pPr>
    </w:p>
    <w:p w:rsidR="007C159D" w:rsidRDefault="007C159D">
      <w:pPr>
        <w:pStyle w:val="ConsPlusNonformat"/>
        <w:jc w:val="both"/>
      </w:pPr>
      <w:r>
        <w:t xml:space="preserve">                                      фамилия, имя, отчество (при наличии),</w:t>
      </w:r>
    </w:p>
    <w:p w:rsidR="007C159D" w:rsidRDefault="007C159D">
      <w:pPr>
        <w:pStyle w:val="ConsPlusNonformat"/>
        <w:jc w:val="both"/>
      </w:pPr>
      <w:r>
        <w:t xml:space="preserve">                                     адрес места жительства, индивидуальный</w:t>
      </w:r>
    </w:p>
    <w:p w:rsidR="007C159D" w:rsidRDefault="007C159D">
      <w:pPr>
        <w:pStyle w:val="ConsPlusNonformat"/>
        <w:jc w:val="both"/>
      </w:pPr>
      <w:r>
        <w:t xml:space="preserve">                                      номер налогоплательщика (ИНН), данные</w:t>
      </w:r>
    </w:p>
    <w:p w:rsidR="007C159D" w:rsidRDefault="007C159D">
      <w:pPr>
        <w:pStyle w:val="ConsPlusNonformat"/>
        <w:jc w:val="both"/>
      </w:pPr>
      <w:r>
        <w:t xml:space="preserve">                                       документа, удостоверяющего личность,</w:t>
      </w:r>
    </w:p>
    <w:p w:rsidR="007C159D" w:rsidRDefault="007C159D">
      <w:pPr>
        <w:pStyle w:val="ConsPlusNonformat"/>
        <w:jc w:val="both"/>
      </w:pPr>
      <w:r>
        <w:t xml:space="preserve">                                       - для гражданина или индивидуального</w:t>
      </w:r>
    </w:p>
    <w:p w:rsidR="007C159D" w:rsidRDefault="007C159D">
      <w:pPr>
        <w:pStyle w:val="ConsPlusNonformat"/>
        <w:jc w:val="both"/>
      </w:pPr>
      <w:r>
        <w:t xml:space="preserve">                                                           предпринимателя;</w:t>
      </w:r>
    </w:p>
    <w:p w:rsidR="007C159D" w:rsidRDefault="007C159D">
      <w:pPr>
        <w:pStyle w:val="ConsPlusNonformat"/>
        <w:jc w:val="both"/>
      </w:pPr>
      <w:r>
        <w:t xml:space="preserve">                                 в лице __________________________________,</w:t>
      </w:r>
    </w:p>
    <w:p w:rsidR="007C159D" w:rsidRDefault="007C159D">
      <w:pPr>
        <w:pStyle w:val="ConsPlusNonformat"/>
        <w:jc w:val="both"/>
      </w:pPr>
      <w:r>
        <w:t xml:space="preserve">                           (фамилия, имя, отчество (при наличии) полностью)</w:t>
      </w:r>
    </w:p>
    <w:p w:rsidR="007C159D" w:rsidRDefault="007C159D">
      <w:pPr>
        <w:pStyle w:val="ConsPlusNonformat"/>
        <w:jc w:val="both"/>
      </w:pPr>
      <w:r>
        <w:t xml:space="preserve">                                 </w:t>
      </w:r>
      <w:proofErr w:type="gramStart"/>
      <w:r>
        <w:t>действующего</w:t>
      </w:r>
      <w:proofErr w:type="gramEnd"/>
      <w:r>
        <w:t xml:space="preserve"> на основании ________________</w:t>
      </w:r>
    </w:p>
    <w:p w:rsidR="007C159D" w:rsidRDefault="007C159D">
      <w:pPr>
        <w:pStyle w:val="ConsPlusNonformat"/>
        <w:jc w:val="both"/>
      </w:pPr>
      <w:r>
        <w:t xml:space="preserve">                                       </w:t>
      </w:r>
      <w:proofErr w:type="gramStart"/>
      <w:r>
        <w:t>(наименование и реквизиты документа,</w:t>
      </w:r>
      <w:proofErr w:type="gramEnd"/>
    </w:p>
    <w:p w:rsidR="007C159D" w:rsidRDefault="007C159D">
      <w:pPr>
        <w:pStyle w:val="ConsPlusNonformat"/>
        <w:jc w:val="both"/>
      </w:pPr>
      <w:r>
        <w:t xml:space="preserve">                                  подтверждающего полномочия представителя)</w:t>
      </w:r>
    </w:p>
    <w:p w:rsidR="007C159D" w:rsidRDefault="007C159D">
      <w:pPr>
        <w:pStyle w:val="ConsPlusNonformat"/>
        <w:jc w:val="both"/>
      </w:pPr>
    </w:p>
    <w:p w:rsidR="007C159D" w:rsidRDefault="007C159D">
      <w:pPr>
        <w:pStyle w:val="ConsPlusNonformat"/>
        <w:jc w:val="both"/>
      </w:pPr>
    </w:p>
    <w:p w:rsidR="007C159D" w:rsidRDefault="007C159D">
      <w:pPr>
        <w:pStyle w:val="ConsPlusNonformat"/>
        <w:jc w:val="both"/>
      </w:pPr>
      <w:bookmarkStart w:id="18" w:name="P365"/>
      <w:bookmarkEnd w:id="18"/>
      <w:r>
        <w:t xml:space="preserve">                                 ЗАЯВЛЕНИЕ</w:t>
      </w:r>
    </w:p>
    <w:p w:rsidR="007C159D" w:rsidRDefault="007C159D">
      <w:pPr>
        <w:pStyle w:val="ConsPlusNonformat"/>
        <w:jc w:val="both"/>
      </w:pPr>
      <w:r>
        <w:t xml:space="preserve">               о проведении муниципальной экспертизы проекта</w:t>
      </w:r>
    </w:p>
    <w:p w:rsidR="007C159D" w:rsidRDefault="007C159D">
      <w:pPr>
        <w:pStyle w:val="ConsPlusNonformat"/>
        <w:jc w:val="both"/>
      </w:pPr>
      <w:r>
        <w:t xml:space="preserve">                              освоения лесов</w:t>
      </w:r>
    </w:p>
    <w:p w:rsidR="007C159D" w:rsidRDefault="007C159D">
      <w:pPr>
        <w:pStyle w:val="ConsPlusNonformat"/>
        <w:jc w:val="both"/>
      </w:pPr>
    </w:p>
    <w:p w:rsidR="007C159D" w:rsidRDefault="007C159D">
      <w:pPr>
        <w:pStyle w:val="ConsPlusNonformat"/>
        <w:jc w:val="both"/>
      </w:pPr>
      <w:r>
        <w:t xml:space="preserve">    Прошу провести муниципальную экспертизу проекта освоения лесов.</w:t>
      </w:r>
    </w:p>
    <w:p w:rsidR="007C159D" w:rsidRDefault="007C159D">
      <w:pPr>
        <w:pStyle w:val="ConsPlusNonformat"/>
        <w:jc w:val="both"/>
      </w:pPr>
      <w:r>
        <w:t xml:space="preserve">    Лесной участок предоставлен на основании ______________________________</w:t>
      </w:r>
    </w:p>
    <w:p w:rsidR="007C159D" w:rsidRDefault="007C159D">
      <w:pPr>
        <w:pStyle w:val="ConsPlusNonformat"/>
        <w:jc w:val="both"/>
      </w:pPr>
      <w:r>
        <w:t>___________________________________________________________________________</w:t>
      </w:r>
    </w:p>
    <w:p w:rsidR="007C159D" w:rsidRDefault="007C159D">
      <w:pPr>
        <w:pStyle w:val="ConsPlusNonformat"/>
        <w:jc w:val="both"/>
      </w:pPr>
      <w:r>
        <w:t xml:space="preserve">    </w:t>
      </w:r>
      <w:proofErr w:type="gramStart"/>
      <w:r>
        <w:t>(реквизиты документа, на основании которого лесной участок предоставлен</w:t>
      </w:r>
      <w:proofErr w:type="gramEnd"/>
    </w:p>
    <w:p w:rsidR="007C159D" w:rsidRDefault="007C159D">
      <w:pPr>
        <w:pStyle w:val="ConsPlusNonformat"/>
        <w:jc w:val="both"/>
      </w:pPr>
      <w:proofErr w:type="gramStart"/>
      <w:r>
        <w:t>в  пользование  (дата, номер договора аренды (в случае, если договор аренды</w:t>
      </w:r>
      <w:proofErr w:type="gramEnd"/>
    </w:p>
    <w:p w:rsidR="007C159D" w:rsidRDefault="007C159D">
      <w:pPr>
        <w:pStyle w:val="ConsPlusNonformat"/>
        <w:jc w:val="both"/>
      </w:pPr>
      <w:r>
        <w:t>лесного  участка  заключен  на  срок до одного года) или его регистрации (</w:t>
      </w:r>
      <w:proofErr w:type="gramStart"/>
      <w:r>
        <w:t>в</w:t>
      </w:r>
      <w:proofErr w:type="gramEnd"/>
    </w:p>
    <w:p w:rsidR="007C159D" w:rsidRDefault="007C159D">
      <w:pPr>
        <w:pStyle w:val="ConsPlusNonformat"/>
        <w:jc w:val="both"/>
      </w:pPr>
      <w:proofErr w:type="gramStart"/>
      <w:r>
        <w:t>случае</w:t>
      </w:r>
      <w:proofErr w:type="gramEnd"/>
      <w:r>
        <w:t>,  если  договор аренды лесного участка заключен на срок более одного</w:t>
      </w:r>
    </w:p>
    <w:p w:rsidR="007C159D" w:rsidRDefault="007C159D">
      <w:pPr>
        <w:pStyle w:val="ConsPlusNonformat"/>
        <w:jc w:val="both"/>
      </w:pPr>
      <w:r>
        <w:t xml:space="preserve">года),  решения  о предоставлении лесного участка в </w:t>
      </w:r>
      <w:proofErr w:type="gramStart"/>
      <w:r>
        <w:t>постоянное</w:t>
      </w:r>
      <w:proofErr w:type="gramEnd"/>
      <w:r>
        <w:t xml:space="preserve"> (бессрочное)</w:t>
      </w:r>
    </w:p>
    <w:p w:rsidR="007C159D" w:rsidRDefault="007C159D">
      <w:pPr>
        <w:pStyle w:val="ConsPlusNonformat"/>
        <w:jc w:val="both"/>
      </w:pPr>
      <w:r>
        <w:t xml:space="preserve">пользование,  решения  об  установлении публичного сервитута, соглашения </w:t>
      </w:r>
      <w:proofErr w:type="gramStart"/>
      <w:r>
        <w:t>об</w:t>
      </w:r>
      <w:proofErr w:type="gramEnd"/>
    </w:p>
    <w:p w:rsidR="007C159D" w:rsidRDefault="007C159D">
      <w:pPr>
        <w:pStyle w:val="ConsPlusNonformat"/>
        <w:jc w:val="both"/>
      </w:pPr>
      <w:proofErr w:type="gramStart"/>
      <w:r>
        <w:t>установлении сервитута))</w:t>
      </w:r>
      <w:proofErr w:type="gramEnd"/>
    </w:p>
    <w:p w:rsidR="007C159D" w:rsidRDefault="007C159D">
      <w:pPr>
        <w:pStyle w:val="ConsPlusNonformat"/>
        <w:jc w:val="both"/>
      </w:pPr>
      <w:r>
        <w:t>___________________________________________________________________________</w:t>
      </w:r>
    </w:p>
    <w:p w:rsidR="007C159D" w:rsidRDefault="007C159D">
      <w:pPr>
        <w:pStyle w:val="ConsPlusNonformat"/>
        <w:jc w:val="both"/>
      </w:pPr>
      <w:r>
        <w:t xml:space="preserve">                        (кадастровый номер участка)</w:t>
      </w:r>
    </w:p>
    <w:p w:rsidR="007C159D" w:rsidRDefault="007C159D">
      <w:pPr>
        <w:pStyle w:val="ConsPlusNonformat"/>
        <w:jc w:val="both"/>
      </w:pPr>
      <w:r>
        <w:t>___________________________________________________________________________</w:t>
      </w:r>
    </w:p>
    <w:p w:rsidR="007C159D" w:rsidRDefault="007C159D">
      <w:pPr>
        <w:pStyle w:val="ConsPlusNonformat"/>
        <w:jc w:val="both"/>
      </w:pPr>
      <w:r>
        <w:t xml:space="preserve">  (местоположение, площадь лесного участка, вид и срок его использования)</w:t>
      </w:r>
    </w:p>
    <w:p w:rsidR="007C159D" w:rsidRDefault="007C159D">
      <w:pPr>
        <w:pStyle w:val="ConsPlusNonformat"/>
        <w:jc w:val="both"/>
      </w:pPr>
    </w:p>
    <w:p w:rsidR="007C159D" w:rsidRDefault="007C159D">
      <w:pPr>
        <w:pStyle w:val="ConsPlusNonformat"/>
        <w:jc w:val="both"/>
      </w:pPr>
    </w:p>
    <w:p w:rsidR="007C159D" w:rsidRDefault="007C159D">
      <w:pPr>
        <w:pStyle w:val="ConsPlusNonformat"/>
        <w:jc w:val="both"/>
      </w:pPr>
      <w:r>
        <w:t xml:space="preserve">Прошу уведомить о результате рассмотрения заявления, о наличии замечаний </w:t>
      </w:r>
      <w:proofErr w:type="gramStart"/>
      <w:r>
        <w:t>по</w:t>
      </w:r>
      <w:proofErr w:type="gramEnd"/>
    </w:p>
    <w:p w:rsidR="007C159D" w:rsidRDefault="007C159D">
      <w:pPr>
        <w:pStyle w:val="ConsPlusNonformat"/>
        <w:jc w:val="both"/>
      </w:pPr>
      <w:r>
        <w:t>оформлению проекта освоения лесов посредством:</w:t>
      </w:r>
    </w:p>
    <w:p w:rsidR="007C159D" w:rsidRDefault="007C159D">
      <w:pPr>
        <w:pStyle w:val="ConsPlusNonformat"/>
        <w:jc w:val="both"/>
      </w:pPr>
    </w:p>
    <w:p w:rsidR="007C159D" w:rsidRDefault="007C159D">
      <w:pPr>
        <w:pStyle w:val="ConsPlusNonformat"/>
        <w:jc w:val="both"/>
      </w:pPr>
      <w:r>
        <w:t>звонка на мобильный телефон _______________________________________;</w:t>
      </w:r>
    </w:p>
    <w:p w:rsidR="007C159D" w:rsidRDefault="007C159D">
      <w:pPr>
        <w:pStyle w:val="ConsPlusNonformat"/>
        <w:jc w:val="both"/>
      </w:pPr>
    </w:p>
    <w:p w:rsidR="007C159D" w:rsidRDefault="007C159D">
      <w:pPr>
        <w:pStyle w:val="ConsPlusNonformat"/>
        <w:jc w:val="both"/>
      </w:pPr>
      <w:r>
        <w:t>сообщения на адрес электронной почты: _______________________________.</w:t>
      </w:r>
    </w:p>
    <w:p w:rsidR="007C159D" w:rsidRDefault="007C15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3175"/>
      </w:tblGrid>
      <w:tr w:rsidR="007C159D">
        <w:tc>
          <w:tcPr>
            <w:tcW w:w="5874" w:type="dxa"/>
          </w:tcPr>
          <w:p w:rsidR="007C159D" w:rsidRDefault="007C159D">
            <w:pPr>
              <w:pStyle w:val="ConsPlusNormal"/>
              <w:jc w:val="center"/>
            </w:pPr>
            <w:r>
              <w:t>Заявление подано представителем заявителя, действующим на основании: &lt;*&gt;</w:t>
            </w:r>
          </w:p>
        </w:tc>
        <w:tc>
          <w:tcPr>
            <w:tcW w:w="3175" w:type="dxa"/>
          </w:tcPr>
          <w:p w:rsidR="007C159D" w:rsidRDefault="007C159D">
            <w:pPr>
              <w:pStyle w:val="ConsPlusNormal"/>
            </w:pPr>
          </w:p>
        </w:tc>
      </w:tr>
      <w:tr w:rsidR="007C159D">
        <w:tc>
          <w:tcPr>
            <w:tcW w:w="5874" w:type="dxa"/>
          </w:tcPr>
          <w:p w:rsidR="007C159D" w:rsidRDefault="007C159D">
            <w:pPr>
              <w:pStyle w:val="ConsPlusNormal"/>
              <w:jc w:val="center"/>
            </w:pPr>
            <w:r>
              <w:t>свидетельства о рождении, выданного органами записи актов гражданского состояния Российской Федерации</w:t>
            </w:r>
          </w:p>
        </w:tc>
        <w:tc>
          <w:tcPr>
            <w:tcW w:w="3175" w:type="dxa"/>
          </w:tcPr>
          <w:p w:rsidR="007C159D" w:rsidRDefault="007C159D">
            <w:pPr>
              <w:pStyle w:val="ConsPlusNormal"/>
              <w:jc w:val="center"/>
            </w:pP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7C159D">
        <w:tc>
          <w:tcPr>
            <w:tcW w:w="5874" w:type="dxa"/>
          </w:tcPr>
          <w:p w:rsidR="007C159D" w:rsidRDefault="007C159D">
            <w:pPr>
              <w:pStyle w:val="ConsPlusNormal"/>
              <w:jc w:val="center"/>
            </w:pPr>
            <w:r>
              <w:t>документов, выданных органами опеки и попечительства в соответствии с законодательством Российской Федерации</w:t>
            </w:r>
          </w:p>
        </w:tc>
        <w:tc>
          <w:tcPr>
            <w:tcW w:w="3175" w:type="dxa"/>
          </w:tcPr>
          <w:p w:rsidR="007C159D" w:rsidRDefault="007C159D">
            <w:pPr>
              <w:pStyle w:val="ConsPlusNormal"/>
              <w:jc w:val="center"/>
            </w:pP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bl>
    <w:p w:rsidR="007C159D" w:rsidRDefault="007C159D">
      <w:pPr>
        <w:pStyle w:val="ConsPlusNormal"/>
        <w:jc w:val="both"/>
      </w:pPr>
    </w:p>
    <w:p w:rsidR="007C159D" w:rsidRDefault="007C159D">
      <w:pPr>
        <w:pStyle w:val="ConsPlusNonformat"/>
        <w:jc w:val="both"/>
      </w:pPr>
      <w:r>
        <w:t xml:space="preserve">    --------------------------------</w:t>
      </w:r>
    </w:p>
    <w:p w:rsidR="007C159D" w:rsidRDefault="007C159D">
      <w:pPr>
        <w:pStyle w:val="ConsPlusNonformat"/>
        <w:jc w:val="both"/>
      </w:pPr>
      <w:r>
        <w:t xml:space="preserve">    &lt;*&gt;  Отметить  в  случае  подачи  заявления  представителем  заявителя,</w:t>
      </w:r>
    </w:p>
    <w:p w:rsidR="007C159D" w:rsidRDefault="007C159D">
      <w:pPr>
        <w:pStyle w:val="ConsPlusNonformat"/>
        <w:jc w:val="both"/>
      </w:pPr>
      <w:proofErr w:type="gramStart"/>
      <w:r>
        <w:t>действующим</w:t>
      </w:r>
      <w:proofErr w:type="gramEnd"/>
      <w:r>
        <w:t xml:space="preserve">  на  основании  свидетельства  о  рождении,  выданного органами</w:t>
      </w:r>
    </w:p>
    <w:p w:rsidR="007C159D" w:rsidRDefault="007C159D">
      <w:pPr>
        <w:pStyle w:val="ConsPlusNonformat"/>
        <w:jc w:val="both"/>
      </w:pPr>
      <w:r>
        <w:t>записи  актов  гражданского состояния Российской Федерации, или документов,</w:t>
      </w:r>
    </w:p>
    <w:p w:rsidR="007C159D" w:rsidRDefault="007C159D">
      <w:pPr>
        <w:pStyle w:val="ConsPlusNonformat"/>
        <w:jc w:val="both"/>
      </w:pPr>
      <w:proofErr w:type="gramStart"/>
      <w:r>
        <w:t>выданных</w:t>
      </w:r>
      <w:proofErr w:type="gramEnd"/>
      <w:r>
        <w:t xml:space="preserve"> органами опеки и попечительства в соответствии с законодательством</w:t>
      </w:r>
    </w:p>
    <w:p w:rsidR="007C159D" w:rsidRDefault="007C159D">
      <w:pPr>
        <w:pStyle w:val="ConsPlusNonformat"/>
        <w:jc w:val="both"/>
      </w:pPr>
      <w:r>
        <w:t>Российской Федерации</w:t>
      </w:r>
    </w:p>
    <w:p w:rsidR="007C159D" w:rsidRDefault="007C15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531"/>
        <w:gridCol w:w="1587"/>
        <w:gridCol w:w="3345"/>
      </w:tblGrid>
      <w:tr w:rsidR="007C159D">
        <w:tc>
          <w:tcPr>
            <w:tcW w:w="2608" w:type="dxa"/>
            <w:vMerge w:val="restart"/>
          </w:tcPr>
          <w:p w:rsidR="007C159D" w:rsidRDefault="007C159D">
            <w:pPr>
              <w:pStyle w:val="ConsPlusNormal"/>
              <w:jc w:val="center"/>
            </w:pPr>
            <w:r>
              <w:t>способ направления результата услуги отметить знаком "X"</w:t>
            </w:r>
          </w:p>
        </w:tc>
        <w:tc>
          <w:tcPr>
            <w:tcW w:w="3118" w:type="dxa"/>
            <w:gridSpan w:val="2"/>
          </w:tcPr>
          <w:p w:rsidR="007C159D" w:rsidRDefault="007C159D">
            <w:pPr>
              <w:pStyle w:val="ConsPlusNormal"/>
              <w:jc w:val="center"/>
            </w:pPr>
            <w:r>
              <w:t>в виде бумажного документа</w:t>
            </w:r>
          </w:p>
        </w:tc>
        <w:tc>
          <w:tcPr>
            <w:tcW w:w="3345" w:type="dxa"/>
          </w:tcPr>
          <w:p w:rsidR="007C159D" w:rsidRDefault="007C159D">
            <w:pPr>
              <w:pStyle w:val="ConsPlusNormal"/>
              <w:jc w:val="center"/>
            </w:pPr>
            <w:r>
              <w:t>в виде электронного документа</w:t>
            </w:r>
          </w:p>
        </w:tc>
      </w:tr>
      <w:tr w:rsidR="007C159D">
        <w:tc>
          <w:tcPr>
            <w:tcW w:w="2608" w:type="dxa"/>
            <w:vMerge/>
          </w:tcPr>
          <w:p w:rsidR="007C159D" w:rsidRDefault="007C159D">
            <w:pPr>
              <w:pStyle w:val="ConsPlusNormal"/>
            </w:pPr>
          </w:p>
        </w:tc>
        <w:tc>
          <w:tcPr>
            <w:tcW w:w="1531" w:type="dxa"/>
          </w:tcPr>
          <w:p w:rsidR="007C159D" w:rsidRDefault="007C159D">
            <w:pPr>
              <w:pStyle w:val="ConsPlusNormal"/>
              <w:jc w:val="center"/>
            </w:pPr>
            <w:r>
              <w:t>При личном обращении</w:t>
            </w:r>
          </w:p>
        </w:tc>
        <w:tc>
          <w:tcPr>
            <w:tcW w:w="1587" w:type="dxa"/>
          </w:tcPr>
          <w:p w:rsidR="007C159D" w:rsidRDefault="007C159D">
            <w:pPr>
              <w:pStyle w:val="ConsPlusNormal"/>
              <w:jc w:val="center"/>
            </w:pPr>
            <w:r>
              <w:t>Почтовым отправлением</w:t>
            </w:r>
          </w:p>
        </w:tc>
        <w:tc>
          <w:tcPr>
            <w:tcW w:w="3345" w:type="dxa"/>
          </w:tcPr>
          <w:p w:rsidR="007C159D" w:rsidRDefault="007C159D">
            <w:pPr>
              <w:pStyle w:val="ConsPlusNormal"/>
              <w:jc w:val="center"/>
            </w:pPr>
            <w:r>
              <w:t>Посредством электронной почты</w:t>
            </w:r>
          </w:p>
        </w:tc>
      </w:tr>
      <w:tr w:rsidR="007C159D">
        <w:tc>
          <w:tcPr>
            <w:tcW w:w="2608" w:type="dxa"/>
          </w:tcPr>
          <w:p w:rsidR="007C159D" w:rsidRDefault="007C159D">
            <w:pPr>
              <w:pStyle w:val="ConsPlusNormal"/>
              <w:jc w:val="center"/>
            </w:pPr>
            <w:r>
              <w:t>Способ направления результата услуги</w:t>
            </w:r>
          </w:p>
        </w:tc>
        <w:tc>
          <w:tcPr>
            <w:tcW w:w="1531" w:type="dxa"/>
          </w:tcPr>
          <w:p w:rsidR="007C159D" w:rsidRDefault="007C159D">
            <w:pPr>
              <w:pStyle w:val="ConsPlusNormal"/>
              <w:jc w:val="center"/>
            </w:pP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1587" w:type="dxa"/>
          </w:tcPr>
          <w:p w:rsidR="007C159D" w:rsidRDefault="007C159D">
            <w:pPr>
              <w:pStyle w:val="ConsPlusNormal"/>
              <w:jc w:val="center"/>
            </w:pP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345" w:type="dxa"/>
          </w:tcPr>
          <w:p w:rsidR="007C159D" w:rsidRDefault="007C159D">
            <w:pPr>
              <w:pStyle w:val="ConsPlusNormal"/>
            </w:pPr>
            <w:r>
              <w:rPr>
                <w:noProof/>
                <w:position w:val="-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___________________</w:t>
            </w:r>
          </w:p>
          <w:p w:rsidR="007C159D" w:rsidRDefault="007C159D">
            <w:pPr>
              <w:pStyle w:val="ConsPlusNormal"/>
              <w:jc w:val="center"/>
            </w:pPr>
            <w:r>
              <w:t>(адрес электронной почты)</w:t>
            </w:r>
          </w:p>
        </w:tc>
      </w:tr>
    </w:tbl>
    <w:p w:rsidR="007C159D" w:rsidRDefault="007C159D">
      <w:pPr>
        <w:pStyle w:val="ConsPlusNormal"/>
        <w:jc w:val="both"/>
      </w:pPr>
    </w:p>
    <w:p w:rsidR="007C159D" w:rsidRDefault="007C159D">
      <w:pPr>
        <w:pStyle w:val="ConsPlusNonformat"/>
        <w:jc w:val="both"/>
      </w:pPr>
      <w:r>
        <w:t>Приложение:</w:t>
      </w:r>
    </w:p>
    <w:p w:rsidR="007C159D" w:rsidRDefault="007C159D">
      <w:pPr>
        <w:pStyle w:val="ConsPlusNonformat"/>
        <w:jc w:val="both"/>
      </w:pPr>
      <w:r>
        <w:t>1. _______________________________________________________________________;</w:t>
      </w:r>
    </w:p>
    <w:p w:rsidR="007C159D" w:rsidRDefault="007C159D">
      <w:pPr>
        <w:pStyle w:val="ConsPlusNonformat"/>
        <w:jc w:val="both"/>
      </w:pPr>
      <w:r>
        <w:t>2. _______________________________________________________________________;</w:t>
      </w:r>
    </w:p>
    <w:p w:rsidR="007C159D" w:rsidRDefault="007C159D">
      <w:pPr>
        <w:pStyle w:val="ConsPlusNonformat"/>
        <w:jc w:val="both"/>
      </w:pPr>
      <w:r>
        <w:t>3. _______________________________________________________________________.</w:t>
      </w:r>
    </w:p>
    <w:p w:rsidR="007C159D" w:rsidRDefault="007C159D">
      <w:pPr>
        <w:pStyle w:val="ConsPlusNonformat"/>
        <w:jc w:val="both"/>
      </w:pPr>
    </w:p>
    <w:p w:rsidR="007C159D" w:rsidRDefault="007C159D">
      <w:pPr>
        <w:pStyle w:val="ConsPlusNonformat"/>
        <w:jc w:val="both"/>
      </w:pPr>
      <w:r>
        <w:t>Подпись заявителя (представителя):</w:t>
      </w:r>
    </w:p>
    <w:p w:rsidR="007C159D" w:rsidRDefault="007C159D">
      <w:pPr>
        <w:pStyle w:val="ConsPlusNonformat"/>
        <w:jc w:val="both"/>
      </w:pPr>
    </w:p>
    <w:p w:rsidR="007C159D" w:rsidRDefault="007C159D">
      <w:pPr>
        <w:pStyle w:val="ConsPlusNonformat"/>
        <w:jc w:val="both"/>
      </w:pPr>
      <w:r>
        <w:t>"___" _____________ 20__ г.        _____________/__________________________</w:t>
      </w:r>
    </w:p>
    <w:p w:rsidR="007C159D" w:rsidRDefault="007C159D">
      <w:pPr>
        <w:pStyle w:val="ConsPlusNonformat"/>
        <w:jc w:val="both"/>
      </w:pPr>
      <w:r>
        <w:t xml:space="preserve">                                     (подпись)     (расшифровка подписи)</w:t>
      </w:r>
    </w:p>
    <w:p w:rsidR="007C159D" w:rsidRDefault="007C159D">
      <w:pPr>
        <w:pStyle w:val="ConsPlusNonformat"/>
        <w:jc w:val="both"/>
      </w:pPr>
      <w:r>
        <w:t>___________________________________________________________________________</w:t>
      </w:r>
    </w:p>
    <w:p w:rsidR="007C159D" w:rsidRDefault="007C159D">
      <w:pPr>
        <w:pStyle w:val="ConsPlusNonformat"/>
        <w:jc w:val="both"/>
      </w:pPr>
    </w:p>
    <w:p w:rsidR="007C159D" w:rsidRDefault="007C159D">
      <w:pPr>
        <w:pStyle w:val="ConsPlusNonformat"/>
        <w:jc w:val="both"/>
      </w:pPr>
      <w:r>
        <w:t>(следующие позиции заполняются должностным лицом, принявшим заявление)</w:t>
      </w:r>
    </w:p>
    <w:p w:rsidR="007C159D" w:rsidRDefault="007C159D">
      <w:pPr>
        <w:pStyle w:val="ConsPlusNonformat"/>
        <w:jc w:val="both"/>
      </w:pPr>
    </w:p>
    <w:p w:rsidR="007C159D" w:rsidRDefault="007C159D">
      <w:pPr>
        <w:pStyle w:val="ConsPlusNonformat"/>
        <w:jc w:val="both"/>
      </w:pPr>
      <w:r>
        <w:t>Документы представлены на приеме "___" _____________ 20__ г.</w:t>
      </w:r>
    </w:p>
    <w:p w:rsidR="007C159D" w:rsidRDefault="007C159D">
      <w:pPr>
        <w:pStyle w:val="ConsPlusNonformat"/>
        <w:jc w:val="both"/>
      </w:pPr>
      <w:r>
        <w:t>Входящий номер регистрации заявления _____________________</w:t>
      </w:r>
    </w:p>
    <w:p w:rsidR="007C159D" w:rsidRDefault="007C159D">
      <w:pPr>
        <w:pStyle w:val="ConsPlusNonformat"/>
        <w:jc w:val="both"/>
      </w:pPr>
      <w:r>
        <w:t>Выдана расписка в получении документов "___" __________ 20__ г. N _____</w:t>
      </w:r>
    </w:p>
    <w:p w:rsidR="007C159D" w:rsidRDefault="007C159D">
      <w:pPr>
        <w:pStyle w:val="ConsPlusNonformat"/>
        <w:jc w:val="both"/>
      </w:pPr>
    </w:p>
    <w:p w:rsidR="007C159D" w:rsidRDefault="007C159D">
      <w:pPr>
        <w:pStyle w:val="ConsPlusNonformat"/>
        <w:jc w:val="both"/>
      </w:pPr>
      <w:r>
        <w:t>Расписку получил "___" __________ 20__ г. _____________________________</w:t>
      </w:r>
    </w:p>
    <w:p w:rsidR="007C159D" w:rsidRDefault="007C159D">
      <w:pPr>
        <w:pStyle w:val="ConsPlusNonformat"/>
        <w:jc w:val="both"/>
      </w:pPr>
      <w:r>
        <w:t xml:space="preserve">                                              (подпись заявителя)</w:t>
      </w:r>
    </w:p>
    <w:p w:rsidR="007C159D" w:rsidRDefault="007C159D">
      <w:pPr>
        <w:pStyle w:val="ConsPlusNormal"/>
        <w:jc w:val="both"/>
      </w:pPr>
    </w:p>
    <w:p w:rsidR="007C159D" w:rsidRDefault="007C159D">
      <w:pPr>
        <w:pStyle w:val="ConsPlusNormal"/>
        <w:jc w:val="both"/>
      </w:pPr>
    </w:p>
    <w:p w:rsidR="007C159D" w:rsidRDefault="007C159D">
      <w:pPr>
        <w:pStyle w:val="ConsPlusNormal"/>
        <w:jc w:val="both"/>
      </w:pPr>
    </w:p>
    <w:p w:rsidR="007C159D" w:rsidRDefault="007C159D">
      <w:pPr>
        <w:pStyle w:val="ConsPlusNormal"/>
        <w:jc w:val="both"/>
      </w:pPr>
    </w:p>
    <w:p w:rsidR="007C159D" w:rsidRDefault="007C159D">
      <w:pPr>
        <w:pStyle w:val="ConsPlusNormal"/>
        <w:jc w:val="both"/>
      </w:pPr>
    </w:p>
    <w:p w:rsidR="007C159D" w:rsidRDefault="007C159D">
      <w:pPr>
        <w:pStyle w:val="ConsPlusNormal"/>
        <w:jc w:val="right"/>
        <w:outlineLvl w:val="1"/>
      </w:pPr>
      <w:r>
        <w:t>Приложение 2</w:t>
      </w:r>
    </w:p>
    <w:p w:rsidR="007C159D" w:rsidRDefault="007C159D">
      <w:pPr>
        <w:pStyle w:val="ConsPlusNormal"/>
        <w:jc w:val="right"/>
      </w:pPr>
      <w:r>
        <w:t>к Регламенту</w:t>
      </w:r>
    </w:p>
    <w:p w:rsidR="007C159D" w:rsidRDefault="007C15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15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59D" w:rsidRDefault="007C15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59D" w:rsidRDefault="007C15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59D" w:rsidRDefault="007C159D">
            <w:pPr>
              <w:pStyle w:val="ConsPlusNormal"/>
              <w:jc w:val="center"/>
            </w:pPr>
            <w:r>
              <w:rPr>
                <w:color w:val="392C69"/>
              </w:rPr>
              <w:t>Список изменяющих документов</w:t>
            </w:r>
          </w:p>
          <w:p w:rsidR="007C159D" w:rsidRDefault="007C159D">
            <w:pPr>
              <w:pStyle w:val="ConsPlusNormal"/>
              <w:jc w:val="center"/>
            </w:pPr>
            <w:proofErr w:type="gramStart"/>
            <w:r>
              <w:rPr>
                <w:color w:val="392C69"/>
              </w:rPr>
              <w:lastRenderedPageBreak/>
              <w:t xml:space="preserve">(в ред. постановлений Администрации города Тюмени от 12.04.2021 </w:t>
            </w:r>
            <w:hyperlink r:id="rId124">
              <w:r>
                <w:rPr>
                  <w:color w:val="0000FF"/>
                </w:rPr>
                <w:t>N 64-пк</w:t>
              </w:r>
            </w:hyperlink>
            <w:r>
              <w:rPr>
                <w:color w:val="392C69"/>
              </w:rPr>
              <w:t>,</w:t>
            </w:r>
            <w:proofErr w:type="gramEnd"/>
          </w:p>
          <w:p w:rsidR="007C159D" w:rsidRDefault="007C159D">
            <w:pPr>
              <w:pStyle w:val="ConsPlusNormal"/>
              <w:jc w:val="center"/>
            </w:pPr>
            <w:r>
              <w:rPr>
                <w:color w:val="392C69"/>
              </w:rPr>
              <w:t xml:space="preserve">от 20.12.2021 </w:t>
            </w:r>
            <w:hyperlink r:id="rId125">
              <w:r>
                <w:rPr>
                  <w:color w:val="0000FF"/>
                </w:rPr>
                <w:t>N 260-пк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159D" w:rsidRDefault="007C159D">
            <w:pPr>
              <w:pStyle w:val="ConsPlusNormal"/>
            </w:pPr>
          </w:p>
        </w:tc>
      </w:tr>
    </w:tbl>
    <w:p w:rsidR="007C159D" w:rsidRDefault="007C159D">
      <w:pPr>
        <w:pStyle w:val="ConsPlusNormal"/>
        <w:jc w:val="both"/>
      </w:pPr>
    </w:p>
    <w:p w:rsidR="007C159D" w:rsidRDefault="007C159D">
      <w:pPr>
        <w:pStyle w:val="ConsPlusNonformat"/>
        <w:jc w:val="both"/>
      </w:pPr>
      <w:r>
        <w:t xml:space="preserve">                             Руководителю департамента городского хозяйства</w:t>
      </w:r>
    </w:p>
    <w:p w:rsidR="007C159D" w:rsidRDefault="007C159D">
      <w:pPr>
        <w:pStyle w:val="ConsPlusNonformat"/>
        <w:jc w:val="both"/>
      </w:pPr>
      <w:r>
        <w:t xml:space="preserve">                                                Администрации города Тюмени</w:t>
      </w:r>
    </w:p>
    <w:p w:rsidR="007C159D" w:rsidRDefault="007C159D">
      <w:pPr>
        <w:pStyle w:val="ConsPlusNonformat"/>
        <w:jc w:val="both"/>
      </w:pPr>
      <w:r>
        <w:t xml:space="preserve">                                 от _______________________________________</w:t>
      </w:r>
    </w:p>
    <w:p w:rsidR="007C159D" w:rsidRDefault="007C159D">
      <w:pPr>
        <w:pStyle w:val="ConsPlusNonformat"/>
        <w:jc w:val="both"/>
      </w:pPr>
      <w:r>
        <w:t xml:space="preserve">                               </w:t>
      </w:r>
      <w:proofErr w:type="gramStart"/>
      <w:r>
        <w:t>полное</w:t>
      </w:r>
      <w:proofErr w:type="gramEnd"/>
      <w:r>
        <w:t xml:space="preserve"> и (в случае если имеется) сокращенное</w:t>
      </w:r>
    </w:p>
    <w:p w:rsidR="007C159D" w:rsidRDefault="007C159D">
      <w:pPr>
        <w:pStyle w:val="ConsPlusNonformat"/>
        <w:jc w:val="both"/>
      </w:pPr>
      <w:r>
        <w:t xml:space="preserve">                           наименование, адрес в пределах места нахождения,</w:t>
      </w:r>
    </w:p>
    <w:p w:rsidR="007C159D" w:rsidRDefault="007C159D">
      <w:pPr>
        <w:pStyle w:val="ConsPlusNonformat"/>
        <w:jc w:val="both"/>
      </w:pPr>
      <w:r>
        <w:t xml:space="preserve">                           идентификационный номер налогоплательщика (ИНН),</w:t>
      </w:r>
    </w:p>
    <w:p w:rsidR="007C159D" w:rsidRDefault="007C159D">
      <w:pPr>
        <w:pStyle w:val="ConsPlusNonformat"/>
        <w:jc w:val="both"/>
      </w:pPr>
      <w:r>
        <w:t xml:space="preserve">                              банковские реквизиты - для юридического лица;</w:t>
      </w:r>
    </w:p>
    <w:p w:rsidR="007C159D" w:rsidRDefault="007C159D">
      <w:pPr>
        <w:pStyle w:val="ConsPlusNonformat"/>
        <w:jc w:val="both"/>
      </w:pPr>
    </w:p>
    <w:p w:rsidR="007C159D" w:rsidRDefault="007C159D">
      <w:pPr>
        <w:pStyle w:val="ConsPlusNonformat"/>
        <w:jc w:val="both"/>
      </w:pPr>
      <w:r>
        <w:t xml:space="preserve">                                      фамилия, имя, отчество (при наличии),</w:t>
      </w:r>
    </w:p>
    <w:p w:rsidR="007C159D" w:rsidRDefault="007C159D">
      <w:pPr>
        <w:pStyle w:val="ConsPlusNonformat"/>
        <w:jc w:val="both"/>
      </w:pPr>
      <w:r>
        <w:t xml:space="preserve">                                     адрес места жительства, индивидуальный</w:t>
      </w:r>
    </w:p>
    <w:p w:rsidR="007C159D" w:rsidRDefault="007C159D">
      <w:pPr>
        <w:pStyle w:val="ConsPlusNonformat"/>
        <w:jc w:val="both"/>
      </w:pPr>
      <w:r>
        <w:t xml:space="preserve">                                      номер налогоплательщика (ИНН), данные</w:t>
      </w:r>
    </w:p>
    <w:p w:rsidR="007C159D" w:rsidRDefault="007C159D">
      <w:pPr>
        <w:pStyle w:val="ConsPlusNonformat"/>
        <w:jc w:val="both"/>
      </w:pPr>
      <w:r>
        <w:t xml:space="preserve">                                       документа, удостоверяющего личность,</w:t>
      </w:r>
    </w:p>
    <w:p w:rsidR="007C159D" w:rsidRDefault="007C159D">
      <w:pPr>
        <w:pStyle w:val="ConsPlusNonformat"/>
        <w:jc w:val="both"/>
      </w:pPr>
      <w:r>
        <w:t xml:space="preserve">                                       - для гражданина или индивидуального</w:t>
      </w:r>
    </w:p>
    <w:p w:rsidR="007C159D" w:rsidRDefault="007C159D">
      <w:pPr>
        <w:pStyle w:val="ConsPlusNonformat"/>
        <w:jc w:val="both"/>
      </w:pPr>
      <w:r>
        <w:t xml:space="preserve">                                                           предпринимателя;</w:t>
      </w:r>
    </w:p>
    <w:p w:rsidR="007C159D" w:rsidRDefault="007C159D">
      <w:pPr>
        <w:pStyle w:val="ConsPlusNonformat"/>
        <w:jc w:val="both"/>
      </w:pPr>
      <w:r>
        <w:t xml:space="preserve">                                 в лице __________________________________,</w:t>
      </w:r>
    </w:p>
    <w:p w:rsidR="007C159D" w:rsidRDefault="007C159D">
      <w:pPr>
        <w:pStyle w:val="ConsPlusNonformat"/>
        <w:jc w:val="both"/>
      </w:pPr>
      <w:r>
        <w:t xml:space="preserve">                           (фамилия, имя, отчество (при наличии) полностью)</w:t>
      </w:r>
    </w:p>
    <w:p w:rsidR="007C159D" w:rsidRDefault="007C159D">
      <w:pPr>
        <w:pStyle w:val="ConsPlusNonformat"/>
        <w:jc w:val="both"/>
      </w:pPr>
      <w:r>
        <w:t xml:space="preserve">                                 </w:t>
      </w:r>
      <w:proofErr w:type="gramStart"/>
      <w:r>
        <w:t>действующего</w:t>
      </w:r>
      <w:proofErr w:type="gramEnd"/>
      <w:r>
        <w:t xml:space="preserve"> на основании ________________</w:t>
      </w:r>
    </w:p>
    <w:p w:rsidR="007C159D" w:rsidRDefault="007C159D">
      <w:pPr>
        <w:pStyle w:val="ConsPlusNonformat"/>
        <w:jc w:val="both"/>
      </w:pPr>
      <w:r>
        <w:t xml:space="preserve">                                       </w:t>
      </w:r>
      <w:proofErr w:type="gramStart"/>
      <w:r>
        <w:t>(наименование и реквизиты документа,</w:t>
      </w:r>
      <w:proofErr w:type="gramEnd"/>
    </w:p>
    <w:p w:rsidR="007C159D" w:rsidRDefault="007C159D">
      <w:pPr>
        <w:pStyle w:val="ConsPlusNonformat"/>
        <w:jc w:val="both"/>
      </w:pPr>
      <w:r>
        <w:t xml:space="preserve">                                  подтверждающего полномочия представителя)</w:t>
      </w:r>
    </w:p>
    <w:p w:rsidR="007C159D" w:rsidRDefault="007C159D">
      <w:pPr>
        <w:pStyle w:val="ConsPlusNonformat"/>
        <w:jc w:val="both"/>
      </w:pPr>
    </w:p>
    <w:p w:rsidR="007C159D" w:rsidRDefault="007C159D">
      <w:pPr>
        <w:pStyle w:val="ConsPlusNonformat"/>
        <w:jc w:val="both"/>
      </w:pPr>
    </w:p>
    <w:p w:rsidR="007C159D" w:rsidRDefault="007C159D">
      <w:pPr>
        <w:pStyle w:val="ConsPlusNonformat"/>
        <w:jc w:val="both"/>
      </w:pPr>
      <w:bookmarkStart w:id="19" w:name="P469"/>
      <w:bookmarkEnd w:id="19"/>
      <w:r>
        <w:t xml:space="preserve">                                 ЗАЯВЛЕНИЕ</w:t>
      </w:r>
    </w:p>
    <w:p w:rsidR="007C159D" w:rsidRDefault="007C159D">
      <w:pPr>
        <w:pStyle w:val="ConsPlusNonformat"/>
        <w:jc w:val="both"/>
      </w:pPr>
      <w:r>
        <w:t xml:space="preserve">         о проведении муниципальной экспертизы изменений в проект</w:t>
      </w:r>
    </w:p>
    <w:p w:rsidR="007C159D" w:rsidRDefault="007C159D">
      <w:pPr>
        <w:pStyle w:val="ConsPlusNonformat"/>
        <w:jc w:val="both"/>
      </w:pPr>
      <w:r>
        <w:t xml:space="preserve">                              освоения лесов</w:t>
      </w:r>
    </w:p>
    <w:p w:rsidR="007C159D" w:rsidRDefault="007C159D">
      <w:pPr>
        <w:pStyle w:val="ConsPlusNonformat"/>
        <w:jc w:val="both"/>
      </w:pPr>
    </w:p>
    <w:p w:rsidR="007C159D" w:rsidRDefault="007C159D">
      <w:pPr>
        <w:pStyle w:val="ConsPlusNonformat"/>
        <w:jc w:val="both"/>
      </w:pPr>
      <w:r>
        <w:t xml:space="preserve">    Прошу  провести  муниципальную  экспертизу  изменений в проект освоения</w:t>
      </w:r>
    </w:p>
    <w:p w:rsidR="007C159D" w:rsidRDefault="007C159D">
      <w:pPr>
        <w:pStyle w:val="ConsPlusNonformat"/>
        <w:jc w:val="both"/>
      </w:pPr>
      <w:r>
        <w:t>лесов.</w:t>
      </w:r>
    </w:p>
    <w:p w:rsidR="007C159D" w:rsidRDefault="007C159D">
      <w:pPr>
        <w:pStyle w:val="ConsPlusNonformat"/>
        <w:jc w:val="both"/>
      </w:pPr>
      <w:r>
        <w:t xml:space="preserve">    Лесной участок предоставлен на основании ______________________________</w:t>
      </w:r>
    </w:p>
    <w:p w:rsidR="007C159D" w:rsidRDefault="007C159D">
      <w:pPr>
        <w:pStyle w:val="ConsPlusNonformat"/>
        <w:jc w:val="both"/>
      </w:pPr>
      <w:r>
        <w:t>___________________________________________________________________________</w:t>
      </w:r>
    </w:p>
    <w:p w:rsidR="007C159D" w:rsidRDefault="007C159D">
      <w:pPr>
        <w:pStyle w:val="ConsPlusNonformat"/>
        <w:jc w:val="both"/>
      </w:pPr>
      <w:r>
        <w:t xml:space="preserve">    </w:t>
      </w:r>
      <w:proofErr w:type="gramStart"/>
      <w:r>
        <w:t>(реквизиты документа, на основании которого лесной участок предоставлен</w:t>
      </w:r>
      <w:proofErr w:type="gramEnd"/>
    </w:p>
    <w:p w:rsidR="007C159D" w:rsidRDefault="007C159D">
      <w:pPr>
        <w:pStyle w:val="ConsPlusNonformat"/>
        <w:jc w:val="both"/>
      </w:pPr>
      <w:proofErr w:type="gramStart"/>
      <w:r>
        <w:t>в  пользование  (дата, номер договора аренды (в случае, если договор аренды</w:t>
      </w:r>
      <w:proofErr w:type="gramEnd"/>
    </w:p>
    <w:p w:rsidR="007C159D" w:rsidRDefault="007C159D">
      <w:pPr>
        <w:pStyle w:val="ConsPlusNonformat"/>
        <w:jc w:val="both"/>
      </w:pPr>
      <w:r>
        <w:t>лесного  участка  заключен  на  срок до одного года) или его регистрации (</w:t>
      </w:r>
      <w:proofErr w:type="gramStart"/>
      <w:r>
        <w:t>в</w:t>
      </w:r>
      <w:proofErr w:type="gramEnd"/>
    </w:p>
    <w:p w:rsidR="007C159D" w:rsidRDefault="007C159D">
      <w:pPr>
        <w:pStyle w:val="ConsPlusNonformat"/>
        <w:jc w:val="both"/>
      </w:pPr>
      <w:proofErr w:type="gramStart"/>
      <w:r>
        <w:t>случае</w:t>
      </w:r>
      <w:proofErr w:type="gramEnd"/>
      <w:r>
        <w:t>,  если  договор аренды лесного участка заключен на срок более одного</w:t>
      </w:r>
    </w:p>
    <w:p w:rsidR="007C159D" w:rsidRDefault="007C159D">
      <w:pPr>
        <w:pStyle w:val="ConsPlusNonformat"/>
        <w:jc w:val="both"/>
      </w:pPr>
      <w:r>
        <w:t xml:space="preserve">года),  решения  о предоставлении лесного участка в </w:t>
      </w:r>
      <w:proofErr w:type="gramStart"/>
      <w:r>
        <w:t>постоянное</w:t>
      </w:r>
      <w:proofErr w:type="gramEnd"/>
      <w:r>
        <w:t xml:space="preserve"> (бессрочное)</w:t>
      </w:r>
    </w:p>
    <w:p w:rsidR="007C159D" w:rsidRDefault="007C159D">
      <w:pPr>
        <w:pStyle w:val="ConsPlusNonformat"/>
        <w:jc w:val="both"/>
      </w:pPr>
      <w:r>
        <w:t xml:space="preserve">пользование,  решения  об  установлении публичного сервитута, соглашения </w:t>
      </w:r>
      <w:proofErr w:type="gramStart"/>
      <w:r>
        <w:t>об</w:t>
      </w:r>
      <w:proofErr w:type="gramEnd"/>
    </w:p>
    <w:p w:rsidR="007C159D" w:rsidRDefault="007C159D">
      <w:pPr>
        <w:pStyle w:val="ConsPlusNonformat"/>
        <w:jc w:val="both"/>
      </w:pPr>
      <w:proofErr w:type="gramStart"/>
      <w:r>
        <w:t>установлении сервитута))</w:t>
      </w:r>
      <w:proofErr w:type="gramEnd"/>
    </w:p>
    <w:p w:rsidR="007C159D" w:rsidRDefault="007C159D">
      <w:pPr>
        <w:pStyle w:val="ConsPlusNonformat"/>
        <w:jc w:val="both"/>
      </w:pPr>
      <w:r>
        <w:t>___________________________________________________________________________</w:t>
      </w:r>
    </w:p>
    <w:p w:rsidR="007C159D" w:rsidRDefault="007C159D">
      <w:pPr>
        <w:pStyle w:val="ConsPlusNonformat"/>
        <w:jc w:val="both"/>
      </w:pPr>
      <w:r>
        <w:t xml:space="preserve">                        (кадастровый номер участка)</w:t>
      </w:r>
    </w:p>
    <w:p w:rsidR="007C159D" w:rsidRDefault="007C159D">
      <w:pPr>
        <w:pStyle w:val="ConsPlusNonformat"/>
        <w:jc w:val="both"/>
      </w:pPr>
      <w:r>
        <w:t>___________________________________________________________________________</w:t>
      </w:r>
    </w:p>
    <w:p w:rsidR="007C159D" w:rsidRDefault="007C159D">
      <w:pPr>
        <w:pStyle w:val="ConsPlusNonformat"/>
        <w:jc w:val="both"/>
      </w:pPr>
      <w:r>
        <w:t xml:space="preserve">  (местоположение, площадь лесного участка, вид и срок его использования)</w:t>
      </w:r>
    </w:p>
    <w:p w:rsidR="007C159D" w:rsidRDefault="007C159D">
      <w:pPr>
        <w:pStyle w:val="ConsPlusNonformat"/>
        <w:jc w:val="both"/>
      </w:pPr>
    </w:p>
    <w:p w:rsidR="007C159D" w:rsidRDefault="007C159D">
      <w:pPr>
        <w:pStyle w:val="ConsPlusNonformat"/>
        <w:jc w:val="both"/>
      </w:pPr>
      <w:r>
        <w:t xml:space="preserve">Прошу уведомить о результате рассмотрения заявления, о наличии замечаний </w:t>
      </w:r>
      <w:proofErr w:type="gramStart"/>
      <w:r>
        <w:t>по</w:t>
      </w:r>
      <w:proofErr w:type="gramEnd"/>
    </w:p>
    <w:p w:rsidR="007C159D" w:rsidRDefault="007C159D">
      <w:pPr>
        <w:pStyle w:val="ConsPlusNonformat"/>
        <w:jc w:val="both"/>
      </w:pPr>
      <w:r>
        <w:t>оформлению изменений в проект освоения лесов посредством:</w:t>
      </w:r>
    </w:p>
    <w:p w:rsidR="007C159D" w:rsidRDefault="007C159D">
      <w:pPr>
        <w:pStyle w:val="ConsPlusNonformat"/>
        <w:jc w:val="both"/>
      </w:pPr>
    </w:p>
    <w:p w:rsidR="007C159D" w:rsidRDefault="007C159D">
      <w:pPr>
        <w:pStyle w:val="ConsPlusNonformat"/>
        <w:jc w:val="both"/>
      </w:pPr>
      <w:r>
        <w:t>звонка на мобильный телефон ______________________________________________;</w:t>
      </w:r>
    </w:p>
    <w:p w:rsidR="007C159D" w:rsidRDefault="007C159D">
      <w:pPr>
        <w:pStyle w:val="ConsPlusNonformat"/>
        <w:jc w:val="both"/>
      </w:pPr>
    </w:p>
    <w:p w:rsidR="007C159D" w:rsidRDefault="007C159D">
      <w:pPr>
        <w:pStyle w:val="ConsPlusNonformat"/>
        <w:jc w:val="both"/>
      </w:pPr>
      <w:r>
        <w:t>сообщения на адрес электронной почты: ____________________________________.</w:t>
      </w:r>
    </w:p>
    <w:p w:rsidR="007C159D" w:rsidRDefault="007C15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3175"/>
      </w:tblGrid>
      <w:tr w:rsidR="007C159D">
        <w:tc>
          <w:tcPr>
            <w:tcW w:w="5874" w:type="dxa"/>
          </w:tcPr>
          <w:p w:rsidR="007C159D" w:rsidRDefault="007C159D">
            <w:pPr>
              <w:pStyle w:val="ConsPlusNormal"/>
              <w:jc w:val="center"/>
            </w:pPr>
            <w:r>
              <w:t>Заявление подано представителем заявителя, действующим на основании: &lt;*&gt;</w:t>
            </w:r>
          </w:p>
        </w:tc>
        <w:tc>
          <w:tcPr>
            <w:tcW w:w="3175" w:type="dxa"/>
          </w:tcPr>
          <w:p w:rsidR="007C159D" w:rsidRDefault="007C159D">
            <w:pPr>
              <w:pStyle w:val="ConsPlusNormal"/>
            </w:pPr>
          </w:p>
        </w:tc>
      </w:tr>
      <w:tr w:rsidR="007C159D">
        <w:tc>
          <w:tcPr>
            <w:tcW w:w="5874" w:type="dxa"/>
          </w:tcPr>
          <w:p w:rsidR="007C159D" w:rsidRDefault="007C159D">
            <w:pPr>
              <w:pStyle w:val="ConsPlusNormal"/>
              <w:jc w:val="center"/>
            </w:pPr>
            <w:r>
              <w:t>свидетельства о рождении, выданного органами записи актов гражданского состояния Российской Федерации</w:t>
            </w:r>
          </w:p>
        </w:tc>
        <w:tc>
          <w:tcPr>
            <w:tcW w:w="3175" w:type="dxa"/>
          </w:tcPr>
          <w:p w:rsidR="007C159D" w:rsidRDefault="007C159D">
            <w:pPr>
              <w:pStyle w:val="ConsPlusNormal"/>
              <w:jc w:val="center"/>
            </w:pPr>
            <w:r>
              <w:rPr>
                <w:noProof/>
                <w:position w:val="-8"/>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7C159D">
        <w:tc>
          <w:tcPr>
            <w:tcW w:w="5874" w:type="dxa"/>
          </w:tcPr>
          <w:p w:rsidR="007C159D" w:rsidRDefault="007C159D">
            <w:pPr>
              <w:pStyle w:val="ConsPlusNormal"/>
              <w:jc w:val="center"/>
            </w:pPr>
            <w:r>
              <w:t>документов, выданных органами опеки и попечительства в соответствии с законодательством Российской Федерации</w:t>
            </w:r>
          </w:p>
        </w:tc>
        <w:tc>
          <w:tcPr>
            <w:tcW w:w="3175" w:type="dxa"/>
          </w:tcPr>
          <w:p w:rsidR="007C159D" w:rsidRDefault="007C159D">
            <w:pPr>
              <w:pStyle w:val="ConsPlusNormal"/>
              <w:jc w:val="center"/>
            </w:pPr>
            <w:r>
              <w:rPr>
                <w:noProof/>
                <w:position w:val="-8"/>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bl>
    <w:p w:rsidR="007C159D" w:rsidRDefault="007C159D">
      <w:pPr>
        <w:pStyle w:val="ConsPlusNormal"/>
        <w:jc w:val="both"/>
      </w:pPr>
    </w:p>
    <w:p w:rsidR="007C159D" w:rsidRDefault="007C159D">
      <w:pPr>
        <w:pStyle w:val="ConsPlusNonformat"/>
        <w:jc w:val="both"/>
      </w:pPr>
      <w:r>
        <w:t xml:space="preserve">    --------------------------------</w:t>
      </w:r>
    </w:p>
    <w:p w:rsidR="007C159D" w:rsidRDefault="007C159D">
      <w:pPr>
        <w:pStyle w:val="ConsPlusNonformat"/>
        <w:jc w:val="both"/>
      </w:pPr>
      <w:r>
        <w:t xml:space="preserve">    &lt;*&gt;  Отметить  в  случае  подачи  заявления  представителем  заявителя,</w:t>
      </w:r>
    </w:p>
    <w:p w:rsidR="007C159D" w:rsidRDefault="007C159D">
      <w:pPr>
        <w:pStyle w:val="ConsPlusNonformat"/>
        <w:jc w:val="both"/>
      </w:pPr>
      <w:proofErr w:type="gramStart"/>
      <w:r>
        <w:lastRenderedPageBreak/>
        <w:t>действующим</w:t>
      </w:r>
      <w:proofErr w:type="gramEnd"/>
      <w:r>
        <w:t xml:space="preserve">  на  основании  свидетельства  о  рождении,  выданного органами</w:t>
      </w:r>
    </w:p>
    <w:p w:rsidR="007C159D" w:rsidRDefault="007C159D">
      <w:pPr>
        <w:pStyle w:val="ConsPlusNonformat"/>
        <w:jc w:val="both"/>
      </w:pPr>
      <w:r>
        <w:t>записи  актов  гражданского состояния Российской Федерации, или документов,</w:t>
      </w:r>
    </w:p>
    <w:p w:rsidR="007C159D" w:rsidRDefault="007C159D">
      <w:pPr>
        <w:pStyle w:val="ConsPlusNonformat"/>
        <w:jc w:val="both"/>
      </w:pPr>
      <w:proofErr w:type="gramStart"/>
      <w:r>
        <w:t>выданных</w:t>
      </w:r>
      <w:proofErr w:type="gramEnd"/>
      <w:r>
        <w:t xml:space="preserve"> органами опеки и попечительства в соответствии с законодательством</w:t>
      </w:r>
    </w:p>
    <w:p w:rsidR="007C159D" w:rsidRDefault="007C159D">
      <w:pPr>
        <w:pStyle w:val="ConsPlusNonformat"/>
        <w:jc w:val="both"/>
      </w:pPr>
      <w:r>
        <w:t>Российской Федерации</w:t>
      </w:r>
    </w:p>
    <w:p w:rsidR="007C159D" w:rsidRDefault="007C15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417"/>
        <w:gridCol w:w="1644"/>
        <w:gridCol w:w="3345"/>
      </w:tblGrid>
      <w:tr w:rsidR="007C159D">
        <w:tc>
          <w:tcPr>
            <w:tcW w:w="2665" w:type="dxa"/>
            <w:vMerge w:val="restart"/>
          </w:tcPr>
          <w:p w:rsidR="007C159D" w:rsidRDefault="007C159D">
            <w:pPr>
              <w:pStyle w:val="ConsPlusNormal"/>
              <w:jc w:val="center"/>
            </w:pPr>
            <w:r>
              <w:t>способ направления результата услуги отметить знаком "X"</w:t>
            </w:r>
          </w:p>
        </w:tc>
        <w:tc>
          <w:tcPr>
            <w:tcW w:w="3061" w:type="dxa"/>
            <w:gridSpan w:val="2"/>
          </w:tcPr>
          <w:p w:rsidR="007C159D" w:rsidRDefault="007C159D">
            <w:pPr>
              <w:pStyle w:val="ConsPlusNormal"/>
              <w:jc w:val="center"/>
            </w:pPr>
            <w:r>
              <w:t>в виде бумажного документа</w:t>
            </w:r>
          </w:p>
        </w:tc>
        <w:tc>
          <w:tcPr>
            <w:tcW w:w="3345" w:type="dxa"/>
          </w:tcPr>
          <w:p w:rsidR="007C159D" w:rsidRDefault="007C159D">
            <w:pPr>
              <w:pStyle w:val="ConsPlusNormal"/>
              <w:jc w:val="center"/>
            </w:pPr>
            <w:r>
              <w:t>в виде электронного документа</w:t>
            </w:r>
          </w:p>
        </w:tc>
      </w:tr>
      <w:tr w:rsidR="007C159D">
        <w:tc>
          <w:tcPr>
            <w:tcW w:w="2665" w:type="dxa"/>
            <w:vMerge/>
          </w:tcPr>
          <w:p w:rsidR="007C159D" w:rsidRDefault="007C159D">
            <w:pPr>
              <w:pStyle w:val="ConsPlusNormal"/>
            </w:pPr>
          </w:p>
        </w:tc>
        <w:tc>
          <w:tcPr>
            <w:tcW w:w="1417" w:type="dxa"/>
          </w:tcPr>
          <w:p w:rsidR="007C159D" w:rsidRDefault="007C159D">
            <w:pPr>
              <w:pStyle w:val="ConsPlusNormal"/>
              <w:jc w:val="center"/>
            </w:pPr>
            <w:r>
              <w:t>При личном обращении</w:t>
            </w:r>
          </w:p>
        </w:tc>
        <w:tc>
          <w:tcPr>
            <w:tcW w:w="1644" w:type="dxa"/>
          </w:tcPr>
          <w:p w:rsidR="007C159D" w:rsidRDefault="007C159D">
            <w:pPr>
              <w:pStyle w:val="ConsPlusNormal"/>
              <w:jc w:val="center"/>
            </w:pPr>
            <w:r>
              <w:t>Почтовым отправлением</w:t>
            </w:r>
          </w:p>
        </w:tc>
        <w:tc>
          <w:tcPr>
            <w:tcW w:w="3345" w:type="dxa"/>
          </w:tcPr>
          <w:p w:rsidR="007C159D" w:rsidRDefault="007C159D">
            <w:pPr>
              <w:pStyle w:val="ConsPlusNormal"/>
              <w:jc w:val="center"/>
            </w:pPr>
            <w:r>
              <w:t>Посредством электронной почты</w:t>
            </w:r>
          </w:p>
        </w:tc>
      </w:tr>
      <w:tr w:rsidR="007C159D">
        <w:tc>
          <w:tcPr>
            <w:tcW w:w="2665" w:type="dxa"/>
          </w:tcPr>
          <w:p w:rsidR="007C159D" w:rsidRDefault="007C159D">
            <w:pPr>
              <w:pStyle w:val="ConsPlusNormal"/>
              <w:jc w:val="center"/>
            </w:pPr>
            <w:r>
              <w:t>Способ направления результата услуги</w:t>
            </w:r>
          </w:p>
        </w:tc>
        <w:tc>
          <w:tcPr>
            <w:tcW w:w="1417" w:type="dxa"/>
          </w:tcPr>
          <w:p w:rsidR="007C159D" w:rsidRDefault="007C159D">
            <w:pPr>
              <w:pStyle w:val="ConsPlusNormal"/>
              <w:jc w:val="center"/>
            </w:pPr>
            <w:r>
              <w:rPr>
                <w:noProof/>
                <w:position w:val="-8"/>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1644" w:type="dxa"/>
          </w:tcPr>
          <w:p w:rsidR="007C159D" w:rsidRDefault="007C159D">
            <w:pPr>
              <w:pStyle w:val="ConsPlusNormal"/>
              <w:jc w:val="center"/>
            </w:pPr>
            <w:r>
              <w:rPr>
                <w:noProof/>
                <w:position w:val="-8"/>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345" w:type="dxa"/>
          </w:tcPr>
          <w:p w:rsidR="007C159D" w:rsidRDefault="007C159D">
            <w:pPr>
              <w:pStyle w:val="ConsPlusNormal"/>
            </w:pPr>
            <w:r>
              <w:rPr>
                <w:noProof/>
                <w:position w:val="-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___________________</w:t>
            </w:r>
          </w:p>
          <w:p w:rsidR="007C159D" w:rsidRDefault="007C159D">
            <w:pPr>
              <w:pStyle w:val="ConsPlusNormal"/>
              <w:jc w:val="center"/>
            </w:pPr>
            <w:r>
              <w:t>(адрес электронной почты)</w:t>
            </w:r>
          </w:p>
        </w:tc>
      </w:tr>
    </w:tbl>
    <w:p w:rsidR="007C159D" w:rsidRDefault="007C159D">
      <w:pPr>
        <w:pStyle w:val="ConsPlusNormal"/>
        <w:jc w:val="both"/>
      </w:pPr>
    </w:p>
    <w:p w:rsidR="007C159D" w:rsidRDefault="007C159D">
      <w:pPr>
        <w:pStyle w:val="ConsPlusNonformat"/>
        <w:jc w:val="both"/>
      </w:pPr>
      <w:r>
        <w:t>Приложение:</w:t>
      </w:r>
    </w:p>
    <w:p w:rsidR="007C159D" w:rsidRDefault="007C159D">
      <w:pPr>
        <w:pStyle w:val="ConsPlusNonformat"/>
        <w:jc w:val="both"/>
      </w:pPr>
      <w:r>
        <w:t>1. _______________________________________________________________________;</w:t>
      </w:r>
    </w:p>
    <w:p w:rsidR="007C159D" w:rsidRDefault="007C159D">
      <w:pPr>
        <w:pStyle w:val="ConsPlusNonformat"/>
        <w:jc w:val="both"/>
      </w:pPr>
      <w:r>
        <w:t>2. _______________________________________________________________________;</w:t>
      </w:r>
    </w:p>
    <w:p w:rsidR="007C159D" w:rsidRDefault="007C159D">
      <w:pPr>
        <w:pStyle w:val="ConsPlusNonformat"/>
        <w:jc w:val="both"/>
      </w:pPr>
      <w:r>
        <w:t>3. _______________________________________________________________________.</w:t>
      </w:r>
    </w:p>
    <w:p w:rsidR="007C159D" w:rsidRDefault="007C159D">
      <w:pPr>
        <w:pStyle w:val="ConsPlusNonformat"/>
        <w:jc w:val="both"/>
      </w:pPr>
    </w:p>
    <w:p w:rsidR="007C159D" w:rsidRDefault="007C159D">
      <w:pPr>
        <w:pStyle w:val="ConsPlusNonformat"/>
        <w:jc w:val="both"/>
      </w:pPr>
      <w:r>
        <w:t>Подпись заявителя (представителя):</w:t>
      </w:r>
    </w:p>
    <w:p w:rsidR="007C159D" w:rsidRDefault="007C159D">
      <w:pPr>
        <w:pStyle w:val="ConsPlusNonformat"/>
        <w:jc w:val="both"/>
      </w:pPr>
    </w:p>
    <w:p w:rsidR="007C159D" w:rsidRDefault="007C159D">
      <w:pPr>
        <w:pStyle w:val="ConsPlusNonformat"/>
        <w:jc w:val="both"/>
      </w:pPr>
      <w:r>
        <w:t>"___" _____________ 20__ г.        _____________/__________________________</w:t>
      </w:r>
    </w:p>
    <w:p w:rsidR="007C159D" w:rsidRDefault="007C159D">
      <w:pPr>
        <w:pStyle w:val="ConsPlusNonformat"/>
        <w:jc w:val="both"/>
      </w:pPr>
      <w:r>
        <w:t xml:space="preserve">                                     (подпись)      (расшифровка подписи)</w:t>
      </w:r>
    </w:p>
    <w:p w:rsidR="007C159D" w:rsidRDefault="007C159D">
      <w:pPr>
        <w:pStyle w:val="ConsPlusNonformat"/>
        <w:jc w:val="both"/>
      </w:pPr>
      <w:r>
        <w:t>___________________________________________________________________________</w:t>
      </w:r>
    </w:p>
    <w:p w:rsidR="007C159D" w:rsidRDefault="007C159D">
      <w:pPr>
        <w:pStyle w:val="ConsPlusNonformat"/>
        <w:jc w:val="both"/>
      </w:pPr>
    </w:p>
    <w:p w:rsidR="007C159D" w:rsidRDefault="007C159D">
      <w:pPr>
        <w:pStyle w:val="ConsPlusNonformat"/>
        <w:jc w:val="both"/>
      </w:pPr>
      <w:r>
        <w:t>(следующие позиции заполняются должностным лицом, принявшим заявление)</w:t>
      </w:r>
    </w:p>
    <w:p w:rsidR="007C159D" w:rsidRDefault="007C159D">
      <w:pPr>
        <w:pStyle w:val="ConsPlusNonformat"/>
        <w:jc w:val="both"/>
      </w:pPr>
    </w:p>
    <w:p w:rsidR="007C159D" w:rsidRDefault="007C159D">
      <w:pPr>
        <w:pStyle w:val="ConsPlusNonformat"/>
        <w:jc w:val="both"/>
      </w:pPr>
      <w:r>
        <w:t>Документы представлены на приеме "___" _____________ 20__ г.</w:t>
      </w:r>
    </w:p>
    <w:p w:rsidR="007C159D" w:rsidRDefault="007C159D">
      <w:pPr>
        <w:pStyle w:val="ConsPlusNonformat"/>
        <w:jc w:val="both"/>
      </w:pPr>
      <w:r>
        <w:t>Входящий номер регистрации заявления _____________________</w:t>
      </w:r>
    </w:p>
    <w:p w:rsidR="007C159D" w:rsidRDefault="007C159D">
      <w:pPr>
        <w:pStyle w:val="ConsPlusNonformat"/>
        <w:jc w:val="both"/>
      </w:pPr>
      <w:r>
        <w:t>Выдана расписка в получении документов "___" __________ 20__ г. N _____</w:t>
      </w:r>
    </w:p>
    <w:p w:rsidR="007C159D" w:rsidRDefault="007C159D">
      <w:pPr>
        <w:pStyle w:val="ConsPlusNonformat"/>
        <w:jc w:val="both"/>
      </w:pPr>
    </w:p>
    <w:p w:rsidR="007C159D" w:rsidRDefault="007C159D">
      <w:pPr>
        <w:pStyle w:val="ConsPlusNonformat"/>
        <w:jc w:val="both"/>
      </w:pPr>
      <w:r>
        <w:t>Расписку получил "___" __________ 20__ г. _____________________________</w:t>
      </w:r>
    </w:p>
    <w:p w:rsidR="007C159D" w:rsidRDefault="007C159D">
      <w:pPr>
        <w:pStyle w:val="ConsPlusNonformat"/>
        <w:jc w:val="both"/>
      </w:pPr>
      <w:r>
        <w:t xml:space="preserve">                                               (подпись заявителя)</w:t>
      </w:r>
    </w:p>
    <w:p w:rsidR="007C159D" w:rsidRDefault="007C159D">
      <w:pPr>
        <w:pStyle w:val="ConsPlusNormal"/>
        <w:jc w:val="both"/>
      </w:pPr>
    </w:p>
    <w:p w:rsidR="007C159D" w:rsidRDefault="007C159D">
      <w:pPr>
        <w:pStyle w:val="ConsPlusNormal"/>
        <w:jc w:val="both"/>
      </w:pPr>
    </w:p>
    <w:p w:rsidR="007C159D" w:rsidRDefault="007C159D">
      <w:pPr>
        <w:pStyle w:val="ConsPlusNormal"/>
        <w:pBdr>
          <w:bottom w:val="single" w:sz="6" w:space="0" w:color="auto"/>
        </w:pBdr>
        <w:spacing w:before="100" w:after="100"/>
        <w:jc w:val="both"/>
        <w:rPr>
          <w:sz w:val="2"/>
          <w:szCs w:val="2"/>
        </w:rPr>
      </w:pPr>
    </w:p>
    <w:p w:rsidR="009D42E0" w:rsidRDefault="009D42E0"/>
    <w:sectPr w:rsidR="009D42E0" w:rsidSect="00152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9D"/>
    <w:rsid w:val="007C159D"/>
    <w:rsid w:val="007F3838"/>
    <w:rsid w:val="009D4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59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C15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159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C15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15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C15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15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159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C15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1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59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C15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159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C15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15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C15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15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159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C15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1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C6DE98DF5FE41100B22CAA50B7BB88253C5CE930F111A5017A4833E3F7067693DCA4F3A2286874E74DC8A318188C0E808C20EB88368A4B8F5224FED151EL" TargetMode="External"/><Relationship Id="rId117" Type="http://schemas.openxmlformats.org/officeDocument/2006/relationships/hyperlink" Target="consultantplus://offline/ref=0C6DE98DF5FE41100B22CAA50B7BB88253C5CE930F111A5017A4833E3F7067693DCA4F3A2286874E74DC8A308088C0E808C20EB88368A4B8F5224FED151EL" TargetMode="External"/><Relationship Id="rId21" Type="http://schemas.openxmlformats.org/officeDocument/2006/relationships/hyperlink" Target="consultantplus://offline/ref=0C6DE98DF5FE41100B22CAA50B7BB88253C5CE930F131A5E17AA833E3F7067693DCA4F3A2286874E74DC8A318E88C0E808C20EB88368A4B8F5224FED151EL" TargetMode="External"/><Relationship Id="rId42" Type="http://schemas.openxmlformats.org/officeDocument/2006/relationships/hyperlink" Target="consultantplus://offline/ref=0C6DE98DF5FE41100B22D4A81D17E68D51CC929E0B13190142F685696020613C7D8A496F61C2884E7CD7DE60CCD699B94E8902B99F74A5BB1E19L" TargetMode="External"/><Relationship Id="rId47" Type="http://schemas.openxmlformats.org/officeDocument/2006/relationships/hyperlink" Target="consultantplus://offline/ref=0C6DE98DF5FE41100B22CAA50B7BB88253C5CE930F1F16571FA7833E3F7067693DCA4F3A2286874E74DC8B308988C0E808C20EB88368A4B8F5224FED151EL" TargetMode="External"/><Relationship Id="rId63" Type="http://schemas.openxmlformats.org/officeDocument/2006/relationships/hyperlink" Target="consultantplus://offline/ref=0C6DE98DF5FE41100B22CAA50B7BB88253C5CE930F111A5017A4833E3F7067693DCA4F3A2286874E74DC8A308088C0E808C20EB88368A4B8F5224FED151EL" TargetMode="External"/><Relationship Id="rId68" Type="http://schemas.openxmlformats.org/officeDocument/2006/relationships/hyperlink" Target="consultantplus://offline/ref=0C6DE98DF5FE41100B22CAA50B7BB88253C5CE930F111A5017A4833E3F7067693DCA4F3A2286874E74DC8A338888C0E808C20EB88368A4B8F5224FED151EL" TargetMode="External"/><Relationship Id="rId84" Type="http://schemas.openxmlformats.org/officeDocument/2006/relationships/hyperlink" Target="consultantplus://offline/ref=0C6DE98DF5FE41100B22CAA50B7BB88253C5CE930F111A5017A4833E3F7067693DCA4F3A2286874E74DC8A328888C0E808C20EB88368A4B8F5224FED151EL" TargetMode="External"/><Relationship Id="rId89" Type="http://schemas.openxmlformats.org/officeDocument/2006/relationships/hyperlink" Target="consultantplus://offline/ref=0C6DE98DF5FE41100B22CAA50B7BB88253C5CE930F111A5017A4833E3F7067693DCA4F3A2286874E74DC8A328D88C0E808C20EB88368A4B8F5224FED151EL" TargetMode="External"/><Relationship Id="rId112" Type="http://schemas.openxmlformats.org/officeDocument/2006/relationships/hyperlink" Target="consultantplus://offline/ref=0C6DE98DF5FE41100B22CAA50B7BB88253C5CE930F111A5017A4833E3F7067693DCA4F3A2286874E74DC8A358088C0E808C20EB88368A4B8F5224FED151EL" TargetMode="External"/><Relationship Id="rId16" Type="http://schemas.openxmlformats.org/officeDocument/2006/relationships/hyperlink" Target="consultantplus://offline/ref=0C6DE98DF5FE41100B22CAA50B7BB88253C5CE930F111A5017A4833E3F7067693DCA4F3A2286874E74DC8A318F88C0E808C20EB88368A4B8F5224FED151EL" TargetMode="External"/><Relationship Id="rId107" Type="http://schemas.openxmlformats.org/officeDocument/2006/relationships/hyperlink" Target="consultantplus://offline/ref=0C6DE98DF5FE41100B22CAA50B7BB88253C5CE930F111A5017A4833E3F7067693DCA4F3A2286874E74DC8A308088C0E808C20EB88368A4B8F5224FED151EL" TargetMode="External"/><Relationship Id="rId11" Type="http://schemas.openxmlformats.org/officeDocument/2006/relationships/hyperlink" Target="consultantplus://offline/ref=0C6DE98DF5FE41100B22CAA50B7BB88253C5CE930F1F17541BA0833E3F7067693DCA4F3A2286874E74DC8A318D88C0E808C20EB88368A4B8F5224FED151EL" TargetMode="External"/><Relationship Id="rId32" Type="http://schemas.openxmlformats.org/officeDocument/2006/relationships/hyperlink" Target="consultantplus://offline/ref=0C6DE98DF5FE41100B22CAA50B7BB88253C5CE930F111A5017A4833E3F7067693DCA4F3A2286874E74DC8A318E88C0E808C20EB88368A4B8F5224FED151EL" TargetMode="External"/><Relationship Id="rId37" Type="http://schemas.openxmlformats.org/officeDocument/2006/relationships/hyperlink" Target="consultantplus://offline/ref=0C6DE98DF5FE41100B22CAA50B7BB88253C5CE930F101A551CA2833E3F7067693DCA4F3A2286874E74DC8A318088C0E808C20EB88368A4B8F5224FED151EL" TargetMode="External"/><Relationship Id="rId53" Type="http://schemas.openxmlformats.org/officeDocument/2006/relationships/hyperlink" Target="consultantplus://offline/ref=0C6DE98DF5FE41100B22CAA50B7BB88253C5CE930F111A5017A4833E3F7067693DCA4F3A2286874E74DC8A308088C0E808C20EB88368A4B8F5224FED151EL" TargetMode="External"/><Relationship Id="rId58" Type="http://schemas.openxmlformats.org/officeDocument/2006/relationships/hyperlink" Target="consultantplus://offline/ref=0C6DE98DF5FE41100B22CAA50B7BB88253C5CE930F1F16571FA7833E3F7067693DCA4F3A2286874E74DC8B328988C0E808C20EB88368A4B8F5224FED151EL" TargetMode="External"/><Relationship Id="rId74" Type="http://schemas.openxmlformats.org/officeDocument/2006/relationships/hyperlink" Target="consultantplus://offline/ref=0C6DE98DF5FE41100B22CAA50B7BB88253C5CE930F111A5017A4833E3F7067693DCA4F3A2286874E74DC8A308188C0E808C20EB88368A4B8F5224FED151EL" TargetMode="External"/><Relationship Id="rId79" Type="http://schemas.openxmlformats.org/officeDocument/2006/relationships/hyperlink" Target="consultantplus://offline/ref=0C6DE98DF5FE41100B22CAA50B7BB88253C5CE930F111A5017A4833E3F7067693DCA4F3A2286874E74DC8A338B88C0E808C20EB88368A4B8F5224FED151EL" TargetMode="External"/><Relationship Id="rId102" Type="http://schemas.openxmlformats.org/officeDocument/2006/relationships/hyperlink" Target="consultantplus://offline/ref=0C6DE98DF5FE41100B22CAA50B7BB88253C5CE930F111A5017A4833E3F7067693DCA4F3A2286874E74DC8A328E88C0E808C20EB88368A4B8F5224FED151EL" TargetMode="External"/><Relationship Id="rId123" Type="http://schemas.openxmlformats.org/officeDocument/2006/relationships/image" Target="media/image1.wmf"/><Relationship Id="rId5" Type="http://schemas.openxmlformats.org/officeDocument/2006/relationships/hyperlink" Target="https://www.consultant.ru" TargetMode="External"/><Relationship Id="rId90" Type="http://schemas.openxmlformats.org/officeDocument/2006/relationships/hyperlink" Target="consultantplus://offline/ref=0C6DE98DF5FE41100B22CAA50B7BB88253C5CE930F131A5E17AA833E3F7067693DCA4F3A2286874E74DC8A318E88C0E808C20EB88368A4B8F5224FED151EL" TargetMode="External"/><Relationship Id="rId95" Type="http://schemas.openxmlformats.org/officeDocument/2006/relationships/hyperlink" Target="consultantplus://offline/ref=0C6DE98DF5FE41100B22CAA50B7BB88253C5CE930F111A5017A4833E3F7067693DCA4F3A2286874E74DC8A358888C0E808C20EB88368A4B8F5224FED151EL" TargetMode="External"/><Relationship Id="rId22" Type="http://schemas.openxmlformats.org/officeDocument/2006/relationships/hyperlink" Target="consultantplus://offline/ref=0C6DE98DF5FE41100B22CAA50B7BB88253C5CE930F11135316AA833E3F7067693DCA4F3A2286874E74DC8A308D88C0E808C20EB88368A4B8F5224FED151EL" TargetMode="External"/><Relationship Id="rId27" Type="http://schemas.openxmlformats.org/officeDocument/2006/relationships/hyperlink" Target="consultantplus://offline/ref=0C6DE98DF5FE41100B22D4A81D17E68D51CC929D0817190142F685696020613C7D8A496C61C38E44208DCE64858396A74D961DBA81741A17L" TargetMode="External"/><Relationship Id="rId43" Type="http://schemas.openxmlformats.org/officeDocument/2006/relationships/hyperlink" Target="consultantplus://offline/ref=0C6DE98DF5FE41100B22CAA50B7BB88253C5CE930F101A551CA2833E3F7067693DCA4F3A2286874E74DC8A308B88C0E808C20EB88368A4B8F5224FED151EL" TargetMode="External"/><Relationship Id="rId48" Type="http://schemas.openxmlformats.org/officeDocument/2006/relationships/hyperlink" Target="consultantplus://offline/ref=0C6DE98DF5FE41100B22D4A81D17E68D51CC929F0B11190142F685696020613C7D8A496F61C28A477CD7DE60CCD699B94E8902B99F74A5BB1E19L" TargetMode="External"/><Relationship Id="rId64" Type="http://schemas.openxmlformats.org/officeDocument/2006/relationships/hyperlink" Target="consultantplus://offline/ref=0C6DE98DF5FE41100B22CAA50B7BB88253C5CE930F111A5017A4833E3F7067693DCA4F3A2286874E74DC8A308088C0E808C20EB88368A4B8F5224FED151EL" TargetMode="External"/><Relationship Id="rId69" Type="http://schemas.openxmlformats.org/officeDocument/2006/relationships/hyperlink" Target="consultantplus://offline/ref=0C6DE98DF5FE41100B22CAA50B7BB88253C5CE930F111A5017A4833E3F7067693DCA4F3A2286874E74DC8A338988C0E808C20EB88368A4B8F5224FED151EL" TargetMode="External"/><Relationship Id="rId113" Type="http://schemas.openxmlformats.org/officeDocument/2006/relationships/hyperlink" Target="consultantplus://offline/ref=0C6DE98DF5FE41100B22CAA50B7BB88253C5CE930F101A551CA2833E3F7067693DCA4F3A2286874E74DC8A338E88C0E808C20EB88368A4B8F5224FED151EL" TargetMode="External"/><Relationship Id="rId118" Type="http://schemas.openxmlformats.org/officeDocument/2006/relationships/hyperlink" Target="consultantplus://offline/ref=0C6DE98DF5FE41100B22CAA50B7BB88253C5CE930F101A551CA2833E3F7067693DCA4F3A2286874E74DC8A338F88C0E808C20EB88368A4B8F5224FED151EL" TargetMode="External"/><Relationship Id="rId80" Type="http://schemas.openxmlformats.org/officeDocument/2006/relationships/hyperlink" Target="consultantplus://offline/ref=0C6DE98DF5FE41100B22CAA50B7BB88253C5CE930F1F16571FA7833E3F7067693DCA4F3A2286874E74DC8B308E88C0E808C20EB88368A4B8F5224FED151EL" TargetMode="External"/><Relationship Id="rId85" Type="http://schemas.openxmlformats.org/officeDocument/2006/relationships/hyperlink" Target="consultantplus://offline/ref=0C6DE98DF5FE41100B22CAA50B7BB88253C5CE930F111A5017A4833E3F7067693DCA4F3A2286874E74DC8A328B88C0E808C20EB88368A4B8F5224FED151EL" TargetMode="External"/><Relationship Id="rId12" Type="http://schemas.openxmlformats.org/officeDocument/2006/relationships/hyperlink" Target="consultantplus://offline/ref=0C6DE98DF5FE41100B22D4A81D17E68D56C7949F0F14190142F685696020613C7D8A496F62C9DE1E308987318A9D95B8529503BA1813L" TargetMode="External"/><Relationship Id="rId17" Type="http://schemas.openxmlformats.org/officeDocument/2006/relationships/hyperlink" Target="consultantplus://offline/ref=0C6DE98DF5FE41100B22CAA50B7BB88253C5CE930F111A5017A4833E3F7067693DCA4F3A2286874E74DC8A318F88C0E808C20EB88368A4B8F5224FED151EL" TargetMode="External"/><Relationship Id="rId33" Type="http://schemas.openxmlformats.org/officeDocument/2006/relationships/hyperlink" Target="consultantplus://offline/ref=0C6DE98DF5FE41100B22CAA50B7BB88253C5CE930F111A5017A4833E3F7067693DCA4F3A2286874E74DC8A308D88C0E808C20EB88368A4B8F5224FED151EL" TargetMode="External"/><Relationship Id="rId38" Type="http://schemas.openxmlformats.org/officeDocument/2006/relationships/hyperlink" Target="consultantplus://offline/ref=0C6DE98DF5FE41100B22D4A81D17E68D51CC929E0B13190142F685696020613C7D8A496F61C2884E7CD7DE60CCD699B94E8902B99F74A5BB1E19L" TargetMode="External"/><Relationship Id="rId59" Type="http://schemas.openxmlformats.org/officeDocument/2006/relationships/hyperlink" Target="consultantplus://offline/ref=0C6DE98DF5FE41100B22D4A81D17E68D51CF92960813190142F685696020613C7D8A496D64CB811B2598DF3C88818AB84D8901B8831714L" TargetMode="External"/><Relationship Id="rId103" Type="http://schemas.openxmlformats.org/officeDocument/2006/relationships/hyperlink" Target="consultantplus://offline/ref=0C6DE98DF5FE41100B22CAA50B7BB88253C5CE930F111A5017A4833E3F7067693DCA4F3A2286874E74DC8A358A88C0E808C20EB88368A4B8F5224FED151EL" TargetMode="External"/><Relationship Id="rId108" Type="http://schemas.openxmlformats.org/officeDocument/2006/relationships/hyperlink" Target="consultantplus://offline/ref=0C6DE98DF5FE41100B22CAA50B7BB88253C5CE930F101A551CA2833E3F7067693DCA4F3A2286874E74DC8A338D88C0E808C20EB88368A4B8F5224FED151EL" TargetMode="External"/><Relationship Id="rId124" Type="http://schemas.openxmlformats.org/officeDocument/2006/relationships/hyperlink" Target="consultantplus://offline/ref=57648DD4D41658AC969DED8C9788D928FB19F6FD2953837BA7BE1ECC8E50634EE9A1C5A0B6F268C11B1CB09663231A972222E9DCB8882A0EBA7589E9271AL" TargetMode="External"/><Relationship Id="rId54" Type="http://schemas.openxmlformats.org/officeDocument/2006/relationships/hyperlink" Target="consultantplus://offline/ref=0C6DE98DF5FE41100B22CAA50B7BB88253C5CE930F111A5017A4833E3F7067693DCA4F3A2286874E74DC8A308088C0E808C20EB88368A4B8F5224FED151EL" TargetMode="External"/><Relationship Id="rId70" Type="http://schemas.openxmlformats.org/officeDocument/2006/relationships/hyperlink" Target="consultantplus://offline/ref=0C6DE98DF5FE41100B22CAA50B7BB88253C5CE930F111A5017A4833E3F7067693DCA4F3A2286874E74DC8A308188C0E808C20EB88368A4B8F5224FED151EL" TargetMode="External"/><Relationship Id="rId75" Type="http://schemas.openxmlformats.org/officeDocument/2006/relationships/hyperlink" Target="consultantplus://offline/ref=0C6DE98DF5FE41100B22CAA50B7BB88253C5CE930F111A5017A4833E3F7067693DCA4F3A2286874E74DC8A308E88C0E808C20EB88368A4B8F5224FED151EL" TargetMode="External"/><Relationship Id="rId91" Type="http://schemas.openxmlformats.org/officeDocument/2006/relationships/hyperlink" Target="consultantplus://offline/ref=0C6DE98DF5FE41100B22CAA50B7BB88253C5CE930F111A5017A4833E3F7067693DCA4F3A2286874E74DC8A328D88C0E808C20EB88368A4B8F5224FED151EL" TargetMode="External"/><Relationship Id="rId96" Type="http://schemas.openxmlformats.org/officeDocument/2006/relationships/hyperlink" Target="consultantplus://offline/ref=0C6DE98DF5FE41100B22CAA50B7BB88253C5CE930F131A5E17AA833E3F7067693DCA4F3A2286874E74DC8A318E88C0E808C20EB88368A4B8F5224FED151EL" TargetMode="External"/><Relationship Id="rId1" Type="http://schemas.openxmlformats.org/officeDocument/2006/relationships/styles" Target="styles.xml"/><Relationship Id="rId6" Type="http://schemas.openxmlformats.org/officeDocument/2006/relationships/hyperlink" Target="consultantplus://offline/ref=0C6DE98DF5FE41100B22CAA50B7BB88253C5CE930F131A5E17AA833E3F7067693DCA4F3A2286874E74DC8A318D88C0E808C20EB88368A4B8F5224FED151EL" TargetMode="External"/><Relationship Id="rId23" Type="http://schemas.openxmlformats.org/officeDocument/2006/relationships/hyperlink" Target="consultantplus://offline/ref=0C6DE98DF5FE41100B22CAA50B7BB88253C5CE930F111A5017A4833E3F7067693DCA4F3A2286874E74DC8A318E88C0E808C20EB88368A4B8F5224FED151EL" TargetMode="External"/><Relationship Id="rId28" Type="http://schemas.openxmlformats.org/officeDocument/2006/relationships/hyperlink" Target="consultantplus://offline/ref=0C6DE98DF5FE41100B22CAA50B7BB88253C5CE930F111A5017A4833E3F7067693DCA4F3A2286874E74DC8A308988C0E808C20EB88368A4B8F5224FED151EL" TargetMode="External"/><Relationship Id="rId49" Type="http://schemas.openxmlformats.org/officeDocument/2006/relationships/hyperlink" Target="consultantplus://offline/ref=0C6DE98DF5FE41100B22CAA50B7BB88253C5CE930F11135316AA833E3F7067693DCA4F3A2286874E74DC8A308188C0E808C20EB88368A4B8F5224FED151EL" TargetMode="External"/><Relationship Id="rId114" Type="http://schemas.openxmlformats.org/officeDocument/2006/relationships/hyperlink" Target="consultantplus://offline/ref=0C6DE98DF5FE41100B22CAA50B7BB88253C5CE930F111A5017A4833E3F7067693DCA4F3A2286874E74DC8A308088C0E808C20EB88368A4B8F5224FED151EL" TargetMode="External"/><Relationship Id="rId119" Type="http://schemas.openxmlformats.org/officeDocument/2006/relationships/hyperlink" Target="consultantplus://offline/ref=0C6DE98DF5FE41100B22CAA50B7BB88253C5CE930F111A5017A4833E3F7067693DCA4F3A2286874E74DC8A308088C0E808C20EB88368A4B8F5224FED151EL" TargetMode="External"/><Relationship Id="rId44" Type="http://schemas.openxmlformats.org/officeDocument/2006/relationships/hyperlink" Target="consultantplus://offline/ref=0C6DE98DF5FE41100B22CAA50B7BB88253C5CE930F11135316AA833E3F7067693DCA4F3A2286874E74DC8A308D88C0E808C20EB88368A4B8F5224FED151EL" TargetMode="External"/><Relationship Id="rId60" Type="http://schemas.openxmlformats.org/officeDocument/2006/relationships/hyperlink" Target="consultantplus://offline/ref=0C6DE98DF5FE41100B22CAA50B7BB88253C5CE930F1F16571FA7833E3F7067693DCA4F3A2286874E74DC8B308C88C0E808C20EB88368A4B8F5224FED151EL" TargetMode="External"/><Relationship Id="rId65" Type="http://schemas.openxmlformats.org/officeDocument/2006/relationships/hyperlink" Target="consultantplus://offline/ref=0C6DE98DF5FE41100B22CAA50B7BB88253C5CE930F111A5017A4833E3F7067693DCA4F3A2286874E74DC8A308188C0E808C20EB88368A4B8F5224FED151EL" TargetMode="External"/><Relationship Id="rId81" Type="http://schemas.openxmlformats.org/officeDocument/2006/relationships/hyperlink" Target="consultantplus://offline/ref=0C6DE98DF5FE41100B22CAA50B7BB88253C5CE930F111A5017A4833E3F7067693DCA4F3A2286874E74DC8A308088C0E808C20EB88368A4B8F5224FED151EL" TargetMode="External"/><Relationship Id="rId86" Type="http://schemas.openxmlformats.org/officeDocument/2006/relationships/hyperlink" Target="consultantplus://offline/ref=0C6DE98DF5FE41100B22CAA50B7BB88253C5CE930F131A5E17AA833E3F7067693DCA4F3A2286874E74DC8A318E88C0E808C20EB88368A4B8F5224FED151EL" TargetMode="External"/><Relationship Id="rId13" Type="http://schemas.openxmlformats.org/officeDocument/2006/relationships/hyperlink" Target="consultantplus://offline/ref=0C6DE98DF5FE41100B22D4A81D17E68D51CF92960813190142F685696020613C7D8A496F61C28A4670D7DE60CCD699B94E8902B99F74A5BB1E19L" TargetMode="External"/><Relationship Id="rId18" Type="http://schemas.openxmlformats.org/officeDocument/2006/relationships/hyperlink" Target="consultantplus://offline/ref=0C6DE98DF5FE41100B22D4A81D17E68D51CC929E0D13190142F685696020613C6F8A116361C0944E75C288318A1811L" TargetMode="External"/><Relationship Id="rId39" Type="http://schemas.openxmlformats.org/officeDocument/2006/relationships/hyperlink" Target="consultantplus://offline/ref=0C6DE98DF5FE41100B22CAA50B7BB88253C5CE930F101A551CA2833E3F7067693DCA4F3A2286874E74DC8A308888C0E808C20EB88368A4B8F5224FED151EL" TargetMode="External"/><Relationship Id="rId109" Type="http://schemas.openxmlformats.org/officeDocument/2006/relationships/hyperlink" Target="consultantplus://offline/ref=0C6DE98DF5FE41100B22CAA50B7BB88253C5CE930F111A5017A4833E3F7067693DCA4F3A2286874E74DC8A358F88C0E808C20EB88368A4B8F5224FED151EL" TargetMode="External"/><Relationship Id="rId34" Type="http://schemas.openxmlformats.org/officeDocument/2006/relationships/hyperlink" Target="consultantplus://offline/ref=0C6DE98DF5FE41100B22CAA50B7BB88253C5CE930F111A5017A4833E3F7067693DCA4F3A2286874E74DC8A308E88C0E808C20EB88368A4B8F5224FED151EL" TargetMode="External"/><Relationship Id="rId50" Type="http://schemas.openxmlformats.org/officeDocument/2006/relationships/hyperlink" Target="consultantplus://offline/ref=0C6DE98DF5FE41100B22CAA50B7BB88253C5CE930F111A5017A4833E3F7067693DCA4F3A2286874E74DC8A308088C0E808C20EB88368A4B8F5224FED151EL" TargetMode="External"/><Relationship Id="rId55" Type="http://schemas.openxmlformats.org/officeDocument/2006/relationships/hyperlink" Target="consultantplus://offline/ref=0C6DE98DF5FE41100B22D4A81D17E68D56C6959E0E13190142F685696020613C7D8A496C6A96DB0B21D18A33968295A74E97011B1AL" TargetMode="External"/><Relationship Id="rId76" Type="http://schemas.openxmlformats.org/officeDocument/2006/relationships/hyperlink" Target="consultantplus://offline/ref=0C6DE98DF5FE41100B22CAA50B7BB88253C5CE930F101A551CA2833E3F7067693DCA4F3A2286874E74DC8A338888C0E808C20EB88368A4B8F5224FED151EL" TargetMode="External"/><Relationship Id="rId97" Type="http://schemas.openxmlformats.org/officeDocument/2006/relationships/hyperlink" Target="consultantplus://offline/ref=0C6DE98DF5FE41100B22CAA50B7BB88253C5CE930F111A5017A4833E3F7067693DCA4F3A2286874E74DC8A328D88C0E808C20EB88368A4B8F5224FED151EL" TargetMode="External"/><Relationship Id="rId104" Type="http://schemas.openxmlformats.org/officeDocument/2006/relationships/hyperlink" Target="consultantplus://offline/ref=0C6DE98DF5FE41100B22CAA50B7BB88253C5CE930F111A5017A4833E3F7067693DCA4F3A2286874E74DC8A358E88C0E808C20EB88368A4B8F5224FED151EL" TargetMode="External"/><Relationship Id="rId120" Type="http://schemas.openxmlformats.org/officeDocument/2006/relationships/hyperlink" Target="consultantplus://offline/ref=0C6DE98DF5FE41100B22CAA50B7BB88253C5CE930F101A551CA2833E3F7067693DCA4F3A2286874E74DC8A338088C0E808C20EB88368A4B8F5224FED151EL" TargetMode="External"/><Relationship Id="rId125" Type="http://schemas.openxmlformats.org/officeDocument/2006/relationships/hyperlink" Target="consultantplus://offline/ref=57648DD4D41658AC969DED8C9788D928FB19F6FD2952837EACB81ECC8E50634EE9A1C5A0B6F268C11B1CB09363231A972222E9DCB8882A0EBA7589E9271AL" TargetMode="External"/><Relationship Id="rId7" Type="http://schemas.openxmlformats.org/officeDocument/2006/relationships/hyperlink" Target="consultantplus://offline/ref=0C6DE98DF5FE41100B22CAA50B7BB88253C5CE930F11135316AA833E3F7067693DCA4F3A2286874E74DC8A308B88C0E808C20EB88368A4B8F5224FED151EL" TargetMode="External"/><Relationship Id="rId71" Type="http://schemas.openxmlformats.org/officeDocument/2006/relationships/hyperlink" Target="consultantplus://offline/ref=0C6DE98DF5FE41100B22D4A81D17E68D51CC929F0B11190142F685696020613C7D8A496F61C28A477CD7DE60CCD699B94E8902B99F74A5BB1E19L" TargetMode="External"/><Relationship Id="rId92" Type="http://schemas.openxmlformats.org/officeDocument/2006/relationships/hyperlink" Target="consultantplus://offline/ref=0C6DE98DF5FE41100B22CAA50B7BB88253C5CE930F111A5017A4833E3F7067693DCA4F3A2286874E74DC8A328E88C0E808C20EB88368A4B8F5224FED151EL" TargetMode="External"/><Relationship Id="rId2" Type="http://schemas.microsoft.com/office/2007/relationships/stylesWithEffects" Target="stylesWithEffects.xml"/><Relationship Id="rId29" Type="http://schemas.openxmlformats.org/officeDocument/2006/relationships/hyperlink" Target="consultantplus://offline/ref=0C6DE98DF5FE41100B22CAA50B7BB88253C5CE930F1F13541DA3833E3F7067693DCA4F3A3086DF4274DE9430899D96B94E1915L" TargetMode="External"/><Relationship Id="rId24" Type="http://schemas.openxmlformats.org/officeDocument/2006/relationships/hyperlink" Target="consultantplus://offline/ref=0C6DE98DF5FE41100B22CAA50B7BB88253C5CE930F101A551CA2833E3F7067693DCA4F3A2286874E74DC8A318088C0E808C20EB88368A4B8F5224FED151EL" TargetMode="External"/><Relationship Id="rId40" Type="http://schemas.openxmlformats.org/officeDocument/2006/relationships/hyperlink" Target="consultantplus://offline/ref=0C6DE98DF5FE41100B22CAA50B7BB88253C5CE930F11135316AA833E3F7067693DCA4F3A2286874E74DC8A308D88C0E808C20EB88368A4B8F5224FED151EL" TargetMode="External"/><Relationship Id="rId45" Type="http://schemas.openxmlformats.org/officeDocument/2006/relationships/hyperlink" Target="consultantplus://offline/ref=0C6DE98DF5FE41100B22CAA50B7BB88253C5CE930F1F16571FA7833E3F7067693DCA4F3A2286874E74DC8B318188C0E808C20EB88368A4B8F5224FED151EL" TargetMode="External"/><Relationship Id="rId66" Type="http://schemas.openxmlformats.org/officeDocument/2006/relationships/hyperlink" Target="consultantplus://offline/ref=0C6DE98DF5FE41100B22D4A81D17E68D51CF92960813190142F685696020613C6F8A116361C0944E75C288318A1811L" TargetMode="External"/><Relationship Id="rId87" Type="http://schemas.openxmlformats.org/officeDocument/2006/relationships/hyperlink" Target="consultantplus://offline/ref=0C6DE98DF5FE41100B22CAA50B7BB88253C5CE930F111A5017A4833E3F7067693DCA4F3A2286874E74DC8A328D88C0E808C20EB88368A4B8F5224FED151EL" TargetMode="External"/><Relationship Id="rId110" Type="http://schemas.openxmlformats.org/officeDocument/2006/relationships/hyperlink" Target="consultantplus://offline/ref=0C6DE98DF5FE41100B22CAA50B7BB88253C5CE930F111A5017A4833E3F7067693DCA4F3A2286874E74DC8A308088C0E808C20EB88368A4B8F5224FED151EL" TargetMode="External"/><Relationship Id="rId115" Type="http://schemas.openxmlformats.org/officeDocument/2006/relationships/hyperlink" Target="consultantplus://offline/ref=0C6DE98DF5FE41100B22D4A81D17E68D51CF92960813190142F685696020613C7D8A496C60CB811B2598DF3C88818AB84D8901B8831714L" TargetMode="External"/><Relationship Id="rId61" Type="http://schemas.openxmlformats.org/officeDocument/2006/relationships/hyperlink" Target="consultantplus://offline/ref=0C6DE98DF5FE41100B22CAA50B7BB88253C5CE930F101A551CA2833E3F7067693DCA4F3A2286874E74DC8A308C88C0E808C20EB88368A4B8F5224FED151EL" TargetMode="External"/><Relationship Id="rId82" Type="http://schemas.openxmlformats.org/officeDocument/2006/relationships/hyperlink" Target="consultantplus://offline/ref=0C6DE98DF5FE41100B22CAA50B7BB88253C5CE930F111A5017A4833E3F7067693DCA4F3A2286874E74DC8A338C88C0E808C20EB88368A4B8F5224FED151EL" TargetMode="External"/><Relationship Id="rId19" Type="http://schemas.openxmlformats.org/officeDocument/2006/relationships/hyperlink" Target="consultantplus://offline/ref=0C6DE98DF5FE41100B22CAA50B7BB88253C5CE930F101A551CA2833E3F7067693DCA4F3A2286874E74DC8A318E88C0E808C20EB88368A4B8F5224FED151EL" TargetMode="External"/><Relationship Id="rId14" Type="http://schemas.openxmlformats.org/officeDocument/2006/relationships/hyperlink" Target="consultantplus://offline/ref=0C6DE98DF5FE41100B22CAA50B7BB88253C5CE930F1F17541EA3833E3F7067693DCA4F3A2286874E74DD89358C88C0E808C20EB88368A4B8F5224FED151EL" TargetMode="External"/><Relationship Id="rId30" Type="http://schemas.openxmlformats.org/officeDocument/2006/relationships/hyperlink" Target="consultantplus://offline/ref=0C6DE98DF5FE41100B22CAA50B7BB88253C5CE930F111A5017A4833E3F7067693DCA4F3A2286874E74DC8A308A88C0E808C20EB88368A4B8F5224FED151EL" TargetMode="External"/><Relationship Id="rId35" Type="http://schemas.openxmlformats.org/officeDocument/2006/relationships/hyperlink" Target="consultantplus://offline/ref=0C6DE98DF5FE41100B22CAA50B7BB88253C5CE930F111A5017A4833E3F7067693DCA4F3A2286874E74DC8A308E88C0E808C20EB88368A4B8F5224FED151EL" TargetMode="External"/><Relationship Id="rId56" Type="http://schemas.openxmlformats.org/officeDocument/2006/relationships/hyperlink" Target="consultantplus://offline/ref=0C6DE98DF5FE41100B22D4A81D17E68D56C6959E0E13190142F685696020613C7D8A496F6A96DB0B21D18A33968295A74E97011B1AL" TargetMode="External"/><Relationship Id="rId77" Type="http://schemas.openxmlformats.org/officeDocument/2006/relationships/hyperlink" Target="consultantplus://offline/ref=0C6DE98DF5FE41100B22CAA50B7BB88253C5CE930F101A551CA2833E3F7067693DCA4F3A2286874E74DC8A338C88C0E808C20EB88368A4B8F5224FED151EL" TargetMode="External"/><Relationship Id="rId100" Type="http://schemas.openxmlformats.org/officeDocument/2006/relationships/hyperlink" Target="consultantplus://offline/ref=0C6DE98DF5FE41100B22CAA50B7BB88253C5CE930F131A5E17AA833E3F7067693DCA4F3A2286874E74DC8A318E88C0E808C20EB88368A4B8F5224FED151EL" TargetMode="External"/><Relationship Id="rId105" Type="http://schemas.openxmlformats.org/officeDocument/2006/relationships/hyperlink" Target="consultantplus://offline/ref=0C6DE98DF5FE41100B22CAA50B7BB88253C5CE930F111A5017A4833E3F7067693DCA4F3A2286874E74DC8A358E88C0E808C20EB88368A4B8F5224FED151EL" TargetMode="External"/><Relationship Id="rId126" Type="http://schemas.openxmlformats.org/officeDocument/2006/relationships/fontTable" Target="fontTable.xml"/><Relationship Id="rId8" Type="http://schemas.openxmlformats.org/officeDocument/2006/relationships/hyperlink" Target="consultantplus://offline/ref=0C6DE98DF5FE41100B22CAA50B7BB88253C5CE930F111A5017A4833E3F7067693DCA4F3A2286874E74DC8A318D88C0E808C20EB88368A4B8F5224FED151EL" TargetMode="External"/><Relationship Id="rId51" Type="http://schemas.openxmlformats.org/officeDocument/2006/relationships/hyperlink" Target="consultantplus://offline/ref=0C6DE98DF5FE41100B22CAA50B7BB88253C5CE930F111A5017A4833E3F7067693DCA4F3A2286874E74DC8A308088C0E808C20EB88368A4B8F5224FED151EL" TargetMode="External"/><Relationship Id="rId72" Type="http://schemas.openxmlformats.org/officeDocument/2006/relationships/hyperlink" Target="consultantplus://offline/ref=0C6DE98DF5FE41100B22D4A81D17E68D56C791980D11190142F685696020613C7D8A496F61C28A4D74D7DE60CCD699B94E8902B99F74A5BB1E19L" TargetMode="External"/><Relationship Id="rId93" Type="http://schemas.openxmlformats.org/officeDocument/2006/relationships/hyperlink" Target="consultantplus://offline/ref=0C6DE98DF5FE41100B22CAA50B7BB88253C5CE930F111A5017A4833E3F7067693DCA4F3A2286874E74DC8A338188C0E808C20EB88368A4B8F5224FED151EL" TargetMode="External"/><Relationship Id="rId98" Type="http://schemas.openxmlformats.org/officeDocument/2006/relationships/hyperlink" Target="consultantplus://offline/ref=0C6DE98DF5FE41100B22CAA50B7BB88253C5CE930F131A5E17AA833E3F7067693DCA4F3A2286874E74DC8A318E88C0E808C20EB88368A4B8F5224FED151EL" TargetMode="External"/><Relationship Id="rId121" Type="http://schemas.openxmlformats.org/officeDocument/2006/relationships/hyperlink" Target="consultantplus://offline/ref=0C6DE98DF5FE41100B22CAA50B7BB88253C5CE930F111A5017A4833E3F7067693DCA4F3A2286874E74DC8A348888C0E808C20EB88368A4B8F5224FED151EL" TargetMode="External"/><Relationship Id="rId3" Type="http://schemas.openxmlformats.org/officeDocument/2006/relationships/settings" Target="settings.xml"/><Relationship Id="rId25" Type="http://schemas.openxmlformats.org/officeDocument/2006/relationships/hyperlink" Target="consultantplus://offline/ref=0C6DE98DF5FE41100B22CAA50B7BB88253C5CE930F1F16571FA7833E3F7067693DCA4F3A2286874E74DC8B318188C0E808C20EB88368A4B8F5224FED151EL" TargetMode="External"/><Relationship Id="rId46" Type="http://schemas.openxmlformats.org/officeDocument/2006/relationships/hyperlink" Target="consultantplus://offline/ref=0C6DE98DF5FE41100B22CAA50B7BB88253C5CE930F11135316AA833E3F7067693DCA4F3A2286874E74DC8A308E88C0E808C20EB88368A4B8F5224FED151EL" TargetMode="External"/><Relationship Id="rId67" Type="http://schemas.openxmlformats.org/officeDocument/2006/relationships/hyperlink" Target="consultantplus://offline/ref=0C6DE98DF5FE41100B22CAA50B7BB88253C5CE930F101A551CA2833E3F7067693DCA4F3A2286874E74DC8A308088C0E808C20EB88368A4B8F5224FED151EL" TargetMode="External"/><Relationship Id="rId116" Type="http://schemas.openxmlformats.org/officeDocument/2006/relationships/hyperlink" Target="consultantplus://offline/ref=0C6DE98DF5FE41100B22D4A81D17E68D51CF92960813190142F685696020613C7D8A496F63C6811B2598DF3C88818AB84D8901B8831714L" TargetMode="External"/><Relationship Id="rId20" Type="http://schemas.openxmlformats.org/officeDocument/2006/relationships/hyperlink" Target="consultantplus://offline/ref=0C6DE98DF5FE41100B22CAA50B7BB88253C5CE930F1F17541BA0833E3F7067693DCA4F3A2286874E74DC8A318E88C0E808C20EB88368A4B8F5224FED151EL" TargetMode="External"/><Relationship Id="rId41" Type="http://schemas.openxmlformats.org/officeDocument/2006/relationships/hyperlink" Target="consultantplus://offline/ref=0C6DE98DF5FE41100B22CAA50B7BB88253C5CE930F101A551CA2833E3F7067693DCA4F3A2286874E74DC8A308988C0E808C20EB88368A4B8F5224FED151EL" TargetMode="External"/><Relationship Id="rId62" Type="http://schemas.openxmlformats.org/officeDocument/2006/relationships/hyperlink" Target="consultantplus://offline/ref=0C6DE98DF5FE41100B22CAA50B7BB88253C5CE930F111A5017A4833E3F7067693DCA4F3A2286874E74DC8A308088C0E808C20EB88368A4B8F5224FED151EL" TargetMode="External"/><Relationship Id="rId83" Type="http://schemas.openxmlformats.org/officeDocument/2006/relationships/hyperlink" Target="consultantplus://offline/ref=0C6DE98DF5FE41100B22CAA50B7BB88253C5CE930F111A5017A4833E3F7067693DCA4F3A2286874E74DC8A338188C0E808C20EB88368A4B8F5224FED151EL" TargetMode="External"/><Relationship Id="rId88" Type="http://schemas.openxmlformats.org/officeDocument/2006/relationships/hyperlink" Target="consultantplus://offline/ref=0C6DE98DF5FE41100B22CAA50B7BB88253C5CE930F131A5E17AA833E3F7067693DCA4F3A2286874E74DC8A318E88C0E808C20EB88368A4B8F5224FED151EL" TargetMode="External"/><Relationship Id="rId111" Type="http://schemas.openxmlformats.org/officeDocument/2006/relationships/hyperlink" Target="consultantplus://offline/ref=0C6DE98DF5FE41100B22CAA50B7BB88253C5CE930F101A551CA2833E3F7067693DCA4F3A2286874E74DC8A338E88C0E808C20EB88368A4B8F5224FED151EL" TargetMode="External"/><Relationship Id="rId15" Type="http://schemas.openxmlformats.org/officeDocument/2006/relationships/hyperlink" Target="consultantplus://offline/ref=0C6DE98DF5FE41100B22CAA50B7BB88253C5CE930F11135316AA833E3F7067693DCA4F3A2286874E74DC8A308C88C0E808C20EB88368A4B8F5224FED151EL" TargetMode="External"/><Relationship Id="rId36" Type="http://schemas.openxmlformats.org/officeDocument/2006/relationships/hyperlink" Target="consultantplus://offline/ref=0C6DE98DF5FE41100B22CAA50B7BB88253C5CE930F1F13541DA3833E3F7067693DCA4F3A3086DF4274DE9430899D96B94E1915L" TargetMode="External"/><Relationship Id="rId57" Type="http://schemas.openxmlformats.org/officeDocument/2006/relationships/hyperlink" Target="consultantplus://offline/ref=0C6DE98DF5FE41100B22CAA50B7BB88253C5CE930F1F16571FA7833E3F7067693DCA4F3A2286874E74DC8B308B88C0E808C20EB88368A4B8F5224FED151EL" TargetMode="External"/><Relationship Id="rId106" Type="http://schemas.openxmlformats.org/officeDocument/2006/relationships/hyperlink" Target="consultantplus://offline/ref=0C6DE98DF5FE41100B22CAA50B7BB88253C5CE930F111A5017A4833E3F7067693DCA4F3A2286874E74DC8A358E88C0E808C20EB88368A4B8F5224FED151EL" TargetMode="External"/><Relationship Id="rId127" Type="http://schemas.openxmlformats.org/officeDocument/2006/relationships/theme" Target="theme/theme1.xml"/><Relationship Id="rId10" Type="http://schemas.openxmlformats.org/officeDocument/2006/relationships/hyperlink" Target="consultantplus://offline/ref=0C6DE98DF5FE41100B22CAA50B7BB88253C5CE930F1F16571FA7833E3F7067693DCA4F3A2286874E74DC8B318088C0E808C20EB88368A4B8F5224FED151EL" TargetMode="External"/><Relationship Id="rId31" Type="http://schemas.openxmlformats.org/officeDocument/2006/relationships/hyperlink" Target="consultantplus://offline/ref=0C6DE98DF5FE41100B22CAA50B7BB88253C5CE930F111A5017A4833E3F7067693DCA4F3A2286874E74DC8A308B88C0E808C20EB88368A4B8F5224FED151EL" TargetMode="External"/><Relationship Id="rId52" Type="http://schemas.openxmlformats.org/officeDocument/2006/relationships/hyperlink" Target="consultantplus://offline/ref=0C6DE98DF5FE41100B22CAA50B7BB88253C5CE930F111A5017A4833E3F7067693DCA4F3A2286874E74DC8A308088C0E808C20EB88368A4B8F5224FED151EL" TargetMode="External"/><Relationship Id="rId73" Type="http://schemas.openxmlformats.org/officeDocument/2006/relationships/hyperlink" Target="consultantplus://offline/ref=0C6DE98DF5FE41100B22CAA50B7BB88253C5CE930F111A5017A4833E3F7067693DCA4F3A2286874E74DC8A338A88C0E808C20EB88368A4B8F5224FED151EL" TargetMode="External"/><Relationship Id="rId78" Type="http://schemas.openxmlformats.org/officeDocument/2006/relationships/hyperlink" Target="consultantplus://offline/ref=0C6DE98DF5FE41100B22CAA50B7BB88253C5CE930F11135316AA833E3F7067693DCA4F3A2286874E74DC8A338988C0E808C20EB88368A4B8F5224FED151EL" TargetMode="External"/><Relationship Id="rId94" Type="http://schemas.openxmlformats.org/officeDocument/2006/relationships/hyperlink" Target="consultantplus://offline/ref=0C6DE98DF5FE41100B22CAA50B7BB88253C5CE930F111A5017A4833E3F7067693DCA4F3A2286874E74DC8A328F88C0E808C20EB88368A4B8F5224FED151EL" TargetMode="External"/><Relationship Id="rId99" Type="http://schemas.openxmlformats.org/officeDocument/2006/relationships/hyperlink" Target="consultantplus://offline/ref=0C6DE98DF5FE41100B22CAA50B7BB88253C5CE930F111A5017A4833E3F7067693DCA4F3A2286874E74DC8A328D88C0E808C20EB88368A4B8F5224FED151EL" TargetMode="External"/><Relationship Id="rId101" Type="http://schemas.openxmlformats.org/officeDocument/2006/relationships/hyperlink" Target="consultantplus://offline/ref=0C6DE98DF5FE41100B22CAA50B7BB88253C5CE930F111A5017A4833E3F7067693DCA4F3A2286874E74DC8A328D88C0E808C20EB88368A4B8F5224FED151EL" TargetMode="External"/><Relationship Id="rId122" Type="http://schemas.openxmlformats.org/officeDocument/2006/relationships/hyperlink" Target="consultantplus://offline/ref=0C6DE98DF5FE41100B22CAA50B7BB88253C5CE930F101A551CA2833E3F7067693DCA4F3A2286874E74DC8A338188C0E808C20EB88368A4B8F5224FED151EL" TargetMode="External"/><Relationship Id="rId4" Type="http://schemas.openxmlformats.org/officeDocument/2006/relationships/webSettings" Target="webSettings.xml"/><Relationship Id="rId9" Type="http://schemas.openxmlformats.org/officeDocument/2006/relationships/hyperlink" Target="consultantplus://offline/ref=0C6DE98DF5FE41100B22CAA50B7BB88253C5CE930F101A551CA2833E3F7067693DCA4F3A2286874E74DC8A318D88C0E808C20EB88368A4B8F5224FED151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12694</Words>
  <Characters>72356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Битюкова Мария Владимировна</dc:creator>
  <cp:lastModifiedBy>Битюкова Мария Владимировна</cp:lastModifiedBy>
  <cp:revision>1</cp:revision>
  <dcterms:created xsi:type="dcterms:W3CDTF">2022-11-02T11:53:00Z</dcterms:created>
  <dcterms:modified xsi:type="dcterms:W3CDTF">2022-11-02T11:54:00Z</dcterms:modified>
</cp:coreProperties>
</file>