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27" w:rsidRPr="00981C27" w:rsidRDefault="00981C2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1C27" w:rsidRPr="00981C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1C27" w:rsidRPr="00981C27" w:rsidRDefault="00981C27">
            <w:pPr>
              <w:pStyle w:val="ConsPlusNormal"/>
            </w:pPr>
            <w:r w:rsidRPr="00981C27">
              <w:t>27 июня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1C27" w:rsidRPr="00981C27" w:rsidRDefault="00981C27">
            <w:pPr>
              <w:pStyle w:val="ConsPlusNormal"/>
              <w:jc w:val="right"/>
            </w:pPr>
            <w:r w:rsidRPr="00981C27">
              <w:t>N 35</w:t>
            </w:r>
          </w:p>
        </w:tc>
      </w:tr>
    </w:tbl>
    <w:p w:rsidR="00981C27" w:rsidRPr="00981C27" w:rsidRDefault="00981C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Title"/>
        <w:jc w:val="center"/>
      </w:pPr>
      <w:r w:rsidRPr="00981C27">
        <w:t>РОССИЙСКАЯ ФЕДЕРАЦИЯ</w:t>
      </w:r>
    </w:p>
    <w:p w:rsidR="00981C27" w:rsidRPr="00981C27" w:rsidRDefault="00981C27">
      <w:pPr>
        <w:pStyle w:val="ConsPlusTitle"/>
        <w:jc w:val="center"/>
      </w:pPr>
      <w:r w:rsidRPr="00981C27">
        <w:t>ТЮМЕНСКАЯ ОБЛАСТЬ</w:t>
      </w:r>
    </w:p>
    <w:p w:rsidR="00981C27" w:rsidRPr="00981C27" w:rsidRDefault="00981C27">
      <w:pPr>
        <w:pStyle w:val="ConsPlusTitle"/>
        <w:jc w:val="center"/>
      </w:pPr>
    </w:p>
    <w:p w:rsidR="00981C27" w:rsidRPr="00981C27" w:rsidRDefault="00981C27">
      <w:pPr>
        <w:pStyle w:val="ConsPlusTitle"/>
        <w:jc w:val="center"/>
      </w:pPr>
      <w:r w:rsidRPr="00981C27">
        <w:t>ЗАКОН ТЮМЕНСКОЙ ОБЛАСТИ</w:t>
      </w:r>
    </w:p>
    <w:p w:rsidR="00981C27" w:rsidRPr="00981C27" w:rsidRDefault="00981C27">
      <w:pPr>
        <w:pStyle w:val="ConsPlusTitle"/>
        <w:jc w:val="center"/>
      </w:pPr>
    </w:p>
    <w:p w:rsidR="00981C27" w:rsidRPr="00981C27" w:rsidRDefault="00981C27">
      <w:pPr>
        <w:pStyle w:val="ConsPlusTitle"/>
        <w:jc w:val="center"/>
      </w:pPr>
      <w:r w:rsidRPr="00981C27">
        <w:t>ОБ ОТДЕЛЬНЫХ ВОПРОСАХ, СВЯЗАННЫХ С ПРЕДОСТАВЛЕНИЕМ</w:t>
      </w:r>
    </w:p>
    <w:p w:rsidR="00981C27" w:rsidRPr="00981C27" w:rsidRDefault="00981C27">
      <w:pPr>
        <w:pStyle w:val="ConsPlusTitle"/>
        <w:jc w:val="center"/>
      </w:pPr>
      <w:r w:rsidRPr="00981C27">
        <w:t>ГРАЖДАНАМ ЗЕМЕЛЬНЫХ УЧАСТКОВ, НАХОДЯЩИХСЯ</w:t>
      </w:r>
    </w:p>
    <w:p w:rsidR="00981C27" w:rsidRPr="00981C27" w:rsidRDefault="00981C27">
      <w:pPr>
        <w:pStyle w:val="ConsPlusTitle"/>
        <w:jc w:val="center"/>
      </w:pPr>
      <w:r w:rsidRPr="00981C27">
        <w:t>В ГОСУДАРСТВЕННОЙ ИЛИ МУНИЦИПАЛЬНОЙ СОБСТВЕННОСТИ,</w:t>
      </w:r>
    </w:p>
    <w:p w:rsidR="00981C27" w:rsidRPr="00981C27" w:rsidRDefault="00981C27">
      <w:pPr>
        <w:pStyle w:val="ConsPlusTitle"/>
        <w:jc w:val="center"/>
      </w:pPr>
      <w:r w:rsidRPr="00981C27">
        <w:t xml:space="preserve">НА </w:t>
      </w:r>
      <w:proofErr w:type="gramStart"/>
      <w:r w:rsidRPr="00981C27">
        <w:t>КОТОРЫХ</w:t>
      </w:r>
      <w:proofErr w:type="gramEnd"/>
      <w:r w:rsidRPr="00981C27">
        <w:t xml:space="preserve"> РАСПОЛАГАЮТСЯ ЖИЛЫЕ ДОМА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jc w:val="center"/>
      </w:pPr>
      <w:proofErr w:type="gramStart"/>
      <w:r w:rsidRPr="00981C27">
        <w:t>Принят</w:t>
      </w:r>
      <w:proofErr w:type="gramEnd"/>
      <w:r w:rsidRPr="00981C27">
        <w:t xml:space="preserve"> областной Думой 23 июня 2022 года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ind w:firstLine="540"/>
        <w:jc w:val="both"/>
      </w:pPr>
      <w:proofErr w:type="gramStart"/>
      <w:r w:rsidRPr="00981C27">
        <w:t xml:space="preserve">Настоящий Закон в соответствии с </w:t>
      </w:r>
      <w:hyperlink r:id="rId5">
        <w:r w:rsidRPr="00981C27">
          <w:t>пунктом 7 статьи 3.8</w:t>
        </w:r>
      </w:hyperlink>
      <w:r w:rsidRPr="00981C27">
        <w:t xml:space="preserve"> Федерального закона от 25.10.2001 N 137-ФЗ "О введении в действие Земельного кодекса Российской Федерации" (далее - Федеральный закон) устанавливает перечень 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</w:t>
      </w:r>
      <w:hyperlink r:id="rId6">
        <w:r w:rsidRPr="00981C27">
          <w:t>пунктом 2 статьи 3.8</w:t>
        </w:r>
      </w:hyperlink>
      <w:r w:rsidRPr="00981C27">
        <w:t xml:space="preserve"> Федерального закона, в случае отсутствия у гражданина документов, предусмотренных</w:t>
      </w:r>
      <w:proofErr w:type="gramEnd"/>
      <w:r w:rsidRPr="00981C27">
        <w:t xml:space="preserve"> </w:t>
      </w:r>
      <w:hyperlink r:id="rId7">
        <w:r w:rsidRPr="00981C27">
          <w:t>подпунктами 3</w:t>
        </w:r>
      </w:hyperlink>
      <w:r w:rsidRPr="00981C27">
        <w:t xml:space="preserve"> - </w:t>
      </w:r>
      <w:hyperlink r:id="rId8">
        <w:r w:rsidRPr="00981C27">
          <w:t>8 пункта 5 статьи 3.8</w:t>
        </w:r>
      </w:hyperlink>
      <w:r w:rsidRPr="00981C27">
        <w:t xml:space="preserve"> Федерального закона, </w:t>
      </w:r>
      <w:proofErr w:type="gramStart"/>
      <w:r w:rsidRPr="00981C27">
        <w:t>подтверждающих</w:t>
      </w:r>
      <w:proofErr w:type="gramEnd"/>
      <w:r w:rsidRPr="00981C27">
        <w:t xml:space="preserve"> такое соответствие.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Title"/>
        <w:ind w:firstLine="540"/>
        <w:jc w:val="both"/>
        <w:outlineLvl w:val="0"/>
      </w:pPr>
      <w:r w:rsidRPr="00981C27">
        <w:t>Статья 1. Перечень 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3.8 Федерального закона, в случае отсутствия у гражданина документов, предусмотренных подпунктами 3 - 8 пункта 5 статьи 3.8 Федерального закона, подтверждающих такое соответствие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ind w:firstLine="540"/>
        <w:jc w:val="both"/>
      </w:pPr>
      <w:r w:rsidRPr="00981C27">
        <w:t xml:space="preserve">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</w:t>
      </w:r>
      <w:hyperlink r:id="rId9">
        <w:r w:rsidRPr="00981C27">
          <w:t>пунктом 2 статьи 3.8</w:t>
        </w:r>
      </w:hyperlink>
      <w:r w:rsidRPr="00981C27">
        <w:t xml:space="preserve"> Федерального закона, в случае отсутствия у гражданина документов, предусмотренных </w:t>
      </w:r>
      <w:hyperlink r:id="rId10">
        <w:r w:rsidRPr="00981C27">
          <w:t>подпунктами 3</w:t>
        </w:r>
      </w:hyperlink>
      <w:r w:rsidRPr="00981C27">
        <w:t xml:space="preserve"> - </w:t>
      </w:r>
      <w:hyperlink r:id="rId11">
        <w:r w:rsidRPr="00981C27">
          <w:t>8 пункта 5 статьи 3.8</w:t>
        </w:r>
      </w:hyperlink>
      <w:r w:rsidRPr="00981C27">
        <w:t xml:space="preserve"> Федерального закона, подтверждающих такое соответствие, могут быть предоставлены:</w:t>
      </w:r>
    </w:p>
    <w:p w:rsidR="00981C27" w:rsidRPr="00981C27" w:rsidRDefault="00981C27">
      <w:pPr>
        <w:pStyle w:val="ConsPlusNormal"/>
        <w:spacing w:before="200"/>
        <w:ind w:firstLine="540"/>
        <w:jc w:val="both"/>
      </w:pPr>
      <w:r w:rsidRPr="00981C27">
        <w:t>1) решение суда, подтверждающее факт проживания гражданина в жилом доме до 14 мая 1998 года и (или) факт возведения жилого дома до 14 мая 1998 года;</w:t>
      </w:r>
    </w:p>
    <w:p w:rsidR="00981C27" w:rsidRPr="00981C27" w:rsidRDefault="00981C27">
      <w:pPr>
        <w:pStyle w:val="ConsPlusNormal"/>
        <w:spacing w:before="200"/>
        <w:ind w:firstLine="540"/>
        <w:jc w:val="both"/>
      </w:pPr>
      <w:r w:rsidRPr="00981C27">
        <w:t>2) акт о вводе в эксплуатацию жилого дома с указанием в нем на возведение жилого дома до 14 мая 1998 года;</w:t>
      </w:r>
    </w:p>
    <w:p w:rsidR="00981C27" w:rsidRPr="00981C27" w:rsidRDefault="00981C27">
      <w:pPr>
        <w:pStyle w:val="ConsPlusNormal"/>
        <w:spacing w:before="200"/>
        <w:ind w:firstLine="540"/>
        <w:jc w:val="both"/>
      </w:pPr>
      <w:proofErr w:type="gramStart"/>
      <w:r w:rsidRPr="00981C27">
        <w:t>3) приказ (решение) о присвоении жилому дому адреса, принятый (принятое) до 14 мая 1998 года.</w:t>
      </w:r>
      <w:proofErr w:type="gramEnd"/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Title"/>
        <w:ind w:firstLine="540"/>
        <w:jc w:val="both"/>
        <w:outlineLvl w:val="0"/>
      </w:pPr>
      <w:r w:rsidRPr="00981C27">
        <w:t>Статья 2. Вступление в силу настоящего Закона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ind w:firstLine="540"/>
        <w:jc w:val="both"/>
      </w:pPr>
      <w:r w:rsidRPr="00981C27">
        <w:t>Настоящий Закон вступает в силу с 1 июля 2022 года и действует до 1 марта 2031 года.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jc w:val="right"/>
      </w:pPr>
      <w:r w:rsidRPr="00981C27">
        <w:t>Губернатор Тюменской области</w:t>
      </w:r>
    </w:p>
    <w:p w:rsidR="00981C27" w:rsidRPr="00981C27" w:rsidRDefault="00981C27">
      <w:pPr>
        <w:pStyle w:val="ConsPlusNormal"/>
        <w:jc w:val="right"/>
      </w:pPr>
      <w:r w:rsidRPr="00981C27">
        <w:t>А.В.МООР</w:t>
      </w:r>
    </w:p>
    <w:p w:rsidR="00981C27" w:rsidRPr="00981C27" w:rsidRDefault="00981C27">
      <w:pPr>
        <w:pStyle w:val="ConsPlusNormal"/>
      </w:pPr>
      <w:r w:rsidRPr="00981C27">
        <w:t>г. Тюмень</w:t>
      </w:r>
    </w:p>
    <w:p w:rsidR="00981C27" w:rsidRPr="00981C27" w:rsidRDefault="00981C27">
      <w:pPr>
        <w:pStyle w:val="ConsPlusNormal"/>
        <w:spacing w:before="200"/>
      </w:pPr>
      <w:r w:rsidRPr="00981C27">
        <w:t>27 июня 2022 года</w:t>
      </w:r>
    </w:p>
    <w:p w:rsidR="00981C27" w:rsidRPr="00981C27" w:rsidRDefault="00981C27">
      <w:pPr>
        <w:pStyle w:val="ConsPlusNormal"/>
        <w:spacing w:before="200"/>
      </w:pPr>
      <w:r w:rsidRPr="00981C27">
        <w:t>N 35</w:t>
      </w: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jc w:val="both"/>
      </w:pPr>
    </w:p>
    <w:p w:rsidR="00981C27" w:rsidRPr="00981C27" w:rsidRDefault="00981C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88A" w:rsidRPr="00981C27" w:rsidRDefault="004F488A"/>
    <w:sectPr w:rsidR="004F488A" w:rsidRPr="00981C27" w:rsidSect="0009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27"/>
    <w:rsid w:val="001A603D"/>
    <w:rsid w:val="00235B50"/>
    <w:rsid w:val="004F488A"/>
    <w:rsid w:val="00863E4C"/>
    <w:rsid w:val="00981C27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C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C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443745DF9B1C532E241D5C1928579607EAFF8857004C16AD3274E4B406F107427C56769ACA8C46A03256B70236BA17BC8E744FAH2U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443745DF9B1C532E241D5C1928579607EAFF8857004C16AD3274E4B406F107427C56769ABA8C46A03256B70236BA17BC8E744FAH2UA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443745DF9B1C532E241D5C1928579607EAFF8857004C16AD3274E4B406F107427C56768AFA8C46A03256B70236BA17BC8E744FAH2UAK" TargetMode="External"/><Relationship Id="rId11" Type="http://schemas.openxmlformats.org/officeDocument/2006/relationships/hyperlink" Target="consultantplus://offline/ref=DE4443745DF9B1C532E241D5C1928579607EAFF8857004C16AD3274E4B406F107427C56769ACA8C46A03256B70236BA17BC8E744FAH2UAK" TargetMode="External"/><Relationship Id="rId5" Type="http://schemas.openxmlformats.org/officeDocument/2006/relationships/hyperlink" Target="consultantplus://offline/ref=DE4443745DF9B1C532E241D5C1928579607EAFF8857004C16AD3274E4B406F107427C56769A3A8C46A03256B70236BA17BC8E744FAH2UAK" TargetMode="External"/><Relationship Id="rId10" Type="http://schemas.openxmlformats.org/officeDocument/2006/relationships/hyperlink" Target="consultantplus://offline/ref=DE4443745DF9B1C532E241D5C1928579607EAFF8857004C16AD3274E4B406F107427C56769ABA8C46A03256B70236BA17BC8E744FAH2U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443745DF9B1C532E241D5C1928579607EAFF8857004C16AD3274E4B406F107427C56768AFA8C46A03256B70236BA17BC8E744FAH2U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2022-12-01T10:20:00Z</dcterms:created>
  <dcterms:modified xsi:type="dcterms:W3CDTF">2022-12-01T10:21:00Z</dcterms:modified>
</cp:coreProperties>
</file>