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EE" w:rsidRDefault="00A207E9">
      <w:pPr>
        <w:pStyle w:val="Textbody"/>
        <w:spacing w:line="216" w:lineRule="auto"/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page">
              <wp:posOffset>3834000</wp:posOffset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 </w:t>
      </w:r>
    </w:p>
    <w:p w:rsidR="008027EE" w:rsidRDefault="008027EE">
      <w:pPr>
        <w:pStyle w:val="Textbody"/>
        <w:spacing w:after="0" w:line="254" w:lineRule="auto"/>
        <w:jc w:val="center"/>
        <w:rPr>
          <w:sz w:val="10"/>
          <w:szCs w:val="10"/>
        </w:rPr>
      </w:pPr>
    </w:p>
    <w:p w:rsidR="008027EE" w:rsidRDefault="00A207E9">
      <w:pPr>
        <w:pStyle w:val="Textbody"/>
        <w:spacing w:after="0" w:line="254" w:lineRule="auto"/>
        <w:jc w:val="center"/>
      </w:pPr>
      <w:r>
        <w:t> </w:t>
      </w:r>
      <w:r>
        <w:rPr>
          <w:rFonts w:ascii="Times New Roman" w:hAnsi="Times New Roman"/>
          <w:b/>
          <w:sz w:val="26"/>
        </w:rPr>
        <w:t>АДМИНИСТРАЦИЯ ЯРКОВСКОГО МУНИЦИПАЛЬНОГО РАЙОНА</w:t>
      </w:r>
    </w:p>
    <w:p w:rsidR="008027EE" w:rsidRDefault="00A207E9">
      <w:pPr>
        <w:pStyle w:val="Textbody"/>
        <w:spacing w:after="0" w:line="254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ТЮМЕНСКОЙ ОБЛАСТИ</w:t>
      </w:r>
    </w:p>
    <w:p w:rsidR="008027EE" w:rsidRDefault="00A207E9">
      <w:pPr>
        <w:pStyle w:val="Textbody"/>
        <w:spacing w:before="360"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ПОСТАНОВЛЕНИЕ</w:t>
      </w:r>
    </w:p>
    <w:p w:rsidR="008027EE" w:rsidRDefault="00A207E9">
      <w:pPr>
        <w:pStyle w:val="Textbody"/>
        <w:spacing w:before="360" w:after="0"/>
        <w:jc w:val="center"/>
      </w:pPr>
      <w:r w:rsidRPr="00296827">
        <w:rPr>
          <w:rFonts w:ascii="Times New Roman" w:hAnsi="Times New Roman"/>
          <w:sz w:val="26"/>
          <w:szCs w:val="26"/>
        </w:rPr>
        <w:t xml:space="preserve">“15” </w:t>
      </w:r>
      <w:r>
        <w:rPr>
          <w:rFonts w:ascii="Times New Roman" w:hAnsi="Times New Roman"/>
          <w:sz w:val="26"/>
          <w:szCs w:val="26"/>
        </w:rPr>
        <w:t>сентября 2022</w:t>
      </w:r>
      <w:r w:rsidRPr="002968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                                                                    № 1</w:t>
      </w:r>
      <w:r w:rsidRPr="00296827">
        <w:rPr>
          <w:rFonts w:ascii="Times New Roman" w:hAnsi="Times New Roman"/>
          <w:sz w:val="26"/>
          <w:szCs w:val="26"/>
        </w:rPr>
        <w:t>00</w:t>
      </w:r>
    </w:p>
    <w:p w:rsidR="008027EE" w:rsidRDefault="00A207E9">
      <w:pPr>
        <w:pStyle w:val="Textbody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Ярково</w:t>
      </w:r>
    </w:p>
    <w:p w:rsidR="008027EE" w:rsidRDefault="008027EE">
      <w:pPr>
        <w:pStyle w:val="Standard"/>
        <w:jc w:val="right"/>
        <w:rPr>
          <w:rFonts w:ascii="Arial" w:hAnsi="Arial" w:cs="Arial"/>
          <w:b/>
          <w:bCs/>
          <w:i/>
          <w:iCs/>
        </w:rPr>
      </w:pPr>
    </w:p>
    <w:p w:rsidR="008027EE" w:rsidRDefault="008027EE">
      <w:pPr>
        <w:pStyle w:val="Standard"/>
        <w:spacing w:line="288" w:lineRule="auto"/>
        <w:rPr>
          <w:rFonts w:ascii="Times New Roman" w:hAnsi="Times New Roman" w:cs="Arial"/>
          <w:sz w:val="26"/>
          <w:szCs w:val="26"/>
        </w:rPr>
      </w:pPr>
    </w:p>
    <w:p w:rsidR="008027EE" w:rsidRDefault="00A207E9">
      <w:pPr>
        <w:pStyle w:val="Standard"/>
        <w:spacing w:line="288" w:lineRule="auto"/>
        <w:rPr>
          <w:rFonts w:ascii="Times New Roman" w:hAnsi="Times New Roman" w:cs="Arial"/>
          <w:b/>
          <w:bCs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 xml:space="preserve">Об утверждении административного регламента  </w:t>
      </w:r>
    </w:p>
    <w:p w:rsidR="008027EE" w:rsidRDefault="00A207E9">
      <w:pPr>
        <w:pStyle w:val="Standard"/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>предоставления муниципальной услуги</w:t>
      </w:r>
      <w:r w:rsidRPr="00296827">
        <w:rPr>
          <w:rFonts w:ascii="Times New Roman" w:hAnsi="Times New Roman" w:cs="Arial"/>
          <w:b/>
          <w:bCs/>
          <w:sz w:val="26"/>
          <w:szCs w:val="26"/>
        </w:rPr>
        <w:t>:</w:t>
      </w:r>
    </w:p>
    <w:p w:rsidR="008027EE" w:rsidRDefault="00A207E9">
      <w:pPr>
        <w:pStyle w:val="Standard"/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>«</w:t>
      </w:r>
      <w:r>
        <w:rPr>
          <w:rFonts w:ascii="Times New Roman" w:hAnsi="Times New Roman" w:cs="Arial"/>
          <w:b/>
          <w:color w:val="000000"/>
          <w:sz w:val="26"/>
          <w:szCs w:val="26"/>
          <w:lang w:eastAsia="ru-RU"/>
        </w:rPr>
        <w:t>Дача письменных разъяснений налогоплательщика</w:t>
      </w:r>
      <w:r>
        <w:rPr>
          <w:rFonts w:ascii="Times New Roman" w:hAnsi="Times New Roman" w:cs="Arial"/>
          <w:b/>
          <w:color w:val="000000"/>
          <w:sz w:val="26"/>
          <w:szCs w:val="26"/>
          <w:shd w:val="clear" w:color="auto" w:fill="FFFFFF"/>
          <w:lang w:eastAsia="ru-RU"/>
        </w:rPr>
        <w:t>м,</w:t>
      </w:r>
    </w:p>
    <w:p w:rsidR="008027EE" w:rsidRDefault="00A207E9">
      <w:pPr>
        <w:pStyle w:val="Standard"/>
        <w:spacing w:line="288" w:lineRule="auto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Arial"/>
          <w:b/>
          <w:color w:val="000000"/>
          <w:sz w:val="26"/>
          <w:szCs w:val="26"/>
          <w:shd w:val="clear" w:color="auto" w:fill="FFFFFF"/>
          <w:lang w:eastAsia="ru-RU"/>
        </w:rPr>
        <w:t>плательщикам сборов и налоговым агентам</w:t>
      </w:r>
    </w:p>
    <w:p w:rsidR="008027EE" w:rsidRDefault="00A207E9">
      <w:pPr>
        <w:pStyle w:val="Standard"/>
        <w:spacing w:line="288" w:lineRule="auto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Arial"/>
          <w:b/>
          <w:color w:val="000000"/>
          <w:sz w:val="26"/>
          <w:szCs w:val="26"/>
          <w:shd w:val="clear" w:color="auto" w:fill="FFFFFF"/>
          <w:lang w:eastAsia="ru-RU"/>
        </w:rPr>
        <w:t xml:space="preserve">по вопросам применения </w:t>
      </w:r>
      <w:proofErr w:type="gramStart"/>
      <w:r>
        <w:rPr>
          <w:rFonts w:ascii="Times New Roman" w:hAnsi="Times New Roman" w:cs="Arial"/>
          <w:b/>
          <w:color w:val="000000"/>
          <w:sz w:val="26"/>
          <w:szCs w:val="26"/>
          <w:shd w:val="clear" w:color="auto" w:fill="FFFFFF"/>
          <w:lang w:eastAsia="ru-RU"/>
        </w:rPr>
        <w:t>муниципальных</w:t>
      </w:r>
      <w:proofErr w:type="gramEnd"/>
    </w:p>
    <w:p w:rsidR="008027EE" w:rsidRDefault="00A207E9">
      <w:pPr>
        <w:pStyle w:val="Standard"/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b/>
          <w:color w:val="000000"/>
          <w:sz w:val="26"/>
          <w:szCs w:val="26"/>
          <w:lang w:eastAsia="ru-RU"/>
        </w:rPr>
        <w:t xml:space="preserve">нормативных правовых актов </w:t>
      </w:r>
      <w:proofErr w:type="spellStart"/>
      <w:r>
        <w:rPr>
          <w:rFonts w:ascii="Times New Roman" w:hAnsi="Times New Roman" w:cs="Arial"/>
          <w:b/>
          <w:color w:val="000000"/>
          <w:sz w:val="26"/>
          <w:szCs w:val="26"/>
          <w:lang w:eastAsia="ru-RU"/>
        </w:rPr>
        <w:t>Ярковского</w:t>
      </w:r>
      <w:proofErr w:type="spellEnd"/>
    </w:p>
    <w:p w:rsidR="008027EE" w:rsidRDefault="00A207E9">
      <w:pPr>
        <w:pStyle w:val="Standard"/>
        <w:spacing w:line="288" w:lineRule="auto"/>
        <w:rPr>
          <w:rFonts w:ascii="Times New Roman" w:hAnsi="Times New Roman" w:cs="Arial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Arial"/>
          <w:b/>
          <w:color w:val="000000"/>
          <w:sz w:val="26"/>
          <w:szCs w:val="26"/>
          <w:lang w:eastAsia="ru-RU"/>
        </w:rPr>
        <w:t>муниципального района Тюменской области</w:t>
      </w:r>
    </w:p>
    <w:p w:rsidR="008027EE" w:rsidRDefault="00A207E9">
      <w:pPr>
        <w:pStyle w:val="Standard"/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b/>
          <w:color w:val="000000"/>
          <w:sz w:val="26"/>
          <w:szCs w:val="26"/>
          <w:lang w:eastAsia="ru-RU"/>
        </w:rPr>
        <w:t xml:space="preserve">о </w:t>
      </w:r>
      <w:r>
        <w:rPr>
          <w:rFonts w:ascii="Times New Roman" w:hAnsi="Times New Roman" w:cs="Arial"/>
          <w:b/>
          <w:color w:val="000000"/>
          <w:sz w:val="26"/>
          <w:szCs w:val="26"/>
          <w:shd w:val="clear" w:color="auto" w:fill="FFFFFF"/>
          <w:lang w:eastAsia="ru-RU"/>
        </w:rPr>
        <w:t>местных</w:t>
      </w:r>
      <w:r>
        <w:rPr>
          <w:rFonts w:ascii="Times New Roman" w:hAnsi="Times New Roman" w:cs="Arial"/>
          <w:b/>
          <w:color w:val="000000"/>
          <w:sz w:val="26"/>
          <w:szCs w:val="26"/>
          <w:lang w:eastAsia="ru-RU"/>
        </w:rPr>
        <w:t xml:space="preserve"> налогах и сборах</w:t>
      </w:r>
    </w:p>
    <w:p w:rsidR="008027EE" w:rsidRDefault="008027EE">
      <w:pPr>
        <w:pStyle w:val="Standard"/>
        <w:spacing w:line="288" w:lineRule="auto"/>
        <w:ind w:firstLine="567"/>
        <w:jc w:val="both"/>
        <w:rPr>
          <w:rFonts w:ascii="Times New Roman" w:hAnsi="Times New Roman" w:cs="Arial"/>
          <w:b/>
          <w:bCs/>
          <w:sz w:val="26"/>
          <w:szCs w:val="26"/>
        </w:rPr>
      </w:pPr>
    </w:p>
    <w:p w:rsidR="008027EE" w:rsidRDefault="00A207E9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  <w:lang w:eastAsia="ru-RU"/>
        </w:rPr>
        <w:t>В соответствии с Налоговым кодексом Российской Федерации (часть первая) от 31.0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eastAsia="ru-RU"/>
        </w:rPr>
        <w:t xml:space="preserve">7.1998 № 146-ФЗ, </w:t>
      </w:r>
      <w:r>
        <w:rPr>
          <w:rFonts w:ascii="Times New Roman" w:hAnsi="Times New Roman" w:cs="Arial"/>
          <w:sz w:val="26"/>
          <w:szCs w:val="26"/>
          <w:shd w:val="clear" w:color="auto" w:fill="FFFFFF"/>
        </w:rPr>
        <w:t>Федеральным законом от 27.07.2010 № 21</w:t>
      </w:r>
      <w:r>
        <w:rPr>
          <w:rFonts w:ascii="Times New Roman" w:hAnsi="Times New Roman" w:cs="Arial"/>
          <w:sz w:val="26"/>
          <w:szCs w:val="26"/>
        </w:rPr>
        <w:t xml:space="preserve">0-ФЗ «Об организации предоставления государственных и муниципальных услуг», руководствуясь Уставом </w:t>
      </w:r>
      <w:proofErr w:type="spellStart"/>
      <w:r>
        <w:rPr>
          <w:rFonts w:ascii="Times New Roman" w:hAnsi="Times New Roman" w:cs="Arial"/>
          <w:sz w:val="26"/>
          <w:szCs w:val="26"/>
        </w:rPr>
        <w:t>Ярковского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муниципального района Тюменской области:</w:t>
      </w:r>
    </w:p>
    <w:p w:rsidR="008027EE" w:rsidRDefault="00A207E9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sz w:val="26"/>
          <w:szCs w:val="26"/>
          <w:shd w:val="clear" w:color="auto" w:fill="FFFFFF"/>
        </w:rPr>
        <w:t>1. Ут</w:t>
      </w:r>
      <w:r>
        <w:rPr>
          <w:rFonts w:ascii="Times New Roman" w:hAnsi="Times New Roman" w:cs="Arial"/>
          <w:sz w:val="26"/>
          <w:szCs w:val="26"/>
        </w:rPr>
        <w:t>вердить административный регламент предоставления муниципальной услуги: «</w:t>
      </w:r>
      <w:r>
        <w:rPr>
          <w:rFonts w:ascii="Times New Roman" w:hAnsi="Times New Roman" w:cs="Arial"/>
          <w:color w:val="000000"/>
          <w:sz w:val="26"/>
          <w:szCs w:val="26"/>
          <w:lang w:eastAsia="ru-RU"/>
        </w:rPr>
        <w:t>Дача письменных разъяснений налогоплательщикам</w:t>
      </w:r>
      <w:r>
        <w:rPr>
          <w:rFonts w:ascii="Times New Roman" w:hAnsi="Times New Roman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, плательщикам сборов</w:t>
      </w:r>
      <w:r>
        <w:rPr>
          <w:rFonts w:ascii="Times New Roman" w:hAnsi="Times New Roman" w:cs="Arial"/>
          <w:color w:val="000000"/>
          <w:sz w:val="26"/>
          <w:szCs w:val="26"/>
          <w:lang w:eastAsia="ru-RU"/>
        </w:rPr>
        <w:t xml:space="preserve"> и налоговым агентам по вопросам применения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eastAsia="ru-RU"/>
        </w:rPr>
        <w:t xml:space="preserve"> муниципальных н</w:t>
      </w:r>
      <w:r>
        <w:rPr>
          <w:rFonts w:ascii="Times New Roman" w:hAnsi="Times New Roman" w:cs="Arial"/>
          <w:color w:val="000000"/>
          <w:sz w:val="26"/>
          <w:szCs w:val="26"/>
          <w:lang w:eastAsia="ru-RU"/>
        </w:rPr>
        <w:t xml:space="preserve">ормативных правовых актов </w:t>
      </w:r>
      <w:proofErr w:type="spellStart"/>
      <w:r>
        <w:rPr>
          <w:rFonts w:ascii="Times New Roman" w:hAnsi="Times New Roman" w:cs="Arial"/>
          <w:color w:val="000000"/>
          <w:sz w:val="26"/>
          <w:szCs w:val="26"/>
          <w:lang w:eastAsia="ru-RU"/>
        </w:rPr>
        <w:t>Ярковского</w:t>
      </w:r>
      <w:proofErr w:type="spellEnd"/>
      <w:r>
        <w:rPr>
          <w:rFonts w:ascii="Times New Roman" w:hAnsi="Times New Roman" w:cs="Arial"/>
          <w:color w:val="000000"/>
          <w:sz w:val="26"/>
          <w:szCs w:val="26"/>
          <w:lang w:eastAsia="ru-RU"/>
        </w:rPr>
        <w:t xml:space="preserve"> муниципального района Тюменской области о 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eastAsia="ru-RU"/>
        </w:rPr>
        <w:t xml:space="preserve">местных </w:t>
      </w:r>
      <w:r>
        <w:rPr>
          <w:rFonts w:ascii="Times New Roman" w:hAnsi="Times New Roman" w:cs="Arial"/>
          <w:color w:val="000000"/>
          <w:sz w:val="26"/>
          <w:szCs w:val="26"/>
          <w:lang w:eastAsia="ru-RU"/>
        </w:rPr>
        <w:t>налогах и сборах</w:t>
      </w:r>
      <w:r>
        <w:rPr>
          <w:rFonts w:ascii="Times New Roman" w:hAnsi="Times New Roman" w:cs="Arial"/>
          <w:sz w:val="26"/>
          <w:szCs w:val="26"/>
        </w:rPr>
        <w:t>» согласно приложению к настоящему постановлению.</w:t>
      </w:r>
    </w:p>
    <w:p w:rsidR="008027EE" w:rsidRDefault="00A207E9">
      <w:pPr>
        <w:pStyle w:val="Standard"/>
        <w:ind w:firstLine="709"/>
        <w:jc w:val="both"/>
      </w:pP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</w:rPr>
        <w:t>2. </w:t>
      </w:r>
      <w:r>
        <w:rPr>
          <w:rFonts w:ascii="Times New Roman" w:hAnsi="Times New Roman" w:cs="Arial"/>
          <w:sz w:val="26"/>
          <w:szCs w:val="26"/>
          <w:shd w:val="clear" w:color="auto" w:fill="FFFFFF"/>
        </w:rPr>
        <w:t>Пол</w:t>
      </w:r>
      <w:r>
        <w:rPr>
          <w:rFonts w:ascii="Times New Roman" w:hAnsi="Times New Roman" w:cs="Arial"/>
          <w:sz w:val="26"/>
          <w:szCs w:val="26"/>
        </w:rPr>
        <w:t xml:space="preserve">ожения административного регламента, регулирующие предоставление муниципальной услуги 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proofErr w:type="spellStart"/>
      <w:r>
        <w:rPr>
          <w:rFonts w:ascii="Times New Roman" w:hAnsi="Times New Roman" w:cs="Arial"/>
          <w:color w:val="000000"/>
          <w:sz w:val="26"/>
          <w:szCs w:val="26"/>
        </w:rPr>
        <w:t>Ярковского</w:t>
      </w:r>
      <w:proofErr w:type="spellEnd"/>
      <w:r>
        <w:rPr>
          <w:rFonts w:ascii="Times New Roman" w:hAnsi="Times New Roman" w:cs="Arial"/>
          <w:color w:val="000000"/>
          <w:sz w:val="26"/>
          <w:szCs w:val="26"/>
        </w:rPr>
        <w:t xml:space="preserve"> муниципального района Тюменской области.</w:t>
      </w:r>
    </w:p>
    <w:p w:rsidR="008027EE" w:rsidRDefault="00A207E9">
      <w:pPr>
        <w:pStyle w:val="Standard"/>
        <w:ind w:firstLine="709"/>
        <w:jc w:val="both"/>
      </w:pP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</w:rPr>
        <w:t xml:space="preserve">3. 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</w:t>
      </w:r>
      <w:r>
        <w:rPr>
          <w:rFonts w:ascii="Times New Roman" w:hAnsi="Times New Roman" w:cs="Arial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</w:rPr>
        <w:t xml:space="preserve"> МФЦ), вступают в силу со дня подписания соглашения о взаимодействии между администрацией </w:t>
      </w:r>
      <w:proofErr w:type="spellStart"/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</w:rPr>
        <w:t>Ярковского</w:t>
      </w:r>
      <w:proofErr w:type="spellEnd"/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</w:rPr>
        <w:t xml:space="preserve"> муниципального района и МФЦ.</w:t>
      </w:r>
    </w:p>
    <w:p w:rsidR="008027EE" w:rsidRDefault="00A207E9">
      <w:pPr>
        <w:pStyle w:val="Textbody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Arial"/>
          <w:sz w:val="26"/>
          <w:szCs w:val="26"/>
          <w:shd w:val="clear" w:color="auto" w:fill="FFFFFF"/>
        </w:rPr>
        <w:t xml:space="preserve">4. 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МФЦ, реализуются администрацией </w:t>
      </w:r>
      <w:proofErr w:type="spellStart"/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</w:rPr>
        <w:t>Ярковского</w:t>
      </w:r>
      <w:proofErr w:type="spellEnd"/>
      <w:r>
        <w:rPr>
          <w:rFonts w:ascii="Times New Roman" w:hAnsi="Times New Roman" w:cs="Arial"/>
          <w:color w:val="000000"/>
          <w:sz w:val="26"/>
          <w:szCs w:val="26"/>
          <w:shd w:val="clear" w:color="auto" w:fill="FFFFFF"/>
        </w:rPr>
        <w:t xml:space="preserve"> муниципального района Тюменской области</w:t>
      </w:r>
    </w:p>
    <w:p w:rsidR="008027EE" w:rsidRDefault="008027EE">
      <w:pPr>
        <w:pStyle w:val="Textbody"/>
        <w:autoSpaceDE w:val="0"/>
        <w:spacing w:after="0" w:line="240" w:lineRule="auto"/>
        <w:ind w:firstLine="709"/>
        <w:jc w:val="both"/>
        <w:rPr>
          <w:rFonts w:ascii="Arial" w:hAnsi="Arial"/>
        </w:rPr>
      </w:pPr>
    </w:p>
    <w:p w:rsidR="008027EE" w:rsidRDefault="00A207E9">
      <w:pPr>
        <w:pStyle w:val="Textbody"/>
        <w:autoSpaceDE w:val="0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Times New Roman" w:hAnsi="Times New Roman" w:cs="Arial"/>
          <w:sz w:val="26"/>
          <w:szCs w:val="26"/>
        </w:rPr>
        <w:lastRenderedPageBreak/>
        <w:t>5.</w:t>
      </w:r>
      <w:r>
        <w:rPr>
          <w:rFonts w:ascii="Times New Roman" w:hAnsi="Times New Roman" w:cs="Arial"/>
          <w:sz w:val="26"/>
          <w:szCs w:val="26"/>
          <w:shd w:val="clear" w:color="auto" w:fill="FFFFFF"/>
        </w:rPr>
        <w:t> Положения административного регламента об идентификац</w:t>
      </w:r>
      <w:proofErr w:type="gramStart"/>
      <w:r>
        <w:rPr>
          <w:rFonts w:ascii="Times New Roman" w:hAnsi="Times New Roman" w:cs="Arial"/>
          <w:sz w:val="26"/>
          <w:szCs w:val="26"/>
          <w:shd w:val="clear" w:color="auto" w:fill="FFFFFF"/>
        </w:rPr>
        <w:t>ии и ау</w:t>
      </w:r>
      <w:proofErr w:type="gramEnd"/>
      <w:r>
        <w:rPr>
          <w:rFonts w:ascii="Times New Roman" w:hAnsi="Times New Roman" w:cs="Arial"/>
          <w:sz w:val="26"/>
          <w:szCs w:val="26"/>
          <w:shd w:val="clear" w:color="auto" w:fill="FFFFFF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8027EE" w:rsidRDefault="00A207E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6.</w:t>
      </w:r>
      <w:r>
        <w:rPr>
          <w:rFonts w:ascii="Times New Roman" w:hAnsi="Times New Roman"/>
          <w:color w:val="CE181E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Ярковского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муниципального района от 14 декабря 2020 года №92 «Об утверждении административного регламента предоставления муниципальной услуги: «Дача письменных разъяснений налогоплательщикам  и  налоговым агентам по вопросам применения муниципальных нормативных правовых актов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Ярковского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муниципального района о налогах и сборах».</w:t>
      </w:r>
    </w:p>
    <w:p w:rsidR="008027EE" w:rsidRDefault="00A207E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7. 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Отделу информационных технологий и защиты информации администрации района </w:t>
      </w:r>
      <w:r>
        <w:rPr>
          <w:rFonts w:ascii="Times New Roman" w:hAnsi="Times New Roman"/>
          <w:sz w:val="26"/>
          <w:szCs w:val="26"/>
          <w:shd w:val="clear" w:color="auto" w:fill="FFFFFF"/>
        </w:rPr>
        <w:t>опубликовать настоящее постановление в средствах массовой информа</w:t>
      </w:r>
      <w:r>
        <w:rPr>
          <w:rFonts w:ascii="Times New Roman" w:hAnsi="Times New Roman"/>
          <w:sz w:val="26"/>
          <w:szCs w:val="26"/>
        </w:rPr>
        <w:t xml:space="preserve">ции  и </w:t>
      </w:r>
      <w:proofErr w:type="gramStart"/>
      <w:r>
        <w:rPr>
          <w:rFonts w:ascii="Times New Roman" w:hAnsi="Times New Roman"/>
          <w:sz w:val="26"/>
          <w:szCs w:val="26"/>
        </w:rPr>
        <w:t>разместить его</w:t>
      </w:r>
      <w:proofErr w:type="gramEnd"/>
      <w:r>
        <w:rPr>
          <w:rFonts w:ascii="Times New Roman" w:hAnsi="Times New Roman"/>
          <w:sz w:val="26"/>
          <w:szCs w:val="26"/>
        </w:rPr>
        <w:t xml:space="preserve"> на официальном сайте  </w:t>
      </w:r>
      <w:proofErr w:type="spellStart"/>
      <w:r>
        <w:rPr>
          <w:rFonts w:ascii="Times New Roman" w:hAnsi="Times New Roman"/>
          <w:sz w:val="26"/>
          <w:szCs w:val="26"/>
        </w:rPr>
        <w:t>Ярковского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8027EE" w:rsidRDefault="008027EE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27EE" w:rsidRDefault="00A207E9">
      <w:pPr>
        <w:pStyle w:val="Textbody"/>
        <w:spacing w:line="240" w:lineRule="auto"/>
        <w:ind w:left="5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8027EE" w:rsidRDefault="008027EE">
      <w:pPr>
        <w:pStyle w:val="Textbody"/>
        <w:spacing w:line="240" w:lineRule="auto"/>
        <w:ind w:left="5240"/>
        <w:jc w:val="right"/>
        <w:rPr>
          <w:rFonts w:ascii="Times New Roman" w:hAnsi="Times New Roman"/>
          <w:sz w:val="26"/>
          <w:szCs w:val="26"/>
        </w:rPr>
      </w:pPr>
    </w:p>
    <w:p w:rsidR="008027EE" w:rsidRDefault="00A207E9">
      <w:pPr>
        <w:pStyle w:val="Textbody"/>
        <w:spacing w:line="240" w:lineRule="auto"/>
        <w:ind w:left="52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8027EE" w:rsidRDefault="00A207E9">
      <w:pPr>
        <w:pStyle w:val="Textbody"/>
        <w:spacing w:line="216" w:lineRule="auto"/>
      </w:pPr>
      <w:r>
        <w:rPr>
          <w:rFonts w:ascii="Times New Roman" w:hAnsi="Times New Roman"/>
          <w:b/>
          <w:sz w:val="26"/>
          <w:szCs w:val="26"/>
        </w:rPr>
        <w:t>Глава района                                                                                               Е.М. Золотухин</w:t>
      </w:r>
    </w:p>
    <w:p w:rsidR="008027EE" w:rsidRDefault="008027EE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Textbody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7EE" w:rsidRDefault="008027EE">
      <w:pPr>
        <w:pStyle w:val="Standard"/>
        <w:ind w:firstLine="709"/>
        <w:jc w:val="both"/>
        <w:rPr>
          <w:rFonts w:ascii="Arial" w:hAnsi="Arial"/>
          <w:shd w:val="clear" w:color="auto" w:fill="FFFFFF"/>
        </w:rPr>
      </w:pPr>
      <w:bookmarkStart w:id="0" w:name="_GoBack"/>
      <w:bookmarkEnd w:id="0"/>
    </w:p>
    <w:sectPr w:rsidR="008027EE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D1" w:rsidRDefault="00875CD1">
      <w:r>
        <w:separator/>
      </w:r>
    </w:p>
  </w:endnote>
  <w:endnote w:type="continuationSeparator" w:id="0">
    <w:p w:rsidR="00875CD1" w:rsidRDefault="0087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D1" w:rsidRDefault="00875CD1">
      <w:r>
        <w:rPr>
          <w:color w:val="000000"/>
        </w:rPr>
        <w:separator/>
      </w:r>
    </w:p>
  </w:footnote>
  <w:footnote w:type="continuationSeparator" w:id="0">
    <w:p w:rsidR="00875CD1" w:rsidRDefault="0087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0266"/>
    <w:multiLevelType w:val="multilevel"/>
    <w:tmpl w:val="75A26B9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27EE"/>
    <w:rsid w:val="00124441"/>
    <w:rsid w:val="00296827"/>
    <w:rsid w:val="004242E7"/>
    <w:rsid w:val="008027EE"/>
    <w:rsid w:val="00875CD1"/>
    <w:rsid w:val="00A2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eastAsia="ru-RU" w:bidi="ar-SA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eastAsia="ru-RU" w:bidi="ar-SA"/>
    </w:rPr>
  </w:style>
  <w:style w:type="paragraph" w:styleId="a5">
    <w:name w:val="List Paragraph"/>
    <w:basedOn w:val="a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eastAsia="ru-RU" w:bidi="ar-SA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eastAsia="ru-RU" w:bidi="ar-SA"/>
    </w:rPr>
  </w:style>
  <w:style w:type="paragraph" w:styleId="a5">
    <w:name w:val="List Paragraph"/>
    <w:basedOn w:val="a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Сокирко Евгений Григорьевич</dc:creator>
  <cp:lastModifiedBy>Сокирко Евгений Григорьевич</cp:lastModifiedBy>
  <cp:revision>3</cp:revision>
  <dcterms:created xsi:type="dcterms:W3CDTF">2022-08-29T10:18:00Z</dcterms:created>
  <dcterms:modified xsi:type="dcterms:W3CDTF">2023-04-18T04:33:00Z</dcterms:modified>
</cp:coreProperties>
</file>