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26" w:rsidRDefault="009961DF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  <w:r>
        <w:rPr>
          <w:rFonts w:ascii="Arial" w:hAnsi="Arial"/>
          <w:b/>
          <w:noProof/>
          <w:spacing w:val="-20"/>
          <w:sz w:val="30"/>
          <w:szCs w:val="30"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-323850</wp:posOffset>
                </wp:positionV>
                <wp:extent cx="468630" cy="785495"/>
                <wp:effectExtent l="0" t="0" r="0" b="0"/>
                <wp:wrapNone/>
                <wp:docPr id="1" name="Фигура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2"/>
                        <pic:cNvPicPr/>
                      </pic:nvPicPr>
                      <pic:blipFill>
                        <a:blip r:embed="rId5">
                          <a:grayscl/>
                        </a:blip>
                        <a:stretch/>
                      </pic:blipFill>
                      <pic:spPr>
                        <a:xfrm>
                          <a:off x="0" y="0"/>
                          <a:ext cx="468000" cy="784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2" stroked="f" style="position:absolute;margin-left:222.5pt;margin-top:-25.5pt;width:36.8pt;height:61.75pt;mso-wrap-style:none;v-text-anchor:middle;mso-position-horizontal:center" type="shapetype_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:rsidR="00005226" w:rsidRDefault="00005226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</w:p>
    <w:p w:rsidR="00005226" w:rsidRDefault="009961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СЛАДКОВСКОГО МУНИЦИПАЛЬНОГО РАЙОНА</w:t>
      </w:r>
    </w:p>
    <w:p w:rsidR="00005226" w:rsidRDefault="009961DF">
      <w:pPr>
        <w:tabs>
          <w:tab w:val="center" w:pos="4677"/>
          <w:tab w:val="right" w:pos="9355"/>
        </w:tabs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ТЮМЕНСКОЙ ОБЛАСТИ</w:t>
      </w:r>
    </w:p>
    <w:p w:rsidR="00005226" w:rsidRDefault="00005226">
      <w:pPr>
        <w:spacing w:before="0" w:after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005226" w:rsidRDefault="009961DF">
      <w:pPr>
        <w:spacing w:before="108" w:after="108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005226" w:rsidRDefault="00005226">
      <w:pPr>
        <w:rPr>
          <w:rFonts w:ascii="Arial" w:hAnsi="Arial" w:cs="Arial"/>
          <w:sz w:val="26"/>
          <w:szCs w:val="26"/>
        </w:rPr>
      </w:pPr>
    </w:p>
    <w:p w:rsidR="00005226" w:rsidRDefault="009961DF">
      <w:pPr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bidi="ar-SA"/>
        </w:rPr>
        <w:t>31.03.2023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ab/>
        <w:t xml:space="preserve">                                                                                   № </w:t>
      </w:r>
      <w:r>
        <w:rPr>
          <w:rFonts w:ascii="Arial" w:eastAsia="Times New Roman" w:hAnsi="Arial" w:cs="Arial"/>
          <w:sz w:val="26"/>
          <w:szCs w:val="26"/>
          <w:lang w:bidi="ar-SA"/>
        </w:rPr>
        <w:t>211</w:t>
      </w:r>
    </w:p>
    <w:p w:rsidR="00005226" w:rsidRDefault="009961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Сладково</w:t>
      </w:r>
    </w:p>
    <w:p w:rsidR="00005226" w:rsidRDefault="0000522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5208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208"/>
      </w:tblGrid>
      <w:tr w:rsidR="00005226">
        <w:trPr>
          <w:trHeight w:val="771"/>
        </w:trPr>
        <w:tc>
          <w:tcPr>
            <w:tcW w:w="5208" w:type="dxa"/>
          </w:tcPr>
          <w:p w:rsidR="00005226" w:rsidRDefault="009961DF">
            <w:pPr>
              <w:pStyle w:val="af0"/>
              <w:tabs>
                <w:tab w:val="left" w:pos="0"/>
              </w:tabs>
              <w:spacing w:after="0" w:line="240" w:lineRule="auto"/>
              <w:rPr>
                <w:rFonts w:ascii="Arial" w:hAnsi="Arial"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Об утверждении административного регламента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предоставлен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ия муниципальной услуги «У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становление </w:t>
            </w:r>
          </w:p>
          <w:p w:rsidR="00005226" w:rsidRDefault="009961DF">
            <w:pPr>
              <w:pStyle w:val="af0"/>
              <w:tabs>
                <w:tab w:val="left" w:pos="0"/>
              </w:tabs>
              <w:spacing w:after="0" w:line="240" w:lineRule="auto"/>
              <w:rPr>
                <w:rFonts w:ascii="Arial" w:hAnsi="Arial"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и прекращение публичного сервитута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05226" w:rsidRDefault="009961DF">
            <w:pPr>
              <w:pStyle w:val="af0"/>
              <w:tabs>
                <w:tab w:val="left" w:pos="0"/>
              </w:tabs>
              <w:spacing w:after="0" w:line="240" w:lineRule="auto"/>
              <w:rPr>
                <w:rFonts w:ascii="Arial" w:hAnsi="Arial"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в отдельных целях»</w:t>
            </w:r>
          </w:p>
        </w:tc>
      </w:tr>
    </w:tbl>
    <w:p w:rsidR="00005226" w:rsidRDefault="00005226">
      <w:pPr>
        <w:rPr>
          <w:rFonts w:ascii="Arial" w:hAnsi="Arial" w:cs="Arial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В соответствии с Земельным кодексом Российской Федерации</w:t>
      </w:r>
      <w:r>
        <w:rPr>
          <w:rFonts w:ascii="Arial" w:hAnsi="Arial"/>
          <w:color w:val="000000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руководствуясь Уставом Сладковского муниципального района</w:t>
      </w:r>
      <w:r>
        <w:rPr>
          <w:rFonts w:ascii="Arial" w:hAnsi="Arial"/>
          <w:color w:val="000000"/>
          <w:sz w:val="26"/>
          <w:szCs w:val="26"/>
        </w:rPr>
        <w:t>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1.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 w:bidi="ar-SA"/>
        </w:rPr>
        <w:t xml:space="preserve">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Утвердить административный регламент предоставления муниципальной услуги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«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становление и прекращение публичного сервитута в отдельных целях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согласно </w:t>
      </w:r>
      <w:proofErr w:type="gramStart"/>
      <w:r>
        <w:rPr>
          <w:rFonts w:ascii="Arial" w:hAnsi="Arial"/>
          <w:color w:val="000000"/>
          <w:sz w:val="26"/>
          <w:szCs w:val="26"/>
          <w:shd w:val="clear" w:color="auto" w:fill="FFFFFF"/>
        </w:rPr>
        <w:t>приложению</w:t>
      </w:r>
      <w:proofErr w:type="gramEnd"/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к настоящему постановлению.</w:t>
      </w:r>
    </w:p>
    <w:p w:rsidR="00005226" w:rsidRDefault="009961DF">
      <w:pPr>
        <w:autoSpaceDE w:val="0"/>
        <w:spacing w:before="0" w:after="0"/>
        <w:ind w:firstLine="709"/>
        <w:jc w:val="both"/>
      </w:pPr>
      <w:r>
        <w:rPr>
          <w:rStyle w:val="1"/>
          <w:rFonts w:ascii="Arial" w:eastAsia="Times New Roman" w:hAnsi="Arial" w:cs="Arial"/>
          <w:color w:val="000000"/>
          <w:sz w:val="26"/>
          <w:szCs w:val="26"/>
          <w:lang w:bidi="ar-SA"/>
        </w:rPr>
        <w:t>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ascii="Arial" w:eastAsia="Times New Roman" w:hAnsi="Arial" w:cs="Arial"/>
          <w:color w:val="000000"/>
          <w:sz w:val="26"/>
          <w:szCs w:val="26"/>
          <w:lang w:bidi="ar-SA"/>
        </w:rPr>
        <w:t>Положения административного регл</w:t>
      </w:r>
      <w:r>
        <w:rPr>
          <w:rStyle w:val="1"/>
          <w:rFonts w:ascii="Arial" w:eastAsia="Times New Roman" w:hAnsi="Arial" w:cs="Arial"/>
          <w:color w:val="000000"/>
          <w:sz w:val="26"/>
          <w:szCs w:val="26"/>
          <w:lang w:bidi="ar-SA"/>
        </w:rPr>
        <w:t>амента, регулирующие предоставление муниципальной услуги в электронной форме, применяются в сроки, определе</w:t>
      </w:r>
      <w:r>
        <w:rPr>
          <w:rStyle w:val="1"/>
          <w:rFonts w:ascii="Arial" w:eastAsia="Times New Roman" w:hAnsi="Arial" w:cs="Arial"/>
          <w:color w:val="000000"/>
          <w:sz w:val="26"/>
          <w:szCs w:val="26"/>
          <w:lang w:bidi="ar-SA"/>
        </w:rPr>
        <w:t>нные планом-графиком перехода на предоставление муниципальных услуг в электронной форме, утвержденным администрацией Сладковского муниципального района.</w:t>
      </w:r>
    </w:p>
    <w:p w:rsidR="00005226" w:rsidRDefault="009961DF">
      <w:pPr>
        <w:pStyle w:val="af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 xml:space="preserve">3. 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 xml:space="preserve">Установить, что положения регламента об идентификации и аутентификации заявителя (представителя 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05226" w:rsidRDefault="009961DF">
      <w:pPr>
        <w:pStyle w:val="af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4. Установить, что пол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 xml:space="preserve"> федеральной государственной информационной системе «Федеральный реестр государственных и муниципальных усл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>уг (функций)» применяется со дня обеспечения технической возможности реализации вышеуказанного мероприятия.</w:t>
      </w:r>
    </w:p>
    <w:p w:rsidR="00005226" w:rsidRDefault="009961DF">
      <w:pPr>
        <w:pStyle w:val="af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>5. Признать утратившими силу:</w:t>
      </w:r>
    </w:p>
    <w:p w:rsidR="00005226" w:rsidRDefault="009961DF">
      <w:pPr>
        <w:pStyle w:val="af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>- постановление администрации Сладковского муниципального района от 30.06.2022 № 463 «Об утверждении административного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 xml:space="preserve"> регламента предоставления муниципальной услуги «Установление и прекращение 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lastRenderedPageBreak/>
        <w:t>публичного сервитута в отдельных целях»;</w:t>
      </w:r>
    </w:p>
    <w:p w:rsidR="00005226" w:rsidRDefault="009961DF">
      <w:pPr>
        <w:pStyle w:val="af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>- постановление администрации Сладковского муниципального района от 19.08.2022 № 616 «О внесении изме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нений и дополнений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 xml:space="preserve"> в постановление от 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>30.0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6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>.202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2</w:t>
      </w:r>
      <w:r>
        <w:rPr>
          <w:rFonts w:ascii="Arial" w:eastAsia="Times New Roman" w:hAnsi="Arial" w:cs="Arial"/>
          <w:color w:val="000000"/>
          <w:sz w:val="26"/>
          <w:szCs w:val="26"/>
          <w:lang w:eastAsia="en-US" w:bidi="ar-SA"/>
        </w:rPr>
        <w:t xml:space="preserve"> № 463».</w:t>
      </w:r>
    </w:p>
    <w:p w:rsidR="00005226" w:rsidRDefault="009961DF">
      <w:pPr>
        <w:ind w:firstLine="709"/>
        <w:jc w:val="both"/>
      </w:pPr>
      <w:r>
        <w:rPr>
          <w:rFonts w:ascii="Arial" w:hAnsi="Arial"/>
          <w:sz w:val="26"/>
          <w:szCs w:val="26"/>
        </w:rPr>
        <w:t>6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Опубликовать настоящее постановление в газете «Трудовое знамя» и разместить на официальном сайте Сладковского муниципального района.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7</w:t>
      </w:r>
      <w:r>
        <w:rPr>
          <w:rFonts w:ascii="Arial" w:hAnsi="Arial" w:cs="Arial"/>
          <w:color w:val="000000"/>
          <w:sz w:val="26"/>
          <w:szCs w:val="26"/>
        </w:rPr>
        <w:t xml:space="preserve">. Контроль за исполнением настоящего постановления возложить на заместителя Главы района, </w:t>
      </w:r>
      <w:r>
        <w:rPr>
          <w:rFonts w:ascii="Arial" w:hAnsi="Arial" w:cs="Arial"/>
          <w:color w:val="000000"/>
          <w:sz w:val="26"/>
          <w:szCs w:val="26"/>
        </w:rPr>
        <w:t>курирующего вопросы земельных отношений.</w:t>
      </w:r>
    </w:p>
    <w:p w:rsidR="00005226" w:rsidRDefault="00005226">
      <w:pPr>
        <w:pStyle w:val="af0"/>
        <w:widowControl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005226">
      <w:pPr>
        <w:pStyle w:val="af0"/>
        <w:widowControl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005226">
      <w:pPr>
        <w:pStyle w:val="af0"/>
        <w:widowControl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005226">
      <w:pPr>
        <w:pStyle w:val="af0"/>
        <w:widowControl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Первый заместитель</w:t>
      </w:r>
    </w:p>
    <w:p w:rsidR="00005226" w:rsidRDefault="009961DF">
      <w:pPr>
        <w:pStyle w:val="af0"/>
        <w:widowControl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Главы района                                                                                          А.М. Сажин</w:t>
      </w:r>
      <w:r>
        <w:br w:type="page"/>
      </w:r>
    </w:p>
    <w:p w:rsidR="00005226" w:rsidRDefault="009961DF">
      <w:pPr>
        <w:autoSpaceDE w:val="0"/>
        <w:spacing w:before="0" w:after="0"/>
        <w:ind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к постановлению</w:t>
      </w:r>
    </w:p>
    <w:p w:rsidR="00005226" w:rsidRDefault="009961DF">
      <w:pPr>
        <w:autoSpaceDE w:val="0"/>
        <w:spacing w:before="0" w:after="0"/>
        <w:ind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администрации района</w:t>
      </w:r>
    </w:p>
    <w:p w:rsidR="00005226" w:rsidRDefault="009961DF">
      <w:pPr>
        <w:autoSpaceDE w:val="0"/>
        <w:spacing w:before="0" w:after="0"/>
        <w:ind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 </w:t>
      </w:r>
      <w:r>
        <w:rPr>
          <w:rFonts w:ascii="Arial" w:hAnsi="Arial" w:cs="Arial"/>
          <w:color w:val="000000"/>
          <w:sz w:val="26"/>
          <w:szCs w:val="26"/>
        </w:rPr>
        <w:t>31.03.2023</w:t>
      </w:r>
      <w:r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211</w:t>
      </w:r>
    </w:p>
    <w:p w:rsidR="00005226" w:rsidRDefault="00005226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Административный регламент 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предоставления муниципальной услуги 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«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Установление и прекращение публичного сервитута 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отдельных целях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»</w:t>
      </w:r>
    </w:p>
    <w:p w:rsidR="00005226" w:rsidRDefault="00005226">
      <w:pPr>
        <w:pStyle w:val="af0"/>
        <w:widowControl/>
        <w:spacing w:after="0" w:line="240" w:lineRule="auto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Общие положения</w:t>
      </w:r>
    </w:p>
    <w:p w:rsidR="00005226" w:rsidRDefault="00005226">
      <w:pPr>
        <w:pStyle w:val="af0"/>
        <w:widowControl/>
        <w:spacing w:after="0" w:line="240" w:lineRule="auto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Предмет регулирования </w:t>
      </w:r>
      <w:r>
        <w:rPr>
          <w:rFonts w:ascii="Arial" w:hAnsi="Arial"/>
          <w:color w:val="000000"/>
          <w:sz w:val="26"/>
          <w:szCs w:val="26"/>
        </w:rPr>
        <w:t>административного регламента</w:t>
      </w:r>
    </w:p>
    <w:p w:rsidR="00005226" w:rsidRDefault="00005226">
      <w:pPr>
        <w:pStyle w:val="af0"/>
        <w:widowControl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>
        <w:rPr>
          <w:rFonts w:ascii="Arial" w:hAnsi="Arial"/>
          <w:color w:val="000000"/>
          <w:sz w:val="26"/>
          <w:szCs w:val="26"/>
        </w:rPr>
        <w:t xml:space="preserve">по установлению публичного сервитута в отдельных целях </w:t>
      </w:r>
      <w:r>
        <w:rPr>
          <w:rFonts w:ascii="Arial" w:hAnsi="Arial"/>
          <w:color w:val="000000"/>
          <w:sz w:val="26"/>
          <w:szCs w:val="26"/>
        </w:rPr>
        <w:t>(далее - публичный сервитут, муниципальная услуга соответственно), разработан в целях повышения</w:t>
      </w:r>
      <w:r>
        <w:rPr>
          <w:rFonts w:ascii="Arial" w:hAnsi="Arial"/>
          <w:color w:val="000000"/>
          <w:sz w:val="26"/>
          <w:szCs w:val="26"/>
        </w:rPr>
        <w:t xml:space="preserve">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Сладковского муницип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ального района</w:t>
      </w:r>
      <w:r>
        <w:rPr>
          <w:rFonts w:ascii="Arial" w:hAnsi="Arial"/>
          <w:color w:val="000000"/>
          <w:sz w:val="26"/>
          <w:szCs w:val="26"/>
        </w:rPr>
        <w:t xml:space="preserve"> (далее - администрация).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Публичный сервитут устанавливается для использования земельных участков и (или) земель в целях, предусмотренных статьей 39.37 Земельного кодекса Российской Федерации, а именно: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 строительство, реконструкция,</w:t>
      </w:r>
      <w:r>
        <w:rPr>
          <w:rFonts w:ascii="Arial" w:hAnsi="Arial"/>
          <w:color w:val="000000"/>
          <w:sz w:val="26"/>
          <w:szCs w:val="26"/>
        </w:rPr>
        <w:t xml:space="preserve"> эксплуатация, капитальный ремонт 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</w:t>
      </w:r>
      <w:r>
        <w:rPr>
          <w:rFonts w:ascii="Arial" w:hAnsi="Arial"/>
          <w:color w:val="000000"/>
          <w:sz w:val="26"/>
          <w:szCs w:val="26"/>
        </w:rPr>
        <w:t>логических частей, если указанные объекты являются объектами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</w:t>
      </w:r>
      <w:r>
        <w:rPr>
          <w:rFonts w:ascii="Arial" w:hAnsi="Arial"/>
          <w:color w:val="000000"/>
          <w:sz w:val="26"/>
          <w:szCs w:val="26"/>
        </w:rPr>
        <w:t>еспечения, либо переносятся в связи с изъятием земельных участков, на которых они ранее располагались, для  муниципальных нужд (далее - инженерные сооружения);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складирование строительных и иных материалов, размещение временных или вспомогательных сооруж</w:t>
      </w:r>
      <w:r>
        <w:rPr>
          <w:rFonts w:ascii="Arial" w:hAnsi="Arial"/>
          <w:color w:val="000000"/>
          <w:sz w:val="26"/>
          <w:szCs w:val="26"/>
        </w:rPr>
        <w:t>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местного значения, на срок указанных строительства, реконструкции, ремонт</w:t>
      </w:r>
      <w:r>
        <w:rPr>
          <w:rFonts w:ascii="Arial" w:hAnsi="Arial"/>
          <w:color w:val="000000"/>
          <w:sz w:val="26"/>
          <w:szCs w:val="26"/>
        </w:rPr>
        <w:t>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на земельных участках, находящихся в муниципальной собственности, в гра</w:t>
      </w:r>
      <w:r>
        <w:rPr>
          <w:rFonts w:ascii="Arial" w:hAnsi="Arial"/>
          <w:color w:val="000000"/>
          <w:sz w:val="26"/>
          <w:szCs w:val="26"/>
        </w:rPr>
        <w:t>ницах полосы отвода автомобильной дороги;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размещение автомобильных дорог местного значения в туннелях;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проведение инженерных изысканий в целях подготовки документации </w:t>
      </w:r>
      <w:r>
        <w:rPr>
          <w:rFonts w:ascii="Arial" w:hAnsi="Arial"/>
          <w:color w:val="000000"/>
          <w:sz w:val="26"/>
          <w:szCs w:val="26"/>
        </w:rPr>
        <w:lastRenderedPageBreak/>
        <w:t>по планировке территории, предусматривающей размещение линейных объектов местного з</w:t>
      </w:r>
      <w:r>
        <w:rPr>
          <w:rFonts w:ascii="Arial" w:hAnsi="Arial"/>
          <w:color w:val="000000"/>
          <w:sz w:val="26"/>
          <w:szCs w:val="26"/>
        </w:rPr>
        <w:t>начения, проведение инженерных изысканий для строительства, реконструкции указанных объектов, а также сооружений, предусмотренных подпунктом 1 пункта 1.1.2 настоящего подраздела;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6) реконструкция, капитальный ремонт участков (частей) инженерных сооружений,</w:t>
      </w:r>
      <w:r>
        <w:rPr>
          <w:rFonts w:ascii="Arial" w:hAnsi="Arial"/>
          <w:color w:val="000000"/>
          <w:sz w:val="26"/>
          <w:szCs w:val="26"/>
        </w:rPr>
        <w:t xml:space="preserve"> являющихся линейными объектами.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strike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Круг заявителей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</w:rPr>
        <w:t>1.2.1.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Муниципальная услуга предоставляется организациям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(далее - заявитель):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1.2.1.1.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Заинтересованным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в установлении публичного сервитута: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я</w:t>
      </w:r>
      <w:r>
        <w:rPr>
          <w:rFonts w:ascii="Arial" w:hAnsi="Arial"/>
          <w:color w:val="000000"/>
          <w:sz w:val="26"/>
          <w:szCs w:val="26"/>
        </w:rPr>
        <w:t>вляющимся субъектами</w:t>
      </w:r>
      <w:r>
        <w:rPr>
          <w:rFonts w:ascii="Arial" w:hAnsi="Arial"/>
          <w:color w:val="000000"/>
          <w:sz w:val="26"/>
          <w:szCs w:val="26"/>
        </w:rPr>
        <w:t xml:space="preserve"> естественных монополий, - в случаях установления публичного сервитута для размещения, капитального </w:t>
      </w:r>
      <w:proofErr w:type="gramStart"/>
      <w:r>
        <w:rPr>
          <w:rFonts w:ascii="Arial" w:hAnsi="Arial"/>
          <w:color w:val="000000"/>
          <w:sz w:val="26"/>
          <w:szCs w:val="26"/>
        </w:rPr>
        <w:t>ремонта  инженерных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сооружений, обеспечивающих деятельность этого субъекта, а также для проведения инженерных изысканий в целях подготовки документации по п</w:t>
      </w:r>
      <w:r>
        <w:rPr>
          <w:rFonts w:ascii="Arial" w:hAnsi="Arial"/>
          <w:color w:val="000000"/>
          <w:sz w:val="26"/>
          <w:szCs w:val="26"/>
        </w:rPr>
        <w:t>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являющимся организа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циями связи - для размещения линий или сооружений связи, указанных подпункте 1 пункта 1.1.2 подраздела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1.1 настоящего регламента,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я</w:t>
      </w:r>
      <w:r>
        <w:rPr>
          <w:rFonts w:ascii="Arial" w:hAnsi="Arial"/>
          <w:color w:val="000000"/>
          <w:sz w:val="26"/>
          <w:szCs w:val="26"/>
        </w:rPr>
        <w:t>вляющимся владельцами объекта транспортной инфраструктуры местного значения - в случае установления публичного сервитута для целей, указанных подпунктах 2 - 5 пункта 1.1.2 подраздела 1.1 настоящего регламента;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правообладателями подлежащего реконструкции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инженерного сооружения и лицам, предусмотренным пунктом 1 статьи 56.4 Земельного кодекса Российской Федерации и подавшим ходатайство об изъятии земельного участка для муниципальных нужд - в случае установления сервитута в целях реконструк</w:t>
      </w:r>
      <w:r>
        <w:rPr>
          <w:rFonts w:ascii="Arial" w:hAnsi="Arial"/>
          <w:color w:val="000000"/>
          <w:sz w:val="26"/>
          <w:szCs w:val="26"/>
        </w:rPr>
        <w:t>ции инженерного с</w:t>
      </w:r>
      <w:r>
        <w:rPr>
          <w:rFonts w:ascii="Arial" w:hAnsi="Arial"/>
          <w:color w:val="000000"/>
          <w:sz w:val="26"/>
          <w:szCs w:val="26"/>
        </w:rPr>
        <w:t>ооружения, которое переносится в связи с изъятием такого земельного участка для государственных или муниципальных нужд;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4.1) являющимся единым оператором газификации, региональным оператором газификации, - в случае установления публичного сервитута для стр</w:t>
      </w:r>
      <w:r>
        <w:rPr>
          <w:rFonts w:ascii="Arial" w:hAnsi="Arial"/>
          <w:color w:val="000000"/>
          <w:sz w:val="26"/>
          <w:szCs w:val="26"/>
        </w:rPr>
        <w:t>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4.2) осуществляющим строительство, реконструкцию инженерного сооружения, являющегося линейным объ</w:t>
      </w:r>
      <w:r>
        <w:rPr>
          <w:rFonts w:ascii="Arial" w:hAnsi="Arial"/>
          <w:color w:val="000000"/>
          <w:sz w:val="26"/>
          <w:szCs w:val="26"/>
        </w:rPr>
        <w:t>ектом, капитальный ремонт его участков (частей), реконструкцию, капитальный ремонт его участков (частей) в связи с планируемым строительством, реконструкцией или капитальным ремонтом объектов капитального строительства;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иным лицам, уполномоченным в соот</w:t>
      </w:r>
      <w:r>
        <w:rPr>
          <w:rFonts w:ascii="Arial" w:hAnsi="Arial"/>
          <w:color w:val="000000"/>
          <w:sz w:val="26"/>
          <w:szCs w:val="26"/>
        </w:rPr>
        <w:t>ветствии с нормативными правовыми актами Российской Федерации, нормативными правовыми актами субъектов Российской Федерации, заключенными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с органами государственной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lastRenderedPageBreak/>
        <w:t>власти или</w:t>
      </w:r>
      <w:r>
        <w:rPr>
          <w:rFonts w:ascii="Arial" w:hAnsi="Arial"/>
          <w:color w:val="000000"/>
          <w:sz w:val="26"/>
          <w:szCs w:val="26"/>
        </w:rPr>
        <w:t xml:space="preserve"> органами местного самоуправления договорами или соглашениями осуществлять деятел</w:t>
      </w:r>
      <w:r>
        <w:rPr>
          <w:rFonts w:ascii="Arial" w:hAnsi="Arial"/>
          <w:color w:val="000000"/>
          <w:sz w:val="26"/>
          <w:szCs w:val="26"/>
        </w:rPr>
        <w:t>ьность, для обеспечения которой допускается установление публичного сервитута;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6)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юридическим лицам, имеющим на праве собственности, праве оперативного управления или праве хозяйственного ведения сооружения, которые в соответствии с Земельным кодексом Росс</w:t>
      </w:r>
      <w:r>
        <w:rPr>
          <w:rFonts w:ascii="Arial" w:hAnsi="Arial"/>
          <w:color w:val="000000"/>
          <w:sz w:val="26"/>
          <w:szCs w:val="26"/>
        </w:rPr>
        <w:t>ийской Федерации могут размещаться на земельном участке и (или) землях на основании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публичного сервитута, при условии, что право собственности, право оперативного управления или право хозяйственного ведения на указанные сооружения возникло до 01.09.2018.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</w:t>
      </w:r>
      <w:r>
        <w:rPr>
          <w:rFonts w:ascii="Arial" w:hAnsi="Arial"/>
          <w:color w:val="000000"/>
          <w:sz w:val="26"/>
          <w:szCs w:val="26"/>
        </w:rPr>
        <w:t>.2.1.2.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Заинтересованны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м</w:t>
      </w:r>
      <w:r>
        <w:rPr>
          <w:rFonts w:ascii="Arial" w:hAnsi="Arial"/>
          <w:color w:val="000000"/>
          <w:sz w:val="26"/>
          <w:szCs w:val="26"/>
        </w:rPr>
        <w:t xml:space="preserve"> в прекращении публичного сервитута: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 правообладател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ям</w:t>
      </w:r>
      <w:r>
        <w:rPr>
          <w:rFonts w:ascii="Arial" w:hAnsi="Arial"/>
          <w:color w:val="000000"/>
          <w:sz w:val="26"/>
          <w:szCs w:val="26"/>
        </w:rPr>
        <w:t xml:space="preserve"> земельного участка, обремененного публичным сервитутом, в соответствии с частью 5 статьи 48 Земельного кодекса Российской Федерации.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1.2.2.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От имени заявителя с целью получения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</w:t>
      </w:r>
      <w:r>
        <w:rPr>
          <w:rFonts w:ascii="Arial" w:hAnsi="Arial"/>
          <w:color w:val="000000"/>
          <w:sz w:val="26"/>
          <w:szCs w:val="26"/>
        </w:rPr>
        <w:t xml:space="preserve"> Российской Федерации, полномочиями выступать от имени зая</w:t>
      </w:r>
      <w:r>
        <w:rPr>
          <w:rFonts w:ascii="Arial" w:hAnsi="Arial"/>
          <w:color w:val="000000"/>
          <w:sz w:val="26"/>
          <w:szCs w:val="26"/>
        </w:rPr>
        <w:t>вителя при предоставлении муниципальной услуги (далее - представитель заявителя).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1.3. 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005226" w:rsidRDefault="00005226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1.3.1. Муниципальная </w:t>
      </w:r>
      <w:r>
        <w:rPr>
          <w:rFonts w:ascii="Arial" w:hAnsi="Arial"/>
          <w:color w:val="000000"/>
          <w:sz w:val="26"/>
          <w:szCs w:val="26"/>
        </w:rPr>
        <w:t>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4 к административному регламенту признаков заявителя, а также из результата предостав</w:t>
      </w:r>
      <w:r>
        <w:rPr>
          <w:rFonts w:ascii="Arial" w:hAnsi="Arial"/>
          <w:color w:val="000000"/>
          <w:sz w:val="26"/>
          <w:szCs w:val="26"/>
        </w:rPr>
        <w:t xml:space="preserve">ления муниципальной услуги, за предоставлением которого обратился </w:t>
      </w:r>
      <w:proofErr w:type="gramStart"/>
      <w:r>
        <w:rPr>
          <w:rFonts w:ascii="Arial" w:hAnsi="Arial"/>
          <w:color w:val="000000"/>
          <w:sz w:val="26"/>
          <w:szCs w:val="26"/>
        </w:rPr>
        <w:t>заявитель  (</w:t>
      </w:r>
      <w:proofErr w:type="gramEnd"/>
      <w:r>
        <w:rPr>
          <w:rFonts w:ascii="Arial" w:hAnsi="Arial"/>
          <w:color w:val="000000"/>
          <w:sz w:val="26"/>
          <w:szCs w:val="26"/>
        </w:rPr>
        <w:t>представитель заявителя).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1.3.2.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Вариантами предоставления муниципальной услуги являются: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установление публичного сервитута;   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 отказ в установлении публичного сервитута;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</w:t>
      </w:r>
      <w:r>
        <w:rPr>
          <w:rFonts w:ascii="Arial" w:hAnsi="Arial"/>
          <w:color w:val="000000"/>
          <w:sz w:val="26"/>
          <w:szCs w:val="26"/>
        </w:rPr>
        <w:t>прекращение публичного сервитута.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b/>
          <w:bCs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II</w:t>
      </w:r>
      <w:r w:rsidRPr="009961DF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Стандарт предоставления муниципальной услуги</w:t>
      </w:r>
    </w:p>
    <w:p w:rsidR="00005226" w:rsidRDefault="00005226">
      <w:pPr>
        <w:widowControl/>
        <w:autoSpaceDE w:val="0"/>
        <w:spacing w:before="0" w:after="0"/>
        <w:jc w:val="center"/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Наименование 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Установление и прекращение публичного сервитута в отдельных целях.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Наименование органа, предоставляющего муниципальную услугу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отдел по управлению муниципальным имуществом</w:t>
      </w:r>
      <w:r>
        <w:rPr>
          <w:rFonts w:ascii="Arial" w:hAnsi="Arial"/>
          <w:color w:val="000000"/>
          <w:sz w:val="26"/>
          <w:szCs w:val="26"/>
        </w:rPr>
        <w:t xml:space="preserve"> (далее - отдел).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ветствии с заключенным соглашением о взаимодействии между администрацией и МФЦ.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1) решение об установлении публичного сервитута;   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</w:t>
      </w:r>
      <w:r>
        <w:rPr>
          <w:rFonts w:ascii="Arial" w:hAnsi="Arial"/>
          <w:color w:val="000000"/>
          <w:sz w:val="26"/>
          <w:szCs w:val="26"/>
        </w:rPr>
        <w:t>решение об отказе в установлении публичного сервитута;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 решение о прекращении публичного сервитута.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Срок предоставления 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2.4.1.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Решение об установлении публичного сервитута или об отказе в его установлении принимается: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2.4.1.1.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При поступлении ходатайства об установлении публичного сервитута (далее - ходатайство) и прилагаемых к нему документов в целях, предусмотренных подпунктом 3 пункта 1.1.2 подра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здела 1.1 настоящего регламента -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в течение 20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календарных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дней со дня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поступления в администрацию ходатайства;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2.4.1.2.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При поступлении ходатайства и прилагаемых к нему документов в целях, предусмотренных подпунктами 1, 2, 4, 5 пункта 1.1.2 подраздела 1.1 настоящего регламента, а также в целях установления публичного сервиту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та для реконструкции участков (частей) инженерных сооружений, предусмотренных подпунктом 6 пункта 1.1.2 подраздела 1.1 настоящего регламента - в течение 30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календарных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дней со дня поступления в администрацию ходатайства,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но не ранее чем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bidi="ar-SA"/>
        </w:rPr>
        <w:t>15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календарных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дней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со дня опубликования сообщения о поступившем ходатайстве, предусмотрен</w:t>
      </w:r>
      <w:r>
        <w:rPr>
          <w:rFonts w:ascii="Arial" w:hAnsi="Arial" w:cs="Arial"/>
          <w:color w:val="000000"/>
          <w:sz w:val="26"/>
          <w:szCs w:val="26"/>
        </w:rPr>
        <w:t xml:space="preserve">ного подпунктом 1 пункта 3 статьи 39.42 Земельного кодекса Российской Федерации; 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2.4.1.3.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При поступлении ходатайства и прилагаемых к нему документов в целях установления публичного се</w:t>
      </w:r>
      <w:r>
        <w:rPr>
          <w:rFonts w:ascii="Arial" w:hAnsi="Arial" w:cs="Arial"/>
          <w:color w:val="000000"/>
          <w:sz w:val="26"/>
          <w:szCs w:val="26"/>
        </w:rPr>
        <w:t>рвитута для капитального ремонта участков (частей) инженерных сооружений, предусмотренных подпунктом 6 пункта 1.1.2 подраздела 1.1 настоящего регламента — в течение 20 календарных дней со дня поступления в администрацию ходатайства.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2.4.1.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4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Срок с</w:t>
      </w:r>
      <w:r>
        <w:rPr>
          <w:rFonts w:ascii="Arial" w:hAnsi="Arial" w:cs="Arial"/>
          <w:color w:val="000000"/>
          <w:sz w:val="26"/>
          <w:szCs w:val="26"/>
        </w:rPr>
        <w:t xml:space="preserve">о дня поступления заявления о прекращении публичного сервитута по день принятия (вручения) и направления решения о прекращении публичного сервитута заявителю - в течение 60 </w:t>
      </w:r>
      <w:r>
        <w:rPr>
          <w:rFonts w:ascii="Arial" w:hAnsi="Arial" w:cs="Arial"/>
          <w:color w:val="000000"/>
          <w:sz w:val="26"/>
          <w:szCs w:val="26"/>
        </w:rPr>
        <w:t>календарных</w:t>
      </w:r>
      <w:r>
        <w:rPr>
          <w:rFonts w:ascii="Arial" w:hAnsi="Arial" w:cs="Arial"/>
          <w:color w:val="000000"/>
          <w:sz w:val="26"/>
          <w:szCs w:val="26"/>
        </w:rPr>
        <w:t xml:space="preserve"> дней.</w:t>
      </w:r>
    </w:p>
    <w:p w:rsidR="00005226" w:rsidRDefault="00005226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2.5.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Перечень нормативных правовых актов, регулирующих </w:t>
      </w:r>
      <w:r>
        <w:rPr>
          <w:rFonts w:ascii="Arial" w:hAnsi="Arial"/>
          <w:color w:val="000000"/>
          <w:sz w:val="26"/>
          <w:szCs w:val="26"/>
        </w:rPr>
        <w:t>отношения, возникающие в связи с предоставлением муниципальной услуги</w:t>
      </w:r>
    </w:p>
    <w:p w:rsidR="00005226" w:rsidRDefault="00005226">
      <w:pPr>
        <w:pStyle w:val="af0"/>
        <w:widowControl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я)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размещен на </w:t>
      </w:r>
      <w:r>
        <w:rPr>
          <w:rFonts w:ascii="Arial" w:hAnsi="Arial" w:cs="Arial"/>
          <w:bCs/>
          <w:color w:val="000000"/>
          <w:kern w:val="2"/>
          <w:sz w:val="26"/>
          <w:szCs w:val="26"/>
          <w:shd w:val="clear" w:color="auto" w:fill="FFFFFF"/>
          <w:lang w:eastAsia="ru-RU"/>
        </w:rPr>
        <w:t>официальном сайте Сладковского муниципального района в разделе «Власть» - «Государственные и муниципальные услуги»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 xml:space="preserve">в электронном региональном 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lastRenderedPageBreak/>
        <w:t>реестре муниципальных услуг в соответствии с постановлением Правительства Тюменской области от 30.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 xml:space="preserve"> услуг (функций).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rFonts w:ascii="Arial" w:hAnsi="Arial"/>
          <w:color w:val="000000"/>
          <w:sz w:val="26"/>
          <w:szCs w:val="26"/>
        </w:rPr>
        <w:t>подлежащих представлению заявителем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Для предоставления муниципальной услуги устанавливается следующи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й исчерпывающий перечень документов, установленных федеральными законами и иными нормативными правовыми актами и направляемы</w:t>
      </w:r>
      <w:r>
        <w:rPr>
          <w:rFonts w:ascii="Arial" w:eastAsia="Times New Roman" w:hAnsi="Arial" w:cs="Times New Roman"/>
          <w:color w:val="000000"/>
          <w:kern w:val="2"/>
          <w:sz w:val="26"/>
          <w:szCs w:val="26"/>
          <w:lang w:eastAsia="ru-RU" w:bidi="ar-SA"/>
        </w:rPr>
        <w:t>х по выбору заявителя не</w:t>
      </w:r>
      <w:r>
        <w:rPr>
          <w:rFonts w:ascii="Arial" w:eastAsia="Times New Roman" w:hAnsi="Arial" w:cs="Times New Roman"/>
          <w:color w:val="000000"/>
          <w:kern w:val="2"/>
          <w:sz w:val="26"/>
          <w:szCs w:val="26"/>
          <w:lang w:eastAsia="ru-RU" w:bidi="ar-SA"/>
        </w:rPr>
        <w:t>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</w:t>
      </w:r>
      <w:r>
        <w:rPr>
          <w:rFonts w:ascii="Arial" w:eastAsia="Times New Roman" w:hAnsi="Arial" w:cs="Times New Roman"/>
          <w:color w:val="000000"/>
          <w:kern w:val="2"/>
          <w:sz w:val="26"/>
          <w:szCs w:val="26"/>
          <w:lang w:eastAsia="ru-RU" w:bidi="ar-SA"/>
        </w:rPr>
        <w:t>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</w:t>
      </w:r>
      <w:r>
        <w:rPr>
          <w:rFonts w:ascii="Arial" w:hAnsi="Arial"/>
          <w:color w:val="000000"/>
          <w:sz w:val="26"/>
          <w:szCs w:val="26"/>
        </w:rPr>
        <w:t>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 случае установления публичного сервитута: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ходатайство по форме согласно приложению № 1 к </w:t>
      </w:r>
      <w:r>
        <w:rPr>
          <w:rFonts w:ascii="Arial" w:hAnsi="Arial"/>
          <w:color w:val="000000"/>
          <w:sz w:val="26"/>
          <w:szCs w:val="26"/>
        </w:rPr>
        <w:t>настоящему регламенту</w:t>
      </w:r>
      <w:r>
        <w:rPr>
          <w:rFonts w:ascii="Arial" w:hAnsi="Arial"/>
          <w:color w:val="000000"/>
          <w:sz w:val="26"/>
          <w:szCs w:val="26"/>
        </w:rPr>
        <w:t xml:space="preserve">, в случае направления ходатайства на бумажном носителе при личном обращении или почтовым отправлением, по форме, размещенной на Едином </w:t>
      </w:r>
      <w:r>
        <w:rPr>
          <w:rFonts w:ascii="Arial" w:hAnsi="Arial"/>
          <w:color w:val="000000"/>
          <w:sz w:val="26"/>
          <w:szCs w:val="26"/>
        </w:rPr>
        <w:t>портале или Региональном портале, в случае подачи ходатайства в форме электронного документа с использованием «Личного кабинета».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К ходатайству об установлении публичного сервитута прилагаются: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 подготовленные в форме электронного документа сведе</w:t>
      </w:r>
      <w:r>
        <w:rPr>
          <w:rFonts w:ascii="Arial" w:hAnsi="Arial"/>
          <w:color w:val="000000"/>
          <w:sz w:val="26"/>
          <w:szCs w:val="26"/>
        </w:rPr>
        <w:t>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</w:t>
      </w:r>
      <w:r>
        <w:rPr>
          <w:rFonts w:ascii="Arial" w:hAnsi="Arial"/>
          <w:color w:val="000000"/>
          <w:sz w:val="26"/>
          <w:szCs w:val="26"/>
        </w:rPr>
        <w:t xml:space="preserve">ановленной для ведения </w:t>
      </w:r>
      <w:r>
        <w:rPr>
          <w:rFonts w:ascii="Arial" w:hAnsi="Arial"/>
          <w:color w:val="000000"/>
          <w:sz w:val="26"/>
          <w:szCs w:val="26"/>
        </w:rPr>
        <w:t>Единого государственного реестра недвижимости;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 </w:t>
      </w:r>
      <w:r>
        <w:rPr>
          <w:rFonts w:ascii="Arial" w:hAnsi="Arial"/>
          <w:color w:val="000000"/>
          <w:sz w:val="26"/>
          <w:szCs w:val="26"/>
        </w:rPr>
        <w:t xml:space="preserve">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</w:t>
      </w:r>
      <w:r>
        <w:rPr>
          <w:rFonts w:ascii="Arial" w:hAnsi="Arial"/>
          <w:color w:val="000000"/>
          <w:sz w:val="26"/>
          <w:szCs w:val="26"/>
        </w:rPr>
        <w:t>ъекта, сооружения;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копии документов, подтверждающих право на инженерное сооружение, если подано ходатайство для реконструкции или эксплуатации указанного соо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ружения, при условии, что такое право не зарегистрировано;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lastRenderedPageBreak/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д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окумент, подтверждающий полномочия представителя заявителя, в случае если ходатайство подается представителем заявителя;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- в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статье 39.37 Земельного кодекса Российской Федерации, </w:t>
      </w:r>
      <w:r>
        <w:rPr>
          <w:rFonts w:ascii="Arial" w:hAnsi="Arial"/>
          <w:color w:val="000000"/>
          <w:sz w:val="26"/>
          <w:szCs w:val="26"/>
        </w:rPr>
        <w:t>не требуется подготовки документации по планировк</w:t>
      </w:r>
      <w:r>
        <w:rPr>
          <w:rFonts w:ascii="Arial" w:hAnsi="Arial"/>
          <w:color w:val="000000"/>
          <w:sz w:val="26"/>
          <w:szCs w:val="26"/>
        </w:rPr>
        <w:t>е территории, то к ходатайству в подтверждение сведений, предусмотренных пунктом 3 статьи 39.41 Земельного кодекса Российской Федерации, прилагается кадастровый план территории либо его фрагмент, на котором приводится изображение сравнительных вариантов ра</w:t>
      </w:r>
      <w:r>
        <w:rPr>
          <w:rFonts w:ascii="Arial" w:hAnsi="Arial"/>
          <w:color w:val="000000"/>
          <w:sz w:val="26"/>
          <w:szCs w:val="26"/>
        </w:rPr>
        <w:t>змещения соответствующих инженерных сооружений: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на земельных участках, предоставленных или принадлежащих гражданам и (или) юридическим лицам;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на земельных участках общего пользования или в границах земель общего пользования, территории общего пользован</w:t>
      </w:r>
      <w:r>
        <w:rPr>
          <w:rFonts w:ascii="Arial" w:hAnsi="Arial"/>
          <w:color w:val="000000"/>
          <w:sz w:val="26"/>
          <w:szCs w:val="26"/>
        </w:rPr>
        <w:t>ия, на землях и (или) земельном участке, находящихся в муниципальной собственности и не предоставленных гражданам или юридическим лицам (а в случаях, предусмотренных пунктом 5 статьи 39.39 Земельного кодекса Российской Федерации, также обоснование невозмож</w:t>
      </w:r>
      <w:r>
        <w:rPr>
          <w:rFonts w:ascii="Arial" w:hAnsi="Arial"/>
          <w:color w:val="000000"/>
          <w:sz w:val="26"/>
          <w:szCs w:val="26"/>
        </w:rPr>
        <w:t>ности размещения инжен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ерного сооружения на земельных участках, относящихся к имуществу общего пользования);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проект организации строительства объекта федерального, регионального или местного значения в случае установления публичного сервитута для целей, п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редусмотренных подпунктом 2 статьи 39.37 Земельного кодекса Российской Федерации;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документами, указанными в пунктах 1 и 2 части 2 ста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тьи 39.41 Земельного кодекса РФ;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договор, предусмотренный статьей 19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сийской Федерации», в случае, если подано ходатайство об установлении публичного сервитута в целях, предусмотренных частью 4.2 статьи 25 указанного Федерального закона;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договор, на основании которого осуществляются реконструкция, капитальный ремонт сущес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твующих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2.6.1.3.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 случае прек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ращения публичного сервитута:</w:t>
      </w: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заявление</w:t>
      </w:r>
      <w:r>
        <w:rPr>
          <w:rFonts w:ascii="Arial" w:hAnsi="Arial"/>
          <w:color w:val="000000"/>
          <w:sz w:val="26"/>
          <w:szCs w:val="26"/>
        </w:rPr>
        <w:t xml:space="preserve"> о прекращении публичного сервитута по форме согласно приложению № 2 к настоящему регламенту;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 копия документа, удостоверяющего личность заинтересованного лица (для гражданина);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sz w:val="26"/>
          <w:szCs w:val="26"/>
        </w:rPr>
        <w:t xml:space="preserve">доверенность или иной документ, </w:t>
      </w:r>
      <w:r>
        <w:rPr>
          <w:rFonts w:ascii="Arial" w:hAnsi="Arial"/>
          <w:sz w:val="26"/>
          <w:szCs w:val="26"/>
        </w:rPr>
        <w:t>подтверждающий полномочия представителя заявителя в соответствии с гражданским законодательством Российской Федерации.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sz w:val="26"/>
          <w:szCs w:val="26"/>
        </w:rPr>
        <w:t>Общие требования к направлению заявления о предоставлении муниципальной услуги и документам, необходимым для получения муниципальн</w:t>
      </w:r>
      <w:r>
        <w:rPr>
          <w:rFonts w:ascii="Arial" w:hAnsi="Arial"/>
          <w:sz w:val="26"/>
          <w:szCs w:val="26"/>
        </w:rPr>
        <w:t xml:space="preserve">ой услуги (далее - заявление и документы): 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</w:t>
      </w:r>
      <w:r>
        <w:rPr>
          <w:rFonts w:ascii="Arial" w:hAnsi="Arial"/>
          <w:sz w:val="26"/>
          <w:szCs w:val="26"/>
        </w:rPr>
        <w:t>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 подаче заявления в электронной форме заявление и документы подписываются элект</w:t>
      </w:r>
      <w:r>
        <w:rPr>
          <w:rFonts w:ascii="Arial" w:hAnsi="Arial"/>
          <w:sz w:val="26"/>
          <w:szCs w:val="26"/>
        </w:rPr>
        <w:t>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2.6.2.2. </w:t>
      </w:r>
      <w:r>
        <w:rPr>
          <w:rFonts w:ascii="Arial" w:hAnsi="Arial"/>
          <w:sz w:val="26"/>
          <w:szCs w:val="26"/>
        </w:rPr>
        <w:t>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proofErr w:type="spellStart"/>
      <w:r>
        <w:rPr>
          <w:rFonts w:ascii="Arial" w:hAnsi="Arial"/>
          <w:sz w:val="26"/>
          <w:szCs w:val="26"/>
        </w:rPr>
        <w:t>xml</w:t>
      </w:r>
      <w:proofErr w:type="spellEnd"/>
      <w:r>
        <w:rPr>
          <w:rFonts w:ascii="Arial" w:hAnsi="Arial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</w:t>
      </w:r>
      <w:r>
        <w:rPr>
          <w:rFonts w:ascii="Arial" w:hAnsi="Arial"/>
          <w:sz w:val="26"/>
          <w:szCs w:val="26"/>
        </w:rPr>
        <w:t xml:space="preserve">ов в виде файлов в формате </w:t>
      </w:r>
      <w:proofErr w:type="spellStart"/>
      <w:r>
        <w:rPr>
          <w:rFonts w:ascii="Arial" w:hAnsi="Arial"/>
          <w:sz w:val="26"/>
          <w:szCs w:val="26"/>
        </w:rPr>
        <w:t>xml</w:t>
      </w:r>
      <w:proofErr w:type="spellEnd"/>
      <w:r>
        <w:rPr>
          <w:rFonts w:ascii="Arial" w:hAnsi="Arial"/>
          <w:sz w:val="26"/>
          <w:szCs w:val="26"/>
        </w:rPr>
        <w:t>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proofErr w:type="spellStart"/>
      <w:r>
        <w:rPr>
          <w:rFonts w:ascii="Arial" w:hAnsi="Arial"/>
          <w:sz w:val="26"/>
          <w:szCs w:val="26"/>
        </w:rPr>
        <w:t>doc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docx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odt</w:t>
      </w:r>
      <w:proofErr w:type="spellEnd"/>
      <w:r>
        <w:rPr>
          <w:rFonts w:ascii="Arial" w:hAnsi="Arial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proofErr w:type="spellStart"/>
      <w:r>
        <w:rPr>
          <w:rFonts w:ascii="Arial" w:hAnsi="Arial"/>
          <w:sz w:val="26"/>
          <w:szCs w:val="26"/>
        </w:rPr>
        <w:t>xls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xlsx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ods</w:t>
      </w:r>
      <w:proofErr w:type="spellEnd"/>
      <w:r>
        <w:rPr>
          <w:rFonts w:ascii="Arial" w:hAnsi="Arial"/>
          <w:sz w:val="26"/>
          <w:szCs w:val="26"/>
        </w:rPr>
        <w:t xml:space="preserve"> - для документов, содержащих расчеты;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proofErr w:type="spellStart"/>
      <w:r>
        <w:rPr>
          <w:rFonts w:ascii="Arial" w:hAnsi="Arial"/>
          <w:sz w:val="26"/>
          <w:szCs w:val="26"/>
        </w:rPr>
        <w:t>pdf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jpg</w:t>
      </w:r>
      <w:proofErr w:type="spellEnd"/>
      <w:r>
        <w:rPr>
          <w:rFonts w:ascii="Arial" w:hAnsi="Arial"/>
          <w:sz w:val="26"/>
          <w:szCs w:val="26"/>
        </w:rPr>
        <w:t>,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jpeg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png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bmp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tiff</w:t>
      </w:r>
      <w:proofErr w:type="spellEnd"/>
      <w:r>
        <w:rPr>
          <w:rFonts w:ascii="Arial" w:hAnsi="Arial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proofErr w:type="spellStart"/>
      <w:r>
        <w:rPr>
          <w:rFonts w:ascii="Arial" w:hAnsi="Arial"/>
          <w:sz w:val="26"/>
          <w:szCs w:val="26"/>
        </w:rPr>
        <w:t>zip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r</w:t>
      </w:r>
      <w:r>
        <w:rPr>
          <w:rFonts w:ascii="Arial" w:hAnsi="Arial"/>
          <w:sz w:val="26"/>
          <w:szCs w:val="26"/>
        </w:rPr>
        <w:t>ar</w:t>
      </w:r>
      <w:proofErr w:type="spellEnd"/>
      <w:r>
        <w:rPr>
          <w:rFonts w:ascii="Arial" w:hAnsi="Arial"/>
          <w:sz w:val="26"/>
          <w:szCs w:val="26"/>
        </w:rPr>
        <w:t xml:space="preserve"> – для сжатых документов в один файл;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е)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proofErr w:type="spellStart"/>
      <w:r>
        <w:rPr>
          <w:rFonts w:ascii="Arial" w:hAnsi="Arial"/>
          <w:sz w:val="26"/>
          <w:szCs w:val="26"/>
        </w:rPr>
        <w:t>sig</w:t>
      </w:r>
      <w:proofErr w:type="spellEnd"/>
      <w:r>
        <w:rPr>
          <w:rFonts w:ascii="Arial" w:hAnsi="Arial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</w:t>
      </w:r>
      <w:r>
        <w:rPr>
          <w:rFonts w:ascii="Arial" w:hAnsi="Arial"/>
          <w:sz w:val="26"/>
          <w:szCs w:val="26"/>
        </w:rPr>
        <w:t xml:space="preserve">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Arial" w:hAnsi="Arial"/>
          <w:sz w:val="26"/>
          <w:szCs w:val="26"/>
        </w:rPr>
        <w:t>dpi</w:t>
      </w:r>
      <w:proofErr w:type="spellEnd"/>
      <w:r>
        <w:rPr>
          <w:rFonts w:ascii="Arial" w:hAnsi="Arial"/>
          <w:sz w:val="26"/>
          <w:szCs w:val="26"/>
        </w:rPr>
        <w:t xml:space="preserve"> (ма</w:t>
      </w:r>
      <w:r>
        <w:rPr>
          <w:rFonts w:ascii="Arial" w:hAnsi="Arial"/>
          <w:sz w:val="26"/>
          <w:szCs w:val="26"/>
        </w:rPr>
        <w:t>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«оттенки серого»</w:t>
      </w:r>
      <w:r>
        <w:rPr>
          <w:rFonts w:ascii="Arial" w:hAnsi="Arial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Количество файлов должно соответст</w:t>
      </w:r>
      <w:r>
        <w:rPr>
          <w:rFonts w:ascii="Arial" w:hAnsi="Arial"/>
          <w:sz w:val="26"/>
          <w:szCs w:val="26"/>
        </w:rPr>
        <w:t>вовать количеству документов, каждый из которых содержит текстовую и (или) графическую информацию.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возможность идентифицирова</w:t>
      </w:r>
      <w:r>
        <w:rPr>
          <w:rFonts w:ascii="Arial" w:hAnsi="Arial"/>
          <w:sz w:val="26"/>
          <w:szCs w:val="26"/>
        </w:rPr>
        <w:t>ть документ и количество листов в документе;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содержать оглавление, соответствующее их </w:t>
      </w:r>
      <w:r>
        <w:rPr>
          <w:rFonts w:ascii="Arial" w:hAnsi="Arial"/>
          <w:sz w:val="26"/>
          <w:szCs w:val="26"/>
        </w:rPr>
        <w:t>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подлежащие представлению в</w:t>
      </w:r>
      <w:r>
        <w:rPr>
          <w:rFonts w:ascii="Arial" w:hAnsi="Arial"/>
          <w:sz w:val="26"/>
          <w:szCs w:val="26"/>
        </w:rPr>
        <w:t xml:space="preserve"> форматах </w:t>
      </w:r>
      <w:proofErr w:type="spellStart"/>
      <w:r>
        <w:rPr>
          <w:rFonts w:ascii="Arial" w:hAnsi="Arial"/>
          <w:sz w:val="26"/>
          <w:szCs w:val="26"/>
        </w:rPr>
        <w:t>xls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xlsx</w:t>
      </w:r>
      <w:proofErr w:type="spellEnd"/>
      <w:r>
        <w:rPr>
          <w:rFonts w:ascii="Arial" w:hAnsi="Arial"/>
          <w:sz w:val="26"/>
          <w:szCs w:val="26"/>
        </w:rPr>
        <w:t xml:space="preserve"> или </w:t>
      </w:r>
      <w:proofErr w:type="spellStart"/>
      <w:r>
        <w:rPr>
          <w:rFonts w:ascii="Arial" w:hAnsi="Arial"/>
          <w:sz w:val="26"/>
          <w:szCs w:val="26"/>
        </w:rPr>
        <w:t>ods</w:t>
      </w:r>
      <w:proofErr w:type="spellEnd"/>
      <w:r>
        <w:rPr>
          <w:rFonts w:ascii="Arial" w:hAnsi="Arial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2.6.2.3. При подаче заявления посредством почтового отправления верность копий направляемых </w:t>
      </w:r>
      <w:proofErr w:type="gramStart"/>
      <w:r>
        <w:rPr>
          <w:rFonts w:ascii="Arial" w:hAnsi="Arial"/>
          <w:sz w:val="26"/>
          <w:szCs w:val="26"/>
        </w:rPr>
        <w:t>заявителем  (</w:t>
      </w:r>
      <w:proofErr w:type="gramEnd"/>
      <w:r>
        <w:rPr>
          <w:rFonts w:ascii="Arial" w:hAnsi="Arial"/>
          <w:sz w:val="26"/>
          <w:szCs w:val="26"/>
        </w:rPr>
        <w:t xml:space="preserve">представителем заявителя) документов должна </w:t>
      </w:r>
      <w:r>
        <w:rPr>
          <w:rFonts w:ascii="Arial" w:hAnsi="Arial"/>
          <w:sz w:val="26"/>
          <w:szCs w:val="26"/>
        </w:rPr>
        <w:t>быть засвидетельствована в нотариальном порядке.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2.6.2.4.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sz w:val="26"/>
          <w:szCs w:val="26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r>
        <w:rPr>
          <w:rFonts w:ascii="Arial" w:hAnsi="Arial"/>
          <w:sz w:val="26"/>
          <w:szCs w:val="26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</w:t>
      </w:r>
      <w:r>
        <w:rPr>
          <w:rFonts w:ascii="Arial" w:hAnsi="Arial"/>
          <w:sz w:val="26"/>
          <w:szCs w:val="26"/>
        </w:rPr>
        <w:t xml:space="preserve">заявителя после удостоверения его личности и полномочий. 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</w:t>
      </w:r>
      <w:r>
        <w:rPr>
          <w:rFonts w:ascii="Arial" w:hAnsi="Arial"/>
          <w:sz w:val="26"/>
          <w:szCs w:val="26"/>
        </w:rPr>
        <w:t>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Предоставление документа, подтверждающе</w:t>
      </w:r>
      <w:r>
        <w:rPr>
          <w:rFonts w:ascii="Arial" w:hAnsi="Arial"/>
          <w:sz w:val="26"/>
          <w:szCs w:val="26"/>
        </w:rPr>
        <w:t>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</w:t>
      </w:r>
      <w:r>
        <w:rPr>
          <w:rFonts w:ascii="Arial" w:hAnsi="Arial"/>
          <w:sz w:val="26"/>
          <w:szCs w:val="26"/>
        </w:rPr>
        <w:t>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</w:t>
      </w:r>
      <w:r>
        <w:rPr>
          <w:rFonts w:ascii="Arial" w:hAnsi="Arial"/>
          <w:sz w:val="26"/>
          <w:szCs w:val="26"/>
        </w:rPr>
        <w:t>ации.</w:t>
      </w:r>
    </w:p>
    <w:p w:rsidR="00005226" w:rsidRPr="009961DF" w:rsidRDefault="00005226">
      <w:pPr>
        <w:spacing w:before="0" w:after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2.7.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>
        <w:rPr>
          <w:rFonts w:ascii="Arial" w:hAnsi="Arial"/>
          <w:color w:val="000000"/>
          <w:sz w:val="26"/>
          <w:szCs w:val="26"/>
        </w:rPr>
        <w:t>участвующих в предоставлении муниципальных услуг, и которые заявитель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вправе представить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2.7.1.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kern w:val="2"/>
          <w:sz w:val="26"/>
          <w:szCs w:val="26"/>
        </w:rPr>
        <w:t>Документы, сведения (информация), которые запрашиваются в порядке межвед</w:t>
      </w:r>
      <w:r>
        <w:rPr>
          <w:rFonts w:ascii="Arial" w:hAnsi="Arial"/>
          <w:color w:val="000000"/>
          <w:kern w:val="2"/>
          <w:sz w:val="26"/>
          <w:szCs w:val="26"/>
          <w:shd w:val="clear" w:color="auto" w:fill="FFFFFF"/>
        </w:rPr>
        <w:t>омственного информационного взаимодействия путем их предоставления заявителем по желани</w:t>
      </w:r>
      <w:r>
        <w:rPr>
          <w:rFonts w:ascii="Arial" w:hAnsi="Arial"/>
          <w:color w:val="000000"/>
          <w:kern w:val="2"/>
          <w:sz w:val="26"/>
          <w:szCs w:val="26"/>
          <w:shd w:val="clear" w:color="auto" w:fill="FFFFFF"/>
        </w:rPr>
        <w:t>ю или в случае непредставления заявителем путем направления отделом следующих запросов: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2.7.1.1.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 случае установления публичного сервитута:</w:t>
      </w: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2.7.1.1.1. 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  <w:sz w:val="26"/>
          <w:szCs w:val="26"/>
        </w:rPr>
        <w:t>о предоставлении: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 xml:space="preserve">сведений </w:t>
      </w:r>
      <w:r>
        <w:rPr>
          <w:rFonts w:ascii="Arial" w:hAnsi="Arial" w:cs="Arial"/>
          <w:color w:val="000000"/>
          <w:sz w:val="26"/>
          <w:szCs w:val="26"/>
        </w:rPr>
        <w:t>из</w:t>
      </w:r>
      <w:r>
        <w:rPr>
          <w:rFonts w:ascii="Arial" w:hAnsi="Arial" w:cs="Arial"/>
          <w:color w:val="000000"/>
          <w:sz w:val="26"/>
          <w:szCs w:val="26"/>
        </w:rPr>
        <w:t xml:space="preserve"> Единого государственного реестра юридических лиц (для заявителей - юридических лиц);</w:t>
      </w:r>
    </w:p>
    <w:p w:rsidR="00005226" w:rsidRDefault="009961DF">
      <w:pPr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2.7.1.1.2. 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В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bCs/>
          <w:color w:val="000000"/>
          <w:sz w:val="26"/>
          <w:szCs w:val="26"/>
          <w:lang w:eastAsia="ru-RU" w:bidi="ar-SA"/>
        </w:rPr>
        <w:t>- сведений из Единого государственного реестра недвижимости.</w:t>
      </w:r>
    </w:p>
    <w:p w:rsidR="00005226" w:rsidRDefault="009961DF">
      <w:pPr>
        <w:autoSpaceDE w:val="0"/>
        <w:spacing w:before="0" w:after="0"/>
        <w:ind w:firstLine="709"/>
        <w:jc w:val="both"/>
      </w:pPr>
      <w:r>
        <w:rPr>
          <w:rFonts w:ascii="Arial" w:eastAsia="Times New Roman" w:hAnsi="Arial" w:cs="Times New Roman"/>
          <w:bCs/>
          <w:color w:val="000000"/>
          <w:sz w:val="26"/>
          <w:szCs w:val="26"/>
          <w:lang w:eastAsia="ru-RU" w:bidi="ar-SA"/>
        </w:rPr>
        <w:t>2.7.1.1.3. В</w:t>
      </w:r>
      <w:r>
        <w:rPr>
          <w:rFonts w:ascii="Arial" w:eastAsia="Times New Roman" w:hAnsi="Arial" w:cs="Times New Roman"/>
          <w:bCs/>
          <w:color w:val="000000"/>
          <w:sz w:val="26"/>
          <w:szCs w:val="26"/>
          <w:lang w:eastAsia="ru-RU" w:bidi="ar-SA"/>
        </w:rPr>
        <w:t xml:space="preserve"> Управление Министерства внутренних дел России по Тюменской области о предоставлении: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bCs/>
          <w:color w:val="000000"/>
          <w:kern w:val="2"/>
          <w:sz w:val="26"/>
          <w:szCs w:val="26"/>
          <w:lang w:eastAsia="ru-RU" w:bidi="ar-SA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05226" w:rsidRDefault="009961DF">
      <w:pPr>
        <w:pStyle w:val="af0"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2.7.1.2.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случае прекращения публичного сервитута:</w:t>
      </w: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2.7.1.2.1. 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Фе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деральную налоговую службу </w:t>
      </w:r>
      <w:r>
        <w:rPr>
          <w:rFonts w:ascii="Arial" w:hAnsi="Arial" w:cs="Arial"/>
          <w:color w:val="000000"/>
          <w:sz w:val="26"/>
          <w:szCs w:val="26"/>
        </w:rPr>
        <w:t>о предоставлении: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 xml:space="preserve">сведений </w:t>
      </w:r>
      <w:r>
        <w:rPr>
          <w:rFonts w:ascii="Arial" w:hAnsi="Arial" w:cs="Arial"/>
          <w:color w:val="000000"/>
          <w:sz w:val="26"/>
          <w:szCs w:val="26"/>
        </w:rPr>
        <w:t>из</w:t>
      </w:r>
      <w:r>
        <w:rPr>
          <w:rFonts w:ascii="Arial" w:hAnsi="Arial" w:cs="Arial"/>
          <w:color w:val="000000"/>
          <w:sz w:val="26"/>
          <w:szCs w:val="26"/>
        </w:rPr>
        <w:t xml:space="preserve"> Единого государственного реестра юридических лиц (для заявителей - юридических лиц);</w:t>
      </w:r>
    </w:p>
    <w:p w:rsidR="00005226" w:rsidRDefault="009961DF">
      <w:pPr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- сведений о государственной регистрации актов о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2.7.1.2.2. 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В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</w:rPr>
        <w:t>Федеральную службу государственной регистра</w:t>
      </w:r>
      <w:r>
        <w:rPr>
          <w:rFonts w:ascii="Arial" w:hAnsi="Arial"/>
          <w:bCs/>
          <w:color w:val="000000"/>
          <w:sz w:val="26"/>
          <w:szCs w:val="26"/>
        </w:rPr>
        <w:t>ции, кадастра и картографии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сведений из Единого государственного реестра недвижимости.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2.7.1.3.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sz w:val="26"/>
          <w:szCs w:val="26"/>
        </w:rPr>
        <w:t>В органы опеки и попечительства о предоставлении: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сведений из приказа (постановления) об установлении опеки (попеч</w:t>
      </w:r>
      <w:r>
        <w:rPr>
          <w:rFonts w:ascii="Arial" w:hAnsi="Arial" w:cs="Arial"/>
          <w:color w:val="000000"/>
          <w:sz w:val="26"/>
          <w:szCs w:val="26"/>
          <w:lang w:eastAsia="ru-RU" w:bidi="ar-SA"/>
        </w:rPr>
        <w:t xml:space="preserve">ительства) (в случае </w:t>
      </w:r>
      <w:r>
        <w:rPr>
          <w:rFonts w:ascii="Arial" w:hAnsi="Arial" w:cs="Arial"/>
          <w:color w:val="000000"/>
          <w:sz w:val="26"/>
          <w:szCs w:val="26"/>
          <w:lang w:eastAsia="ru-RU" w:bidi="ar-SA"/>
        </w:rPr>
        <w:t>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005226" w:rsidRDefault="009961DF">
      <w:pPr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 w:bidi="ar-SA"/>
        </w:rPr>
        <w:t>2.7.1.2.4. В Управление</w:t>
      </w:r>
      <w:r>
        <w:rPr>
          <w:rFonts w:ascii="Arial" w:hAnsi="Arial" w:cs="Arial"/>
          <w:color w:val="000000"/>
          <w:sz w:val="26"/>
          <w:szCs w:val="26"/>
          <w:lang w:eastAsia="ru-RU" w:bidi="ar-SA"/>
        </w:rPr>
        <w:t xml:space="preserve"> Министерства внутренних дел России по Тюменской области о предоставлении: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  <w:kern w:val="2"/>
          <w:sz w:val="26"/>
          <w:szCs w:val="26"/>
          <w:lang w:eastAsia="ru-RU" w:bidi="ar-SA"/>
        </w:rPr>
        <w:t xml:space="preserve">сведений о действительности (недействительности) паспорта гражданина Российской Федерации, удостоверяющего личность заявителя (представителя </w:t>
      </w:r>
      <w:r>
        <w:rPr>
          <w:rFonts w:ascii="Arial" w:hAnsi="Arial" w:cs="Arial"/>
          <w:color w:val="000000"/>
          <w:kern w:val="2"/>
          <w:sz w:val="26"/>
          <w:szCs w:val="26"/>
          <w:lang w:eastAsia="ru-RU" w:bidi="ar-SA"/>
        </w:rPr>
        <w:lastRenderedPageBreak/>
        <w:t>заявителя).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2.7.2.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Исчерпывающий перечень оснований для отказа в приеме </w:t>
      </w:r>
      <w:r>
        <w:rPr>
          <w:rFonts w:ascii="Arial" w:hAnsi="Arial"/>
          <w:color w:val="000000"/>
          <w:sz w:val="26"/>
          <w:szCs w:val="26"/>
        </w:rPr>
        <w:t>документов, необходимых для предоставления 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Основаниями для возврата ходатайства являются: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ходатайство подано </w:t>
      </w:r>
      <w:r>
        <w:rPr>
          <w:rFonts w:ascii="Arial" w:hAnsi="Arial"/>
          <w:color w:val="000000"/>
          <w:sz w:val="26"/>
          <w:szCs w:val="26"/>
        </w:rPr>
        <w:t>в администрацию, не уполномоченную на установление публичного сервитута для целей, указанных в ходатайстве;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заявитель не является лицом, предусмотренным подпунктом 1.2.1 подраздела 1.1 настоящего регламента;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подано ходатайство в целях, не предусмотре</w:t>
      </w:r>
      <w:r>
        <w:rPr>
          <w:rFonts w:ascii="Arial" w:hAnsi="Arial"/>
          <w:color w:val="000000"/>
          <w:sz w:val="26"/>
          <w:szCs w:val="26"/>
        </w:rPr>
        <w:t>нных подпунктом 1.1.2. подраздела 1.1 настоящего регламента;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к ходатайству не приложены документы, предусмотренные подразделом 2.6 настоящего регламента;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ходатайство и приложенные к нему документы не соответствуют требованиям, у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становленным Приказом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2.8.3.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Основаниями для возврата заявления о прекращении </w:t>
      </w:r>
      <w:r>
        <w:rPr>
          <w:rFonts w:ascii="Arial" w:hAnsi="Arial"/>
          <w:color w:val="000000"/>
          <w:sz w:val="26"/>
          <w:szCs w:val="26"/>
        </w:rPr>
        <w:t>публичного сервитута являются: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заявление не соответствует форме, установленной приложением № 2 к настоящему регламенту;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к заявлению не приложены документы, предусмотренные абзац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ами 3 - 4 подпункта 2.6.1.3 пункта 2.6.1 подраздела 2.6 настоящего регламен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та;</w:t>
      </w:r>
    </w:p>
    <w:p w:rsidR="00005226" w:rsidRDefault="009961DF">
      <w:pPr>
        <w:spacing w:before="0" w:after="0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заявление подано в администрацию, не уполномоченную на принятие решения о прекращении публичного сервитута;</w:t>
      </w:r>
    </w:p>
    <w:p w:rsidR="00005226" w:rsidRDefault="009961DF">
      <w:pPr>
        <w:spacing w:before="0" w:after="0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заявление и документы, необходимые для предоставления услуги, в электронной форме направлены с нарушением установленных требований.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2.8.4.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В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соответствии с пунктом 9 постановления Правительства Российской Федерации </w:t>
      </w:r>
      <w:r>
        <w:rPr>
          <w:rFonts w:ascii="Arial" w:hAnsi="Arial"/>
          <w:color w:val="000000"/>
          <w:sz w:val="26"/>
          <w:szCs w:val="26"/>
        </w:rPr>
        <w:t xml:space="preserve">от 25.08.2012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№ 852</w:t>
      </w:r>
      <w:r>
        <w:rPr>
          <w:rFonts w:ascii="Arial" w:hAnsi="Arial"/>
          <w:color w:val="000000"/>
          <w:sz w:val="26"/>
          <w:szCs w:val="26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</w:t>
      </w:r>
      <w:r>
        <w:rPr>
          <w:rFonts w:ascii="Arial" w:hAnsi="Arial"/>
          <w:color w:val="000000"/>
          <w:sz w:val="26"/>
          <w:szCs w:val="26"/>
        </w:rPr>
        <w:t>ии изменения в правила разработки и утверждения административных регламентов предоставления государственных услуг» в случае, если в результате проверки квалифицированной подписи будет выявлено несоблюдение установленных условий признания ее действительност</w:t>
      </w:r>
      <w:r>
        <w:rPr>
          <w:rFonts w:ascii="Arial" w:hAnsi="Arial"/>
          <w:color w:val="000000"/>
          <w:sz w:val="26"/>
          <w:szCs w:val="26"/>
        </w:rPr>
        <w:t xml:space="preserve">и, принимается решение об отказе в приеме к рассмотрению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заявления</w:t>
      </w:r>
      <w:r>
        <w:rPr>
          <w:rFonts w:ascii="Arial" w:hAnsi="Arial"/>
          <w:color w:val="000000"/>
          <w:sz w:val="26"/>
          <w:szCs w:val="26"/>
        </w:rPr>
        <w:t xml:space="preserve"> ходатайства о предоставлении муниципальной услуги. </w:t>
      </w:r>
    </w:p>
    <w:p w:rsidR="00005226" w:rsidRDefault="00005226">
      <w:pPr>
        <w:pStyle w:val="af0"/>
        <w:widowControl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Исчерпывающий перечень оснований отказа в предоставлении муниципальной услуги или приостановления предоставления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муниципальной услу</w:t>
      </w:r>
      <w:r>
        <w:rPr>
          <w:rFonts w:ascii="Arial" w:hAnsi="Arial"/>
          <w:color w:val="000000"/>
          <w:sz w:val="26"/>
          <w:szCs w:val="26"/>
        </w:rPr>
        <w:t>ги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2.9.1.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Основания для отказа в установлении публичного сервитута (предоставлении муниципальной услуги):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 ходатайстве отсутствуют сведения, предусмотренные статьей 39.41 Земельного кодекса Российской Федерации</w:t>
      </w:r>
      <w:r>
        <w:rPr>
          <w:rFonts w:ascii="Arial" w:hAnsi="Arial"/>
          <w:color w:val="000000"/>
          <w:sz w:val="26"/>
          <w:szCs w:val="26"/>
        </w:rPr>
        <w:t>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</w:t>
      </w:r>
      <w:r>
        <w:rPr>
          <w:rFonts w:ascii="Arial" w:hAnsi="Arial"/>
          <w:color w:val="000000"/>
          <w:sz w:val="26"/>
          <w:szCs w:val="26"/>
        </w:rPr>
        <w:t>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>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осуществление деятельности, для обеспечения которой испрашивается публичный сервитут, запрещено в соответствии с </w:t>
      </w:r>
      <w:r>
        <w:rPr>
          <w:rFonts w:ascii="Arial" w:hAnsi="Arial"/>
          <w:color w:val="000000"/>
          <w:sz w:val="26"/>
          <w:szCs w:val="26"/>
        </w:rPr>
        <w:t>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>осуществление деятельности, для о</w:t>
      </w:r>
      <w:r>
        <w:rPr>
          <w:rFonts w:ascii="Arial" w:hAnsi="Arial"/>
          <w:color w:val="000000"/>
          <w:sz w:val="26"/>
          <w:szCs w:val="26"/>
        </w:rPr>
        <w:t>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</w:t>
      </w:r>
      <w:r>
        <w:rPr>
          <w:rFonts w:ascii="Arial" w:hAnsi="Arial"/>
          <w:color w:val="000000"/>
          <w:sz w:val="26"/>
          <w:szCs w:val="26"/>
        </w:rPr>
        <w:t>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</w:t>
      </w:r>
      <w:r>
        <w:rPr>
          <w:rFonts w:ascii="Arial" w:hAnsi="Arial"/>
          <w:color w:val="000000"/>
          <w:sz w:val="26"/>
          <w:szCs w:val="26"/>
        </w:rPr>
        <w:t>собного хозяйства, гражданами садоводства или  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муниципальной собственност</w:t>
      </w:r>
      <w:r>
        <w:rPr>
          <w:rFonts w:ascii="Arial" w:hAnsi="Arial"/>
          <w:color w:val="000000"/>
          <w:sz w:val="26"/>
          <w:szCs w:val="26"/>
        </w:rPr>
        <w:t>и и не предоставленных гражданам или юридическим лицам;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</w:t>
      </w:r>
      <w:r>
        <w:rPr>
          <w:rFonts w:ascii="Arial" w:hAnsi="Arial"/>
          <w:color w:val="000000"/>
          <w:sz w:val="26"/>
          <w:szCs w:val="26"/>
        </w:rPr>
        <w:t>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6) гр</w:t>
      </w:r>
      <w:r>
        <w:rPr>
          <w:rFonts w:ascii="Arial" w:hAnsi="Arial"/>
          <w:color w:val="000000"/>
          <w:sz w:val="26"/>
          <w:szCs w:val="26"/>
        </w:rPr>
        <w:t>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в целях, предусмотренных подпунктах 1, 3, 4 п</w:t>
      </w:r>
      <w:r>
        <w:rPr>
          <w:rFonts w:ascii="Arial" w:hAnsi="Arial"/>
          <w:color w:val="000000"/>
          <w:sz w:val="26"/>
          <w:szCs w:val="26"/>
        </w:rPr>
        <w:t>ункта 1.1.2 подраздела 1.1 настоящего регламента,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</w:t>
      </w:r>
      <w:r>
        <w:rPr>
          <w:rFonts w:ascii="Arial" w:hAnsi="Arial"/>
          <w:color w:val="000000"/>
          <w:sz w:val="26"/>
          <w:szCs w:val="26"/>
        </w:rPr>
        <w:t>ерных сооружений;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7)</w:t>
      </w:r>
      <w:r>
        <w:rPr>
          <w:rFonts w:ascii="Arial" w:hAnsi="Arial"/>
          <w:color w:val="000000"/>
          <w:sz w:val="26"/>
          <w:szCs w:val="26"/>
        </w:rPr>
        <w:t> </w:t>
      </w:r>
      <w:r>
        <w:rPr>
          <w:rFonts w:ascii="Arial" w:hAnsi="Arial"/>
          <w:color w:val="000000"/>
          <w:sz w:val="26"/>
          <w:szCs w:val="26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8)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публичный сервитут испрашивается в целях реконструкции инжене</w:t>
      </w:r>
      <w:r>
        <w:rPr>
          <w:rFonts w:ascii="Arial" w:hAnsi="Arial"/>
          <w:color w:val="000000"/>
          <w:sz w:val="26"/>
          <w:szCs w:val="26"/>
        </w:rPr>
        <w:t>рного сооружения, которое предполагалось перенести в связи с изъятием земельного участка для муниципальных нужд, и принято решение об отказе в удовлетворении ходатайства об изъятии такого земельного участка для муниципальных нужд.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9)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размещение объекта, указанного в подпункте 1 статьи 39.37 </w:t>
      </w:r>
      <w:proofErr w:type="gramStart"/>
      <w:r>
        <w:rPr>
          <w:rFonts w:ascii="Arial" w:hAnsi="Arial"/>
          <w:color w:val="000000"/>
          <w:sz w:val="26"/>
          <w:szCs w:val="26"/>
        </w:rPr>
        <w:t>Земельного  кодекса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Российской Федерации,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</w:t>
      </w:r>
      <w:r>
        <w:rPr>
          <w:rFonts w:ascii="Arial" w:hAnsi="Arial"/>
          <w:color w:val="000000"/>
          <w:sz w:val="26"/>
          <w:szCs w:val="26"/>
        </w:rPr>
        <w:t xml:space="preserve"> его использовании в течение срока, превышающего срок, предусмотренный подпунктом 4 пункта 1 статьи 39.44 Земельного  кодекса Российской Федерации;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10) </w:t>
      </w:r>
      <w:r>
        <w:rPr>
          <w:rFonts w:ascii="Arial" w:hAnsi="Arial"/>
          <w:color w:val="000000"/>
          <w:sz w:val="26"/>
          <w:szCs w:val="26"/>
        </w:rPr>
        <w:t>осуществление деятельности, для обеспечения которой устанавливается публ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ичный сервитут, не допускается в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границах определенных зон, земель и территорий в соответствии с их режимом.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2.9.2. Основания для отказа в прекращении публичного </w:t>
      </w:r>
      <w:proofErr w:type="gramStart"/>
      <w:r>
        <w:rPr>
          <w:rFonts w:ascii="Arial" w:hAnsi="Arial"/>
          <w:color w:val="000000"/>
          <w:sz w:val="26"/>
          <w:szCs w:val="26"/>
        </w:rPr>
        <w:t>сервитута  отсутствуют</w:t>
      </w:r>
      <w:proofErr w:type="gramEnd"/>
      <w:r>
        <w:rPr>
          <w:rFonts w:ascii="Arial" w:hAnsi="Arial"/>
          <w:color w:val="000000"/>
          <w:sz w:val="26"/>
          <w:szCs w:val="26"/>
        </w:rPr>
        <w:t>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sz w:val="26"/>
          <w:szCs w:val="26"/>
        </w:rPr>
        <w:t xml:space="preserve">В </w:t>
      </w:r>
      <w:r>
        <w:rPr>
          <w:rFonts w:ascii="Arial" w:hAnsi="Arial"/>
          <w:color w:val="000000"/>
          <w:sz w:val="26"/>
          <w:szCs w:val="26"/>
        </w:rPr>
        <w:t xml:space="preserve">отказе о предоставлении муниципальной услуги (в </w:t>
      </w:r>
      <w:r>
        <w:rPr>
          <w:rFonts w:ascii="Arial" w:hAnsi="Arial"/>
          <w:sz w:val="26"/>
          <w:szCs w:val="26"/>
        </w:rPr>
        <w:t xml:space="preserve">решении об отказе в установлении публичного </w:t>
      </w:r>
      <w:r>
        <w:rPr>
          <w:rFonts w:ascii="Arial" w:hAnsi="Arial"/>
          <w:sz w:val="26"/>
          <w:szCs w:val="26"/>
        </w:rPr>
        <w:t>сервитута) должны быть приведены все основания для такого отказа.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 настоящего регламента</w:t>
      </w:r>
      <w:r>
        <w:rPr>
          <w:rFonts w:ascii="Arial" w:hAnsi="Arial" w:cs="Arial"/>
          <w:color w:val="000000"/>
          <w:sz w:val="26"/>
          <w:szCs w:val="26"/>
        </w:rPr>
        <w:t>, в администрацию не может являться основанием для отказа в предоставлении заявителю (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 xml:space="preserve">представителю заявителя) </w:t>
      </w:r>
      <w:r>
        <w:rPr>
          <w:rFonts w:ascii="Arial" w:hAnsi="Arial" w:cs="Arial"/>
          <w:color w:val="000000"/>
          <w:sz w:val="26"/>
          <w:szCs w:val="26"/>
        </w:rPr>
        <w:t>муниципальной услуги.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2.10.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Способы, размер и основания вз</w:t>
      </w:r>
      <w:r>
        <w:rPr>
          <w:rFonts w:ascii="Arial" w:hAnsi="Arial"/>
          <w:color w:val="000000"/>
          <w:sz w:val="26"/>
          <w:szCs w:val="26"/>
        </w:rPr>
        <w:t>имания платы за предоставление 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</w:t>
      </w:r>
      <w:r>
        <w:rPr>
          <w:rFonts w:ascii="Arial" w:hAnsi="Arial"/>
          <w:color w:val="000000"/>
          <w:sz w:val="26"/>
          <w:szCs w:val="26"/>
        </w:rPr>
        <w:t>и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005226" w:rsidRDefault="00005226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.12.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Максимальный срок ожидания в очереди при подаче </w:t>
      </w:r>
      <w:proofErr w:type="gramStart"/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ходатайства, 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заявления</w:t>
      </w:r>
      <w:proofErr w:type="gramEnd"/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Время ожидания в очереди при подаче ходатайства, заявления о </w:t>
      </w:r>
      <w:r>
        <w:rPr>
          <w:rFonts w:ascii="Arial" w:hAnsi="Arial"/>
          <w:color w:val="000000"/>
          <w:sz w:val="26"/>
          <w:szCs w:val="26"/>
        </w:rPr>
        <w:lastRenderedPageBreak/>
        <w:t xml:space="preserve">предоставлении муниципальной услуги не </w:t>
      </w:r>
      <w:r>
        <w:rPr>
          <w:rFonts w:ascii="Arial" w:hAnsi="Arial"/>
          <w:color w:val="000000"/>
          <w:sz w:val="26"/>
          <w:szCs w:val="26"/>
        </w:rPr>
        <w:t>должно превышать 15 минут.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Срок регистрации ходатайства, заявления о предоставлении муниципальной услуги и услуги, предоставляемой организацией, уча</w:t>
      </w:r>
      <w:r>
        <w:rPr>
          <w:rFonts w:ascii="Arial" w:hAnsi="Arial"/>
          <w:color w:val="000000"/>
          <w:sz w:val="26"/>
          <w:szCs w:val="26"/>
        </w:rPr>
        <w:t>ствующей в предоставлении 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Регистрация ходатайства, заявления при личном обращении заявителя (представителя заявителя) в МФЦ не должна превышать 15 минут.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При поступлении заявления в администрацию из МФЦ, посредством почтового отправле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я.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</w:pPr>
    </w:p>
    <w:p w:rsidR="009961DF" w:rsidRDefault="009961DF">
      <w:pPr>
        <w:pStyle w:val="ConsPlusNormal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2.14.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>
        <w:rPr>
          <w:rFonts w:ascii="Arial" w:hAnsi="Arial"/>
          <w:sz w:val="26"/>
          <w:szCs w:val="26"/>
        </w:rPr>
        <w:t xml:space="preserve">аявителей, размещению и оформлению визуальной, текстовой </w:t>
      </w:r>
      <w:r>
        <w:rPr>
          <w:rFonts w:ascii="Arial" w:hAnsi="Arial"/>
          <w:sz w:val="26"/>
          <w:szCs w:val="26"/>
        </w:rPr>
        <w:t xml:space="preserve">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005226" w:rsidRDefault="009961DF">
      <w:pPr>
        <w:pStyle w:val="ConsPlusNormal"/>
        <w:jc w:val="center"/>
      </w:pPr>
      <w:r>
        <w:rPr>
          <w:rFonts w:ascii="Arial" w:hAnsi="Arial"/>
          <w:sz w:val="26"/>
          <w:szCs w:val="26"/>
        </w:rPr>
        <w:t>о социальной защите инвалидов</w:t>
      </w:r>
    </w:p>
    <w:p w:rsidR="00005226" w:rsidRDefault="00005226">
      <w:pPr>
        <w:pStyle w:val="ConsPlusNormal"/>
        <w:ind w:firstLine="709"/>
        <w:jc w:val="center"/>
        <w:rPr>
          <w:rFonts w:ascii="Arial" w:hAnsi="Arial"/>
          <w:sz w:val="26"/>
          <w:szCs w:val="26"/>
        </w:rPr>
      </w:pPr>
    </w:p>
    <w:p w:rsidR="00005226" w:rsidRDefault="009961DF">
      <w:pPr>
        <w:pStyle w:val="ConsPlusNormal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Требования к помещениям МФЦ, в </w:t>
      </w:r>
      <w:r>
        <w:rPr>
          <w:rFonts w:ascii="Arial" w:hAnsi="Arial" w:cs="Arial"/>
          <w:color w:val="000000"/>
          <w:sz w:val="26"/>
          <w:szCs w:val="26"/>
        </w:rPr>
        <w:t>которых предоставляется муниципальная услуга, зал</w:t>
      </w:r>
      <w:r>
        <w:rPr>
          <w:rFonts w:ascii="Arial" w:hAnsi="Arial" w:cs="Arial"/>
          <w:color w:val="000000"/>
          <w:sz w:val="26"/>
          <w:szCs w:val="26"/>
          <w:lang w:eastAsia="ar-SA"/>
        </w:rPr>
        <w:t>ам</w:t>
      </w:r>
      <w:r>
        <w:rPr>
          <w:rFonts w:ascii="Arial" w:hAnsi="Arial" w:cs="Arial"/>
          <w:color w:val="000000"/>
          <w:sz w:val="26"/>
          <w:szCs w:val="26"/>
        </w:rPr>
        <w:t xml:space="preserve"> ожидания, мест</w:t>
      </w:r>
      <w:r>
        <w:rPr>
          <w:rFonts w:ascii="Arial" w:hAnsi="Arial" w:cs="Arial"/>
          <w:color w:val="000000"/>
          <w:sz w:val="26"/>
          <w:szCs w:val="26"/>
          <w:lang w:eastAsia="ar-SA"/>
        </w:rPr>
        <w:t>ам</w:t>
      </w:r>
      <w:r>
        <w:rPr>
          <w:rFonts w:ascii="Arial" w:hAnsi="Arial" w:cs="Arial"/>
          <w:color w:val="000000"/>
          <w:sz w:val="26"/>
          <w:szCs w:val="26"/>
        </w:rPr>
        <w:t xml:space="preserve"> для заполнения </w:t>
      </w:r>
      <w:r>
        <w:rPr>
          <w:rFonts w:ascii="Arial" w:hAnsi="Arial" w:cs="Arial"/>
          <w:color w:val="000000"/>
          <w:sz w:val="26"/>
          <w:szCs w:val="26"/>
        </w:rPr>
        <w:t>з</w:t>
      </w:r>
      <w:r>
        <w:rPr>
          <w:rFonts w:ascii="Arial" w:hAnsi="Arial" w:cs="Arial"/>
          <w:color w:val="000000"/>
          <w:sz w:val="26"/>
          <w:szCs w:val="26"/>
        </w:rPr>
        <w:t>аявлений, информационны</w:t>
      </w:r>
      <w:r>
        <w:rPr>
          <w:rFonts w:ascii="Arial" w:hAnsi="Arial" w:cs="Arial"/>
          <w:color w:val="000000"/>
          <w:sz w:val="26"/>
          <w:szCs w:val="26"/>
          <w:lang w:eastAsia="ar-SA"/>
        </w:rPr>
        <w:t>м</w:t>
      </w:r>
      <w:r>
        <w:rPr>
          <w:rFonts w:ascii="Arial" w:hAnsi="Arial" w:cs="Arial"/>
          <w:color w:val="000000"/>
          <w:sz w:val="26"/>
          <w:szCs w:val="26"/>
        </w:rPr>
        <w:t xml:space="preserve"> стенд</w:t>
      </w:r>
      <w:r>
        <w:rPr>
          <w:rFonts w:ascii="Arial" w:hAnsi="Arial" w:cs="Arial"/>
          <w:color w:val="000000"/>
          <w:sz w:val="26"/>
          <w:szCs w:val="26"/>
          <w:lang w:eastAsia="ar-SA"/>
        </w:rPr>
        <w:t>ам</w:t>
      </w:r>
      <w:r>
        <w:rPr>
          <w:rFonts w:ascii="Arial" w:hAnsi="Arial" w:cs="Arial"/>
          <w:color w:val="000000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</w:t>
      </w:r>
      <w:r>
        <w:rPr>
          <w:rFonts w:ascii="Arial" w:hAnsi="Arial" w:cs="Arial"/>
          <w:color w:val="000000"/>
          <w:sz w:val="26"/>
          <w:szCs w:val="26"/>
        </w:rPr>
        <w:t>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005226" w:rsidRDefault="00005226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005226" w:rsidRDefault="009961DF">
      <w:pPr>
        <w:pStyle w:val="ConsPlusNormal"/>
        <w:jc w:val="center"/>
      </w:pPr>
      <w:r>
        <w:rPr>
          <w:rFonts w:ascii="Arial" w:hAnsi="Arial" w:cs="Arial"/>
          <w:color w:val="000000"/>
          <w:sz w:val="26"/>
          <w:szCs w:val="26"/>
        </w:rPr>
        <w:t>2.15.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005226" w:rsidRDefault="009961DF">
      <w:pPr>
        <w:pStyle w:val="ConsPlusNormal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2.15.1.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Показателями доступности муниципальной услуги являются: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наличие полной, достоверной и доступной для </w:t>
      </w:r>
      <w:r>
        <w:rPr>
          <w:rFonts w:ascii="Arial" w:hAnsi="Arial" w:cs="Arial"/>
          <w:color w:val="000000"/>
          <w:sz w:val="26"/>
          <w:szCs w:val="26"/>
        </w:rPr>
        <w:t>з</w:t>
      </w:r>
      <w:r>
        <w:rPr>
          <w:rFonts w:ascii="Arial" w:hAnsi="Arial" w:cs="Arial"/>
          <w:color w:val="000000"/>
          <w:sz w:val="26"/>
          <w:szCs w:val="26"/>
        </w:rPr>
        <w:t xml:space="preserve">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</w:t>
      </w:r>
      <w:r>
        <w:rPr>
          <w:rFonts w:ascii="Arial" w:hAnsi="Arial" w:cs="Arial"/>
          <w:color w:val="000000"/>
          <w:sz w:val="26"/>
          <w:szCs w:val="26"/>
        </w:rPr>
        <w:t>информационно-телекоммуникационных технологий;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наличие помещений, оборудования и оснащения, отвечающих требованиям 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 w:cs="Arial"/>
          <w:color w:val="000000"/>
          <w:sz w:val="26"/>
          <w:szCs w:val="26"/>
        </w:rPr>
        <w:t>егламента;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соблюдение режима работы </w:t>
      </w:r>
      <w:r>
        <w:rPr>
          <w:rFonts w:ascii="Arial" w:hAnsi="Arial" w:cs="Arial"/>
          <w:color w:val="000000"/>
          <w:sz w:val="26"/>
          <w:szCs w:val="26"/>
          <w:lang w:eastAsia="ar-SA"/>
        </w:rPr>
        <w:t>а</w:t>
      </w:r>
      <w:r>
        <w:rPr>
          <w:rFonts w:ascii="Arial" w:hAnsi="Arial" w:cs="Arial"/>
          <w:color w:val="000000"/>
          <w:sz w:val="26"/>
          <w:szCs w:val="26"/>
        </w:rPr>
        <w:t>дминистрации, МФЦ при предоставлении муниципальной услуги;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возможность получения информации о </w:t>
      </w:r>
      <w:r>
        <w:rPr>
          <w:rFonts w:ascii="Arial" w:hAnsi="Arial" w:cs="Arial"/>
          <w:color w:val="000000"/>
          <w:sz w:val="26"/>
          <w:szCs w:val="26"/>
        </w:rPr>
        <w:t>ходе предоставления муниципальной услуги, в том числе с использованием информационно-коммуникационных технологий;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возможность получения </w:t>
      </w:r>
      <w:r>
        <w:rPr>
          <w:rFonts w:ascii="Arial" w:hAnsi="Arial" w:cs="Arial"/>
          <w:color w:val="000000"/>
          <w:sz w:val="26"/>
          <w:szCs w:val="26"/>
        </w:rPr>
        <w:t>з</w:t>
      </w:r>
      <w:r>
        <w:rPr>
          <w:rFonts w:ascii="Arial" w:hAnsi="Arial" w:cs="Arial"/>
          <w:color w:val="000000"/>
          <w:sz w:val="26"/>
          <w:szCs w:val="26"/>
        </w:rPr>
        <w:t xml:space="preserve">аявителем (представителем </w:t>
      </w:r>
      <w:r>
        <w:rPr>
          <w:rFonts w:ascii="Arial" w:hAnsi="Arial" w:cs="Arial"/>
          <w:color w:val="000000"/>
          <w:sz w:val="26"/>
          <w:szCs w:val="26"/>
        </w:rPr>
        <w:t>з</w:t>
      </w:r>
      <w:r>
        <w:rPr>
          <w:rFonts w:ascii="Arial" w:hAnsi="Arial" w:cs="Arial"/>
          <w:color w:val="000000"/>
          <w:sz w:val="26"/>
          <w:szCs w:val="26"/>
        </w:rPr>
        <w:t>аявителя) муниципальной услуги в МФЦ в полном объеме.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2.15.2.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Показателями качества муници</w:t>
      </w:r>
      <w:r>
        <w:rPr>
          <w:rFonts w:ascii="Arial" w:hAnsi="Arial" w:cs="Arial"/>
          <w:color w:val="000000"/>
          <w:sz w:val="26"/>
          <w:szCs w:val="26"/>
        </w:rPr>
        <w:t>пальной услуги являются: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 w:cs="Arial"/>
          <w:color w:val="000000"/>
          <w:sz w:val="26"/>
          <w:szCs w:val="26"/>
        </w:rPr>
        <w:t>егламентом;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отсутствие обоснованных жалоб на действия (бездействие) и решения </w:t>
      </w:r>
      <w:r>
        <w:rPr>
          <w:rFonts w:ascii="Arial" w:hAnsi="Arial" w:cs="Arial"/>
          <w:color w:val="000000"/>
          <w:sz w:val="26"/>
          <w:szCs w:val="26"/>
        </w:rPr>
        <w:t xml:space="preserve">сотрудников 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дминистрации и МФЦ</w:t>
      </w:r>
      <w:r>
        <w:rPr>
          <w:rFonts w:ascii="Arial" w:hAnsi="Arial" w:cs="Arial"/>
          <w:color w:val="000000"/>
          <w:sz w:val="26"/>
          <w:szCs w:val="26"/>
        </w:rPr>
        <w:t xml:space="preserve">, участвующих в предоставлении </w:t>
      </w:r>
      <w:r>
        <w:rPr>
          <w:rFonts w:ascii="Arial" w:hAnsi="Arial" w:cs="Arial"/>
          <w:color w:val="000000"/>
          <w:sz w:val="26"/>
          <w:szCs w:val="26"/>
        </w:rPr>
        <w:t>муниципальной услуги;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количество взаимодействий </w:t>
      </w:r>
      <w:r>
        <w:rPr>
          <w:rFonts w:ascii="Arial" w:hAnsi="Arial" w:cs="Arial"/>
          <w:color w:val="000000"/>
          <w:sz w:val="26"/>
          <w:szCs w:val="26"/>
        </w:rPr>
        <w:t>з</w:t>
      </w:r>
      <w:r>
        <w:rPr>
          <w:rFonts w:ascii="Arial" w:hAnsi="Arial" w:cs="Arial"/>
          <w:color w:val="000000"/>
          <w:sz w:val="26"/>
          <w:szCs w:val="26"/>
        </w:rPr>
        <w:t xml:space="preserve">аявителя </w:t>
      </w:r>
      <w:r>
        <w:rPr>
          <w:rFonts w:ascii="Arial" w:hAnsi="Arial" w:cs="Arial"/>
          <w:color w:val="000000"/>
          <w:sz w:val="26"/>
          <w:szCs w:val="26"/>
        </w:rPr>
        <w:t>(представителя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с </w:t>
      </w:r>
      <w:r>
        <w:rPr>
          <w:rFonts w:ascii="Arial" w:hAnsi="Arial" w:cs="Arial"/>
          <w:color w:val="000000"/>
          <w:sz w:val="26"/>
          <w:szCs w:val="26"/>
        </w:rPr>
        <w:t xml:space="preserve">сотрудниками 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дминистрации и МФЦ</w:t>
      </w:r>
      <w:r>
        <w:rPr>
          <w:rFonts w:ascii="Arial" w:hAnsi="Arial" w:cs="Arial"/>
          <w:color w:val="000000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005226" w:rsidRDefault="00005226">
      <w:pPr>
        <w:pStyle w:val="ConsPlusNormal"/>
        <w:ind w:firstLine="709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005226" w:rsidRDefault="009961DF">
      <w:pPr>
        <w:pStyle w:val="ConsPlusNormal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Иные требования, в том числе </w:t>
      </w:r>
      <w:r>
        <w:rPr>
          <w:rFonts w:ascii="Arial" w:hAnsi="Arial" w:cs="Arial"/>
          <w:sz w:val="26"/>
          <w:szCs w:val="26"/>
        </w:rPr>
        <w:t xml:space="preserve">учитывающие особенности </w:t>
      </w:r>
      <w:r>
        <w:rPr>
          <w:rFonts w:ascii="Arial" w:hAnsi="Arial" w:cs="Arial"/>
          <w:sz w:val="26"/>
          <w:szCs w:val="26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</w:t>
      </w:r>
      <w:r>
        <w:rPr>
          <w:rFonts w:ascii="Arial" w:hAnsi="Arial" w:cs="Arial"/>
          <w:sz w:val="26"/>
          <w:szCs w:val="26"/>
        </w:rPr>
        <w:t>экстерриториальному принципу) и особенности предоставления муниципальной услуги в электронной форме</w:t>
      </w:r>
    </w:p>
    <w:p w:rsidR="00005226" w:rsidRDefault="00005226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2.16.1.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При предоставлении муниципальной услуги в электронной форме 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 xml:space="preserve">аявитель (представитель 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аявителя) вправе: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получить информацию о порядке и сроках п</w:t>
      </w:r>
      <w:r>
        <w:rPr>
          <w:rFonts w:ascii="Arial" w:hAnsi="Arial" w:cs="Arial"/>
          <w:sz w:val="26"/>
          <w:szCs w:val="26"/>
        </w:rPr>
        <w:t xml:space="preserve">редоставления муниципальной услуги, размещенную на </w:t>
      </w:r>
      <w:r>
        <w:rPr>
          <w:rFonts w:ascii="Arial" w:hAnsi="Arial" w:cs="Arial"/>
          <w:color w:val="000000"/>
          <w:sz w:val="26"/>
          <w:szCs w:val="26"/>
        </w:rPr>
        <w:t xml:space="preserve">Едином портале </w:t>
      </w:r>
      <w:r>
        <w:rPr>
          <w:rFonts w:ascii="Arial" w:hAnsi="Arial" w:cs="Arial"/>
          <w:color w:val="000000"/>
          <w:sz w:val="26"/>
          <w:szCs w:val="26"/>
        </w:rPr>
        <w:t>или Региональном портале;</w:t>
      </w:r>
    </w:p>
    <w:p w:rsidR="00005226" w:rsidRDefault="009961DF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осуществить предварительную запись на личный прием в МФЦ через официальный сайт МФЦ в информационно-телекоммуникационной сети «Интернет» </w:t>
      </w:r>
      <w:r>
        <w:rPr>
          <w:rFonts w:ascii="Arial" w:hAnsi="Arial" w:cs="Arial"/>
          <w:color w:val="000000"/>
          <w:sz w:val="26"/>
          <w:szCs w:val="26"/>
        </w:rPr>
        <w:t>(www.mfcto.ru)</w:t>
      </w:r>
      <w:r>
        <w:rPr>
          <w:rFonts w:ascii="Arial" w:hAnsi="Arial" w:cs="Arial"/>
          <w:sz w:val="26"/>
          <w:szCs w:val="26"/>
        </w:rPr>
        <w:t xml:space="preserve">, в том </w:t>
      </w:r>
      <w:r>
        <w:rPr>
          <w:rFonts w:ascii="Arial" w:hAnsi="Arial" w:cs="Arial"/>
          <w:sz w:val="26"/>
          <w:szCs w:val="26"/>
        </w:rPr>
        <w:t>числе с использованием мобильного приложения;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подать 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аявление в форме электр</w:t>
      </w:r>
      <w:r>
        <w:rPr>
          <w:rFonts w:ascii="Arial" w:hAnsi="Arial" w:cs="Arial"/>
          <w:sz w:val="26"/>
          <w:szCs w:val="26"/>
        </w:rPr>
        <w:t xml:space="preserve">онного документа с использованием «Личного кабинета» </w:t>
      </w:r>
      <w:r>
        <w:rPr>
          <w:rFonts w:ascii="Arial" w:hAnsi="Arial" w:cs="Arial"/>
          <w:sz w:val="26"/>
          <w:szCs w:val="26"/>
        </w:rPr>
        <w:t xml:space="preserve">Единого портала или </w:t>
      </w:r>
      <w:r>
        <w:rPr>
          <w:rFonts w:ascii="Arial" w:hAnsi="Arial" w:cs="Arial"/>
          <w:sz w:val="26"/>
          <w:szCs w:val="26"/>
        </w:rPr>
        <w:t>Регионального портала посредством заполнения электронной формы заявления;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получить сведения о ходе </w:t>
      </w:r>
      <w:r>
        <w:rPr>
          <w:rFonts w:ascii="Arial" w:hAnsi="Arial" w:cs="Arial"/>
          <w:sz w:val="26"/>
          <w:szCs w:val="26"/>
        </w:rPr>
        <w:t xml:space="preserve">выполнения 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аявления, поданного в электронной форме;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получить результат предоставления муниципальной услуги в форме электронного документа;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подать жалобу на решение и действие (бездействие) должностного лица либо муниципального служащего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/>
          <w:sz w:val="26"/>
          <w:szCs w:val="26"/>
        </w:rPr>
        <w:t>дминистраци</w:t>
      </w:r>
      <w:r>
        <w:rPr>
          <w:rFonts w:ascii="Arial" w:hAnsi="Arial"/>
          <w:sz w:val="26"/>
          <w:szCs w:val="26"/>
        </w:rPr>
        <w:t xml:space="preserve">и посредством официального сайта </w:t>
      </w:r>
      <w:r>
        <w:rPr>
          <w:rFonts w:ascii="Arial" w:hAnsi="Arial"/>
          <w:sz w:val="26"/>
          <w:szCs w:val="26"/>
        </w:rPr>
        <w:t>Сладковского муниципального района</w:t>
      </w:r>
      <w:r>
        <w:rPr>
          <w:rFonts w:ascii="Arial" w:hAnsi="Arial"/>
          <w:sz w:val="26"/>
          <w:szCs w:val="26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2.16.2.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/>
          <w:sz w:val="26"/>
          <w:szCs w:val="26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</w:t>
      </w:r>
      <w:r>
        <w:rPr>
          <w:rFonts w:ascii="Arial" w:hAnsi="Arial"/>
          <w:sz w:val="26"/>
          <w:szCs w:val="26"/>
        </w:rPr>
        <w:t>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</w:t>
      </w:r>
      <w:r>
        <w:rPr>
          <w:rFonts w:ascii="Arial" w:hAnsi="Arial"/>
          <w:sz w:val="26"/>
          <w:szCs w:val="26"/>
        </w:rPr>
        <w:t xml:space="preserve">венной или муниципальной </w:t>
      </w:r>
      <w:r>
        <w:rPr>
          <w:rFonts w:ascii="Arial" w:hAnsi="Arial"/>
          <w:sz w:val="26"/>
          <w:szCs w:val="26"/>
        </w:rPr>
        <w:lastRenderedPageBreak/>
        <w:t>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</w:t>
      </w:r>
      <w:r>
        <w:rPr>
          <w:rFonts w:ascii="Arial" w:hAnsi="Arial"/>
          <w:sz w:val="26"/>
          <w:szCs w:val="26"/>
        </w:rPr>
        <w:t xml:space="preserve">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005226" w:rsidRDefault="009961DF">
      <w:pPr>
        <w:pStyle w:val="ConsPlusNormal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2.16.</w:t>
      </w:r>
      <w:r>
        <w:rPr>
          <w:rFonts w:ascii="Arial" w:hAnsi="Arial" w:cs="Arial"/>
          <w:color w:val="000000"/>
          <w:sz w:val="26"/>
          <w:szCs w:val="26"/>
        </w:rPr>
        <w:t>3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Иных требований, в том числе учитывающих особенности предоставления муниципальной ус</w:t>
      </w:r>
      <w:r>
        <w:rPr>
          <w:rFonts w:ascii="Arial" w:hAnsi="Arial" w:cs="Arial"/>
          <w:color w:val="000000"/>
          <w:sz w:val="26"/>
          <w:szCs w:val="26"/>
        </w:rPr>
        <w:t>луги в МФЦ, не предусмотрено.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9961DF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lang w:val="en-US"/>
        </w:rPr>
        <w:t>III</w:t>
      </w:r>
      <w:r>
        <w:rPr>
          <w:rFonts w:ascii="Arial" w:hAnsi="Arial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</w:t>
      </w:r>
      <w:r>
        <w:rPr>
          <w:rFonts w:ascii="Arial" w:hAnsi="Arial"/>
          <w:color w:val="000000"/>
          <w:sz w:val="26"/>
          <w:szCs w:val="26"/>
        </w:rPr>
        <w:t xml:space="preserve"> особенности выполнения 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административных процедур в МФЦ</w:t>
      </w:r>
    </w:p>
    <w:p w:rsidR="00005226" w:rsidRDefault="00005226">
      <w:pPr>
        <w:pStyle w:val="10"/>
        <w:autoSpaceDE w:val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pStyle w:val="10"/>
        <w:autoSpaceDE w:val="0"/>
        <w:jc w:val="center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Перечень и особенности исполнения административных процедур</w:t>
      </w:r>
    </w:p>
    <w:p w:rsidR="00005226" w:rsidRDefault="00005226">
      <w:pPr>
        <w:pStyle w:val="10"/>
        <w:autoSpaceDE w:val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pStyle w:val="10"/>
        <w:autoSpaceDE w:val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3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005226" w:rsidRDefault="009961DF">
      <w:pPr>
        <w:pStyle w:val="10"/>
        <w:autoSpaceDE w:val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Прием и регистрация ходатайства </w:t>
      </w:r>
      <w:r>
        <w:rPr>
          <w:rFonts w:ascii="Arial" w:hAnsi="Arial" w:cs="Arial"/>
          <w:color w:val="000000"/>
          <w:sz w:val="26"/>
          <w:szCs w:val="26"/>
        </w:rPr>
        <w:t xml:space="preserve">об установлении публичного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сервитута  либо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заявления </w:t>
      </w:r>
      <w:r>
        <w:rPr>
          <w:rFonts w:ascii="Arial" w:hAnsi="Arial" w:cs="Arial"/>
          <w:color w:val="000000"/>
          <w:sz w:val="26"/>
          <w:szCs w:val="26"/>
        </w:rPr>
        <w:t xml:space="preserve">о прекращении публичного сервитута и </w:t>
      </w:r>
      <w:r>
        <w:rPr>
          <w:rFonts w:ascii="Arial" w:hAnsi="Arial" w:cs="Arial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005226" w:rsidRDefault="009961DF">
      <w:pPr>
        <w:pStyle w:val="10"/>
        <w:autoSpaceDE w:val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Рассмотрение ходатайства об установлении публичного сервитута и документов, необходимых для предос</w:t>
      </w:r>
      <w:r>
        <w:rPr>
          <w:rFonts w:ascii="Arial" w:hAnsi="Arial" w:cs="Arial"/>
          <w:color w:val="000000"/>
          <w:sz w:val="26"/>
          <w:szCs w:val="26"/>
        </w:rPr>
        <w:t>тавления муниципальной услуги, направление (выдача) результата предоставления муниципальной услуги;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Рассмотрение заявления о прекращении публичного сервитута и документов, необходимых для предоставления муниципальной услуги, направление (выдача) результ</w:t>
      </w:r>
      <w:r>
        <w:rPr>
          <w:rFonts w:ascii="Arial" w:hAnsi="Arial" w:cs="Arial"/>
          <w:color w:val="000000"/>
          <w:sz w:val="26"/>
          <w:szCs w:val="26"/>
        </w:rPr>
        <w:t>ата предоставления муниципальной услуги.</w:t>
      </w:r>
    </w:p>
    <w:p w:rsidR="00005226" w:rsidRDefault="009961DF">
      <w:pPr>
        <w:pStyle w:val="10"/>
        <w:autoSpaceDE w:val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05226" w:rsidRDefault="009961DF">
      <w:pPr>
        <w:pStyle w:val="10"/>
        <w:autoSpaceDE w:val="0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Доступ заявителей (представителей заявителей) к сведениям о муниципальной услуге, возможность получ</w:t>
      </w:r>
      <w:r>
        <w:rPr>
          <w:rFonts w:ascii="Arial" w:hAnsi="Arial" w:cs="Arial"/>
          <w:color w:val="000000"/>
          <w:sz w:val="26"/>
          <w:szCs w:val="26"/>
        </w:rPr>
        <w:t>ения сведений о ходе выполнения ходатайства,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портала, Регионального портала.</w:t>
      </w:r>
    </w:p>
    <w:p w:rsidR="00005226" w:rsidRDefault="009961DF">
      <w:pPr>
        <w:pStyle w:val="10"/>
        <w:autoSpaceDE w:val="0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Получение заяв</w:t>
      </w:r>
      <w:r>
        <w:rPr>
          <w:rFonts w:ascii="Arial" w:hAnsi="Arial" w:cs="Arial"/>
          <w:color w:val="000000"/>
          <w:sz w:val="26"/>
          <w:szCs w:val="26"/>
        </w:rPr>
        <w:t>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обеспечиваются посредством Единого пор</w:t>
      </w:r>
      <w:r>
        <w:rPr>
          <w:rFonts w:ascii="Arial" w:hAnsi="Arial" w:cs="Arial"/>
          <w:color w:val="000000"/>
          <w:sz w:val="26"/>
          <w:szCs w:val="26"/>
        </w:rPr>
        <w:t>тала, Регионального портала.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Особенности выполнения отдельных административных процедур в МФЦ: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При предоставлении муниципальной услуги в МФЦ заявитель (представитель заявителя) вправе: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получать информацию о порядке предоставления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lastRenderedPageBreak/>
        <w:t>вопросам, связанным с предоставлением муниципально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й услуги, а также имеет право на консультирование о порядке предоставления муниципальной услуги в МФЦ;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осуществить предварительную запись на прием в МФЦ для подачи документов и для получения результата муниципальной услуги, в том числе в случае подачи з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аявления в электронном виде </w:t>
      </w:r>
      <w:proofErr w:type="gramStart"/>
      <w:r>
        <w:rPr>
          <w:rFonts w:ascii="Arial" w:hAnsi="Arial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mfcto.ru).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в Тюменской области», утвержденными постановлением Правительства Тюменской области от 08.12.2017 № 610-п.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Особенности предоставления муниципальной услуги в электронной форме: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Формирование заявления осуществляется посредством заполнения элек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Форматно-логическая проверка сформированного заявления осуществляется после заполнения заявителем (предст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ормационного сообщения непосредственно в электронной форме заявления.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При формировании заявления заявителю (представителю заявителя) обеспечивается: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а)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возможность копирования и сохранения заявления и иных документов;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б)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возможность печати на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бумажном носителе копии электронной формы заявления;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в)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ода значений в электронную форму заявления;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г)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д)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lastRenderedPageBreak/>
        <w:t>е)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возможнос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</w:t>
      </w:r>
      <w:proofErr w:type="gramStart"/>
      <w:r>
        <w:rPr>
          <w:rFonts w:ascii="Arial" w:hAnsi="Arial"/>
          <w:color w:val="000000"/>
          <w:sz w:val="26"/>
          <w:szCs w:val="26"/>
          <w:shd w:val="clear" w:color="auto" w:fill="FFFFFF"/>
        </w:rPr>
        <w:t>заявлений  –</w:t>
      </w:r>
      <w:proofErr w:type="gramEnd"/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в течение не менее 3 месяцев.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Сформированное и подпи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санное заявление и иные документы направляются в администрацию посредством Единого портала или Регионального портала.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3.1.3.5.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Заявление становится доступным для сотрудника отдела, ответственного за прием и регистрацию заявления, в государственной информац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ионной системе, используемой администрацией для предоставления услуги.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Сотрудник отдела: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рассматривает поступившие заявления и документы;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производит действия в соответствии с пунктом 3.2.3 настоящего регламента.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3.1.3.6.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ителю (представителю заявителя) в личный кабинет на Едином портале, Региональном портале;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7.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3.1.3.8.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При предоставлении муниципальной услуги в электронной форме заявителю (представителю заявителя) направляется: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а)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у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мотивированный отказ в приеме документов;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б)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и либо мотивированный отказ в предоставлении муниципальной услуги.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Прием и регистрация ходатайства </w:t>
      </w:r>
      <w:r>
        <w:rPr>
          <w:rFonts w:ascii="Arial" w:hAnsi="Arial" w:cs="Arial"/>
          <w:color w:val="000000"/>
          <w:sz w:val="26"/>
          <w:szCs w:val="26"/>
        </w:rPr>
        <w:t>об установлении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заявления </w:t>
      </w:r>
      <w:r>
        <w:rPr>
          <w:rFonts w:ascii="Arial" w:hAnsi="Arial" w:cs="Arial"/>
          <w:color w:val="000000"/>
          <w:sz w:val="26"/>
          <w:szCs w:val="26"/>
        </w:rPr>
        <w:t xml:space="preserve">о прекращении публичного сервитута </w:t>
      </w:r>
      <w:r>
        <w:rPr>
          <w:rFonts w:ascii="Arial" w:hAnsi="Arial"/>
          <w:color w:val="000000"/>
          <w:sz w:val="26"/>
          <w:szCs w:val="26"/>
        </w:rPr>
        <w:t xml:space="preserve">и документов, необходимых для предоставления муниципальной </w:t>
      </w:r>
      <w:r>
        <w:rPr>
          <w:rFonts w:ascii="Arial" w:hAnsi="Arial"/>
          <w:color w:val="000000"/>
          <w:sz w:val="26"/>
          <w:szCs w:val="26"/>
        </w:rPr>
        <w:t>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3.2.1. Основанием для начала административной процедуры является личное обращение в МФЦ с ходатайством и приложенными к нему документами, установленными подразделом 2.6 настоящего регламента (далее — документы), либо с заявлением о прекращении публ</w:t>
      </w:r>
      <w:r>
        <w:rPr>
          <w:rFonts w:ascii="Arial" w:hAnsi="Arial"/>
          <w:color w:val="000000"/>
          <w:sz w:val="26"/>
          <w:szCs w:val="26"/>
        </w:rPr>
        <w:t>ичного сервитута и приложенными к нему документами, или поступление ходатайства или заявления и необходимых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 ходе личного приема заявителя сотрудник МФЦ: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 устанавливает личность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(в слу</w:t>
      </w:r>
      <w:r>
        <w:rPr>
          <w:rFonts w:ascii="Arial" w:hAnsi="Arial"/>
          <w:color w:val="000000"/>
          <w:sz w:val="26"/>
          <w:szCs w:val="26"/>
        </w:rPr>
        <w:t>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3) обеспечивает заполнение заявления, после этого предлагает заявителю (представителю </w:t>
      </w:r>
      <w:proofErr w:type="gramStart"/>
      <w:r>
        <w:rPr>
          <w:rFonts w:ascii="Arial" w:hAnsi="Arial"/>
          <w:color w:val="000000"/>
          <w:sz w:val="26"/>
          <w:szCs w:val="26"/>
        </w:rPr>
        <w:t>заявителя)  убедиться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в правильности внесенных в заявление данных и подписать заявление или обеспечивает прием такого заявления в случае, если заявитель (представитель за</w:t>
      </w:r>
      <w:r>
        <w:rPr>
          <w:rFonts w:ascii="Arial" w:hAnsi="Arial"/>
          <w:color w:val="000000"/>
          <w:sz w:val="26"/>
          <w:szCs w:val="26"/>
        </w:rPr>
        <w:t>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 обеспечивает изготовление копий с представленных заявителем (предст</w:t>
      </w:r>
      <w:r>
        <w:rPr>
          <w:rFonts w:ascii="Arial" w:hAnsi="Arial"/>
          <w:color w:val="000000"/>
          <w:sz w:val="26"/>
          <w:szCs w:val="26"/>
        </w:rPr>
        <w:t>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</w:t>
      </w:r>
      <w:r>
        <w:rPr>
          <w:rFonts w:ascii="Arial" w:hAnsi="Arial"/>
          <w:color w:val="000000"/>
          <w:sz w:val="26"/>
          <w:szCs w:val="26"/>
        </w:rPr>
        <w:t>ответствии оригиналам, заверяет своей подписью с указанием фамилии и инициалов, должности и даты заверения;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5) обеспечивает регистрацию заявления в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, а также выдачу заявителю (представителю заявителя) под личную подпись расписки о приеме</w:t>
      </w:r>
      <w:r>
        <w:rPr>
          <w:rFonts w:ascii="Arial" w:hAnsi="Arial"/>
          <w:color w:val="000000"/>
          <w:sz w:val="26"/>
          <w:szCs w:val="26"/>
        </w:rPr>
        <w:t xml:space="preserve"> заявления и документов.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При поступлении ходатайства или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основания для</w:t>
      </w:r>
      <w:r>
        <w:rPr>
          <w:rFonts w:ascii="Arial" w:hAnsi="Arial"/>
          <w:color w:val="000000"/>
          <w:sz w:val="26"/>
          <w:szCs w:val="26"/>
        </w:rPr>
        <w:t xml:space="preserve"> отказа в  приеме документов, указанного в пункте 2.8.4 подраздела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</w:t>
      </w:r>
      <w:r>
        <w:rPr>
          <w:rFonts w:ascii="Arial" w:hAnsi="Arial"/>
          <w:color w:val="000000"/>
          <w:sz w:val="26"/>
          <w:szCs w:val="26"/>
        </w:rPr>
        <w:t>си (квалифицированных электронных подписей), с использованием которой подписано ходатайство или заявление и (или) документы, предусматривающую проверку соблюдения условий, указанных в статье 11 Федерального закона № 63-ФЗ (далее - проверка квалифицированно</w:t>
      </w:r>
      <w:r>
        <w:rPr>
          <w:rFonts w:ascii="Arial" w:hAnsi="Arial"/>
          <w:color w:val="000000"/>
          <w:sz w:val="26"/>
          <w:szCs w:val="26"/>
        </w:rPr>
        <w:t>й электронной подписи).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</w:t>
      </w:r>
      <w:r>
        <w:rPr>
          <w:rFonts w:ascii="Arial" w:hAnsi="Arial"/>
          <w:color w:val="000000"/>
          <w:sz w:val="26"/>
          <w:szCs w:val="26"/>
        </w:rPr>
        <w:t xml:space="preserve">сотрудник отдела в течение 3 календарных дней со дня </w:t>
      </w:r>
      <w:r>
        <w:rPr>
          <w:rFonts w:ascii="Arial" w:hAnsi="Arial"/>
          <w:color w:val="000000"/>
          <w:sz w:val="26"/>
          <w:szCs w:val="26"/>
        </w:rPr>
        <w:lastRenderedPageBreak/>
        <w:t xml:space="preserve">завершения проведения </w:t>
      </w:r>
      <w:r>
        <w:rPr>
          <w:rFonts w:ascii="Arial" w:hAnsi="Arial"/>
          <w:color w:val="000000"/>
          <w:sz w:val="26"/>
          <w:szCs w:val="26"/>
        </w:rPr>
        <w:t>такой проверки принимает решение об отказе в приеме ходатайства или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 63-ФЗ, которые послужили</w:t>
      </w:r>
      <w:r>
        <w:rPr>
          <w:rFonts w:ascii="Arial" w:hAnsi="Arial"/>
          <w:color w:val="000000"/>
          <w:sz w:val="26"/>
          <w:szCs w:val="26"/>
        </w:rPr>
        <w:t xml:space="preserve">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Единого или Рег</w:t>
      </w:r>
      <w:r>
        <w:rPr>
          <w:rFonts w:ascii="Arial" w:hAnsi="Arial"/>
          <w:color w:val="000000"/>
          <w:sz w:val="26"/>
          <w:szCs w:val="26"/>
        </w:rPr>
        <w:t>ионального портала.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</w:t>
      </w:r>
      <w:r>
        <w:rPr>
          <w:rFonts w:ascii="Arial" w:hAnsi="Arial"/>
          <w:color w:val="000000"/>
          <w:sz w:val="26"/>
          <w:szCs w:val="26"/>
        </w:rPr>
        <w:t>иеме к рассмотрению первичного обращения.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При поступлении в администрацию ходатайства или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регламента, </w:t>
      </w:r>
      <w:r>
        <w:rPr>
          <w:rFonts w:ascii="Arial" w:hAnsi="Arial"/>
          <w:color w:val="000000"/>
          <w:sz w:val="26"/>
          <w:szCs w:val="26"/>
        </w:rPr>
        <w:t>обеспечивает регистрацию ходатайства или заявления в журнале регистрации.</w:t>
      </w: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Рассмотрение ходатайства об установлении публичного сервитута и документов, необходимых для предоставления муниципальной услуги, направление (выдача) результата предоставления </w:t>
      </w:r>
      <w:r>
        <w:rPr>
          <w:rFonts w:ascii="Arial" w:hAnsi="Arial" w:cs="Arial"/>
          <w:color w:val="000000"/>
          <w:sz w:val="26"/>
          <w:szCs w:val="26"/>
        </w:rPr>
        <w:t>муниципальной услуги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 w:cs="Arial"/>
          <w:color w:val="000000"/>
          <w:sz w:val="26"/>
          <w:szCs w:val="26"/>
          <w:shd w:val="clear" w:color="auto" w:fill="E8F2A1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Основанием для начала административной процедуры является окончание административной процедуры по приему и регистрации ходатайства 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>, установленной подразделом 3.2</w:t>
      </w:r>
      <w:r>
        <w:rPr>
          <w:rFonts w:ascii="Arial" w:hAnsi="Arial"/>
          <w:color w:val="000000"/>
          <w:sz w:val="26"/>
          <w:szCs w:val="26"/>
        </w:rPr>
        <w:t xml:space="preserve"> настоящего регламента.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При поступлении ходатайства и документов, необходимых для предоставления муниципальной услуги, сотрудник отдела проверяет наличие (отсутствие) оснований для возврата ходатайства, указанных в пункте в пункте 2.8.2 подраздела 2</w:t>
      </w:r>
      <w:r>
        <w:rPr>
          <w:rFonts w:ascii="Arial" w:hAnsi="Arial"/>
          <w:color w:val="000000"/>
          <w:sz w:val="26"/>
          <w:szCs w:val="26"/>
        </w:rPr>
        <w:t xml:space="preserve">.8 настоящего регламента. При наличии оснований для возврата ходатайства, указанных в пункте 2.8.2 подраздела 2.8 настоящего регламента, сотрудник </w:t>
      </w:r>
      <w:proofErr w:type="gramStart"/>
      <w:r>
        <w:rPr>
          <w:rFonts w:ascii="Arial" w:hAnsi="Arial"/>
          <w:color w:val="000000"/>
          <w:sz w:val="26"/>
          <w:szCs w:val="26"/>
        </w:rPr>
        <w:t>отдела  в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срок не более чем 5 рабочих дней со дня поступления ходатайства обеспечивает возврат ходатайства с </w:t>
      </w:r>
      <w:r>
        <w:rPr>
          <w:rFonts w:ascii="Arial" w:hAnsi="Arial"/>
          <w:color w:val="000000"/>
          <w:sz w:val="26"/>
          <w:szCs w:val="26"/>
        </w:rPr>
        <w:t>указанием причин возврата.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3.3.3.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При непредставлении документов, указанных в пункте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2.7.1.1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подраздела 2.7 настоящего регламента заявителем 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>(представителем заявителя)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самостоятельно, сотрудник отдела не позднее 1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рабочего дня, следующего за днем поступления ходатайства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ействия со структурными подразделениями администрации в органы и организации, указанные в  пункте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2.7.1.1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подраздела 2.7 настоящего регламента.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пункте 2.7.1 под</w:t>
      </w:r>
      <w:r>
        <w:rPr>
          <w:rFonts w:ascii="Arial" w:hAnsi="Arial"/>
          <w:color w:val="000000"/>
          <w:sz w:val="26"/>
          <w:szCs w:val="26"/>
        </w:rPr>
        <w:t>раздела 2.7 настоящего регламента, межведомственное электронное взаимодействие не осуществляется.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Сотрудник отдела в течение 1 рабочего дня со дня поступления в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lastRenderedPageBreak/>
        <w:t xml:space="preserve">администрацию запрашиваемой информации (документов) с использованием системы межведомственного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информационного взаимодействия, или со дня регистрации ходатайства и документов, в случае предоставления документов, указанных в пункте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2.7.1.1.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подраздела 2.7 настоящего регламента заявителем (представителем заявителя) самостоятельно, осуществляет проверк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у ходатайства,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та.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1</w:t>
      </w:r>
      <w:r>
        <w:rPr>
          <w:rFonts w:ascii="Arial" w:hAnsi="Arial"/>
          <w:color w:val="000000"/>
          <w:sz w:val="26"/>
          <w:szCs w:val="26"/>
        </w:rPr>
        <w:t xml:space="preserve">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</w:t>
      </w:r>
      <w:r>
        <w:rPr>
          <w:rFonts w:ascii="Arial" w:hAnsi="Arial"/>
          <w:color w:val="000000"/>
          <w:sz w:val="26"/>
          <w:szCs w:val="26"/>
        </w:rPr>
        <w:t>в установлении публичного сервитута (</w:t>
      </w:r>
      <w:r>
        <w:rPr>
          <w:rFonts w:ascii="Arial" w:hAnsi="Arial"/>
          <w:color w:val="000000"/>
          <w:sz w:val="26"/>
          <w:szCs w:val="26"/>
        </w:rPr>
        <w:t>в предоставлении муниципальной услуги) и перед</w:t>
      </w:r>
      <w:r>
        <w:rPr>
          <w:rFonts w:ascii="Arial" w:hAnsi="Arial"/>
          <w:color w:val="000000"/>
          <w:sz w:val="26"/>
          <w:szCs w:val="26"/>
        </w:rPr>
        <w:t xml:space="preserve">ает его на подпись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Главе района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>. 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подписывает проект решения об отказе </w:t>
      </w:r>
      <w:r>
        <w:rPr>
          <w:rFonts w:ascii="Arial" w:hAnsi="Arial"/>
          <w:color w:val="000000"/>
          <w:sz w:val="26"/>
          <w:szCs w:val="26"/>
        </w:rPr>
        <w:t>в установлении публичного сервитута (</w:t>
      </w:r>
      <w:r>
        <w:rPr>
          <w:rFonts w:ascii="Arial" w:hAnsi="Arial"/>
          <w:color w:val="000000"/>
          <w:sz w:val="26"/>
          <w:szCs w:val="26"/>
        </w:rPr>
        <w:t>в предоставлении муниципальной услуги) в течение 1 рабочего дней со дня получе</w:t>
      </w:r>
      <w:r>
        <w:rPr>
          <w:rFonts w:ascii="Arial" w:hAnsi="Arial"/>
          <w:color w:val="000000"/>
          <w:sz w:val="26"/>
          <w:szCs w:val="26"/>
        </w:rPr>
        <w:t xml:space="preserve">ния проекта указанного решения. Сотрудник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решения об отказе </w:t>
      </w:r>
      <w:r>
        <w:rPr>
          <w:rFonts w:ascii="Arial" w:hAnsi="Arial"/>
          <w:color w:val="000000"/>
          <w:sz w:val="26"/>
          <w:szCs w:val="26"/>
        </w:rPr>
        <w:t>в установлении публичного сервитута 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осуществляет регистрацию решения в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проекте решения об отказе </w:t>
      </w:r>
      <w:r>
        <w:rPr>
          <w:rFonts w:ascii="Arial" w:hAnsi="Arial"/>
          <w:color w:val="000000"/>
          <w:sz w:val="26"/>
          <w:szCs w:val="26"/>
        </w:rPr>
        <w:t>в ус</w:t>
      </w:r>
      <w:r>
        <w:rPr>
          <w:rFonts w:ascii="Arial" w:hAnsi="Arial"/>
          <w:color w:val="000000"/>
          <w:sz w:val="26"/>
          <w:szCs w:val="26"/>
        </w:rPr>
        <w:t xml:space="preserve">тановлении публичного сервитута (об отказе </w:t>
      </w:r>
      <w:r>
        <w:rPr>
          <w:rFonts w:ascii="Arial" w:hAnsi="Arial"/>
          <w:color w:val="000000"/>
          <w:sz w:val="26"/>
          <w:szCs w:val="26"/>
        </w:rPr>
        <w:t>в предоставлении муниципальной услуги) указываются конкретные основания, из установленных в пункте 2.9.1 подраздела 2.9 настоящего регламента, а также положения ходатайства или документов, в отношении которых выяв</w:t>
      </w:r>
      <w:r>
        <w:rPr>
          <w:rFonts w:ascii="Arial" w:hAnsi="Arial"/>
          <w:color w:val="000000"/>
          <w:sz w:val="26"/>
          <w:szCs w:val="26"/>
        </w:rPr>
        <w:t>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Сотрудник отдела обеспечивает направление заявителю (представителю заявителя) копии решения об отка</w:t>
      </w:r>
      <w:r>
        <w:rPr>
          <w:rFonts w:ascii="Arial" w:hAnsi="Arial"/>
          <w:color w:val="000000"/>
          <w:sz w:val="26"/>
          <w:szCs w:val="26"/>
        </w:rPr>
        <w:t>зе в установлении публичного сервитута (об отказе в предоставлении муниципальной услуги) в течение 5 рабочих дней со дня принятия (подписания) указанного решения.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3.3.5.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При отсутствии оснований для </w:t>
      </w:r>
      <w:r>
        <w:rPr>
          <w:rFonts w:ascii="Arial" w:hAnsi="Arial"/>
          <w:color w:val="000000"/>
          <w:sz w:val="26"/>
          <w:szCs w:val="26"/>
        </w:rPr>
        <w:t xml:space="preserve">возврата ходатайства, указанных в пункте в пункте 2.8.2 </w:t>
      </w:r>
      <w:r>
        <w:rPr>
          <w:rFonts w:ascii="Arial" w:hAnsi="Arial"/>
          <w:color w:val="000000"/>
          <w:sz w:val="26"/>
          <w:szCs w:val="26"/>
        </w:rPr>
        <w:t>подраздела 2.8 настоящего регламента</w:t>
      </w:r>
      <w:r>
        <w:rPr>
          <w:rFonts w:ascii="Arial" w:hAnsi="Arial"/>
          <w:color w:val="000000"/>
          <w:sz w:val="26"/>
          <w:szCs w:val="26"/>
        </w:rPr>
        <w:t xml:space="preserve">, сотрудник отдела </w:t>
      </w:r>
      <w:r>
        <w:rPr>
          <w:rFonts w:ascii="Arial" w:hAnsi="Arial"/>
          <w:color w:val="000000"/>
          <w:sz w:val="26"/>
          <w:szCs w:val="26"/>
        </w:rPr>
        <w:t xml:space="preserve">в срок не более чем семь рабочих дней со дня поступления ходатайства направляет в </w:t>
      </w:r>
      <w:r>
        <w:rPr>
          <w:rFonts w:ascii="Arial" w:hAnsi="Arial"/>
          <w:bCs/>
          <w:color w:val="000000"/>
          <w:sz w:val="26"/>
          <w:szCs w:val="26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  <w:sz w:val="26"/>
          <w:szCs w:val="26"/>
        </w:rPr>
        <w:t xml:space="preserve"> запрос о правообладателях земельных участков, в </w:t>
      </w:r>
      <w:r>
        <w:rPr>
          <w:rFonts w:ascii="Arial" w:hAnsi="Arial"/>
          <w:color w:val="000000"/>
          <w:sz w:val="26"/>
          <w:szCs w:val="26"/>
        </w:rPr>
        <w:t>отношении которых подано ходатайство.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3.3.6.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 случае, если подано ходатайство в целях, указанных в подпунктах 1, 2, 4 и 5 пункта 1.1.2 подраздела 1.1 настоящего регламента, сотрудник отдела, обеспечивается выявление правообладателей земельных участков: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</w:t>
      </w:r>
      <w:r>
        <w:rPr>
          <w:rFonts w:ascii="Arial" w:hAnsi="Arial"/>
          <w:color w:val="000000"/>
          <w:sz w:val="26"/>
          <w:szCs w:val="26"/>
        </w:rPr>
        <w:t>в срок не более чем семь рабочих дней со дня поступления ходатайства, обеспечивает извещение правообладателей земельных участков путем: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опубликования сообщения о возможном установлении публичного сервитута в порядке, установленном для официального опубл</w:t>
      </w:r>
      <w:r>
        <w:rPr>
          <w:rFonts w:ascii="Arial" w:hAnsi="Arial"/>
          <w:color w:val="000000"/>
          <w:sz w:val="26"/>
          <w:szCs w:val="26"/>
        </w:rPr>
        <w:t xml:space="preserve">икования (обнародования) правовых актов поселения, по месту нахождения земельного </w:t>
      </w:r>
      <w:r>
        <w:rPr>
          <w:rFonts w:ascii="Arial" w:hAnsi="Arial"/>
          <w:color w:val="000000"/>
          <w:sz w:val="26"/>
          <w:szCs w:val="26"/>
        </w:rPr>
        <w:lastRenderedPageBreak/>
        <w:t>участка и (или) земель, в отношении которых подано указанное ходатайство (муниципального района - в случае, если такие земельный участок и (или) земли расположены на межселен</w:t>
      </w:r>
      <w:r>
        <w:rPr>
          <w:rFonts w:ascii="Arial" w:hAnsi="Arial"/>
          <w:color w:val="000000"/>
          <w:sz w:val="26"/>
          <w:szCs w:val="26"/>
        </w:rPr>
        <w:t>ной территории);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размещения сообщения о возможном установлении публичного сервитута на официальном сайте органа, уполномоченного на установление публичного сервитута, и официальном сайте Сладковского муниципального района, указанного в подпункте 1 </w:t>
      </w:r>
      <w:r>
        <w:rPr>
          <w:rFonts w:ascii="Arial" w:hAnsi="Arial"/>
          <w:color w:val="000000"/>
          <w:sz w:val="26"/>
          <w:szCs w:val="26"/>
        </w:rPr>
        <w:t>настоящего пункта, в информационно-телекоммуникационной сети «Интернет»;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</w:t>
      </w:r>
      <w:r>
        <w:rPr>
          <w:rFonts w:ascii="Arial" w:hAnsi="Arial"/>
          <w:color w:val="000000"/>
          <w:sz w:val="26"/>
          <w:szCs w:val="26"/>
        </w:rPr>
        <w:t>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размещени</w:t>
      </w:r>
      <w:r>
        <w:rPr>
          <w:rFonts w:ascii="Arial" w:hAnsi="Arial"/>
          <w:color w:val="000000"/>
          <w:sz w:val="26"/>
          <w:szCs w:val="26"/>
        </w:rPr>
        <w:t>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</w:t>
      </w:r>
      <w:r>
        <w:rPr>
          <w:rFonts w:ascii="Arial" w:hAnsi="Arial"/>
          <w:color w:val="000000"/>
          <w:sz w:val="26"/>
          <w:szCs w:val="26"/>
        </w:rPr>
        <w:t xml:space="preserve">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пункта не применяются, если публичный сервитут испрашивается </w:t>
      </w:r>
      <w:r>
        <w:rPr>
          <w:rFonts w:ascii="Arial" w:hAnsi="Arial"/>
          <w:color w:val="000000"/>
          <w:sz w:val="26"/>
          <w:szCs w:val="26"/>
        </w:rPr>
        <w:t>только в отношении земельного участка, указанного в настоящем подпункте.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муниципальны</w:t>
      </w:r>
      <w:r>
        <w:rPr>
          <w:rFonts w:ascii="Arial" w:hAnsi="Arial"/>
          <w:color w:val="000000"/>
          <w:sz w:val="26"/>
          <w:szCs w:val="26"/>
        </w:rPr>
        <w:t>х нужд, подано одновременно с ходатайством об изъятии такого земельного участка для муниципальных нужд, выявление правообладателей земельных участков осуществляется в сроки, установленные соответственно пунктом 10 статьи 56.4, пунктом 1 статьи 56.5 Земельн</w:t>
      </w:r>
      <w:r>
        <w:rPr>
          <w:rFonts w:ascii="Arial" w:hAnsi="Arial"/>
          <w:color w:val="000000"/>
          <w:sz w:val="26"/>
          <w:szCs w:val="26"/>
        </w:rPr>
        <w:t>ого кодекса Российской Федерации. При этом сведения, предусмотренные пунктом 6 и подпунктами 3 и 4 пункта 7 статьи 39.42 Земельного кодекса Российской Федерации, соответственно опубликовываются, размещаются в составе сообщения о планируемом изъятии земельн</w:t>
      </w:r>
      <w:r>
        <w:rPr>
          <w:rFonts w:ascii="Arial" w:hAnsi="Arial"/>
          <w:color w:val="000000"/>
          <w:sz w:val="26"/>
          <w:szCs w:val="26"/>
        </w:rPr>
        <w:t>ого участка для муниципальных нужд. Правообладатели земельных участков вправе подать заявления об учете их прав (обременений прав) на земельные участки в срок, установленный пунктом 8 статьи 56.5 Земельного кодекса Российской Федерации.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3.3.7.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В целях размещения сообщения о возможном установлении публичного сервитута на официальном сайте Сладковского муниципального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района</w:t>
      </w:r>
      <w:r>
        <w:rPr>
          <w:rFonts w:ascii="Arial" w:hAnsi="Arial"/>
          <w:color w:val="000000"/>
          <w:sz w:val="26"/>
          <w:szCs w:val="26"/>
        </w:rPr>
        <w:t xml:space="preserve"> в информационно-телекоммуникационной сети «Интернет» в соответствии с подпунктом 2 пункта 3.3.6 настоящего подраздела, сотруд</w:t>
      </w:r>
      <w:r>
        <w:rPr>
          <w:rFonts w:ascii="Arial" w:hAnsi="Arial"/>
          <w:color w:val="000000"/>
          <w:sz w:val="26"/>
          <w:szCs w:val="26"/>
        </w:rPr>
        <w:t>ник отдела, направляет указанное сообщение и документы, предусмотренные подразделом 2.6 настоящего регламента, в орган местного самоуправления указанного муниципального образования, в том числе с использованием единой системы межведомственного электронного</w:t>
      </w:r>
      <w:r>
        <w:rPr>
          <w:rFonts w:ascii="Arial" w:hAnsi="Arial"/>
          <w:color w:val="000000"/>
          <w:sz w:val="26"/>
          <w:szCs w:val="26"/>
        </w:rPr>
        <w:t xml:space="preserve"> взаимодействия и подключаемых к ней системы межведомственного электронного взаимодействия Тюменской области. Размещение указанного сообщения на </w:t>
      </w:r>
      <w:r>
        <w:rPr>
          <w:rFonts w:ascii="Arial" w:hAnsi="Arial"/>
          <w:color w:val="000000"/>
          <w:sz w:val="26"/>
          <w:szCs w:val="26"/>
        </w:rPr>
        <w:lastRenderedPageBreak/>
        <w:t>официальном сайте муниципального образования в информационно-телекоммуникационной сети «Интернет» осуществляетс</w:t>
      </w:r>
      <w:r>
        <w:rPr>
          <w:rFonts w:ascii="Arial" w:hAnsi="Arial"/>
          <w:color w:val="000000"/>
          <w:sz w:val="26"/>
          <w:szCs w:val="26"/>
        </w:rPr>
        <w:t>я без взимания платы.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3.3.8.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Извещение правообладателей земельных участков о возможном установлении публичного сервитута в соответствии с подпунктами 1, 3 и 4 пункта 3.3.6 настоящего подраздела, направление копии решения об установлении публичного сервитут</w:t>
      </w:r>
      <w:r>
        <w:rPr>
          <w:rFonts w:ascii="Arial" w:hAnsi="Arial"/>
          <w:color w:val="000000"/>
          <w:sz w:val="26"/>
          <w:szCs w:val="26"/>
        </w:rPr>
        <w:t>а правообладателям земельных участков в соответствии с подпунктом 3 пункта 7 статьи 39.43 Земельного кодекса Российской Федерации осуществля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е</w:t>
      </w:r>
      <w:r>
        <w:rPr>
          <w:rFonts w:ascii="Arial" w:hAnsi="Arial"/>
          <w:color w:val="000000"/>
          <w:sz w:val="26"/>
          <w:szCs w:val="26"/>
        </w:rPr>
        <w:t>тся за счет средств заявителя.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3.3.9.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При отсутствии оснований для отказа в предоставлении муниципальной услуги, ук</w:t>
      </w:r>
      <w:r>
        <w:rPr>
          <w:rFonts w:ascii="Arial" w:hAnsi="Arial"/>
          <w:color w:val="000000"/>
          <w:sz w:val="26"/>
          <w:szCs w:val="26"/>
        </w:rPr>
        <w:t xml:space="preserve">азанных в пункте 2.9.1 подраздела 2.9 настоящего регламента, сотрудник отдела </w:t>
      </w:r>
      <w:r>
        <w:rPr>
          <w:rFonts w:ascii="Arial" w:hAnsi="Arial"/>
          <w:color w:val="000000"/>
          <w:sz w:val="26"/>
          <w:szCs w:val="26"/>
        </w:rPr>
        <w:t xml:space="preserve">в течение 1 рабочего дня, следующего за днем окончания административной процедуры, установленной пунктом 3.3.6 настоящего подраздела, осуществляет подготовку проекта решения об </w:t>
      </w:r>
      <w:r>
        <w:rPr>
          <w:rFonts w:ascii="Arial" w:hAnsi="Arial"/>
          <w:color w:val="000000"/>
          <w:sz w:val="26"/>
          <w:szCs w:val="26"/>
        </w:rPr>
        <w:t>у</w:t>
      </w:r>
      <w:r>
        <w:rPr>
          <w:rFonts w:ascii="Arial" w:hAnsi="Arial"/>
          <w:color w:val="000000"/>
          <w:sz w:val="26"/>
          <w:szCs w:val="26"/>
        </w:rPr>
        <w:t>становлении публичного сервитута (предоставлении муниципальной услуги)</w:t>
      </w:r>
      <w:r>
        <w:rPr>
          <w:rFonts w:ascii="Arial" w:hAnsi="Arial"/>
          <w:color w:val="000000"/>
          <w:sz w:val="26"/>
          <w:szCs w:val="26"/>
        </w:rPr>
        <w:t xml:space="preserve"> и передает его на подпись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Главе района или заместителю Главы района. Глава района или заместитель Главы района </w:t>
      </w:r>
      <w:r>
        <w:rPr>
          <w:rFonts w:ascii="Arial" w:hAnsi="Arial"/>
          <w:color w:val="000000"/>
          <w:sz w:val="26"/>
          <w:szCs w:val="26"/>
        </w:rPr>
        <w:t>подписывает проект решения об установлении публичного сервитута (предостав</w:t>
      </w:r>
      <w:r>
        <w:rPr>
          <w:rFonts w:ascii="Arial" w:hAnsi="Arial"/>
          <w:color w:val="000000"/>
          <w:sz w:val="26"/>
          <w:szCs w:val="26"/>
        </w:rPr>
        <w:t xml:space="preserve">лении муниципальной услуги) в течение 1 рабочего дней со дня получения указанного проекта решения. Сотрудник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решения об установлении публичного сервитута (в предоставлении муниципальной услуги) осуществляет регистрацию решен</w:t>
      </w:r>
      <w:r>
        <w:rPr>
          <w:rFonts w:ascii="Arial" w:hAnsi="Arial"/>
          <w:color w:val="000000"/>
          <w:sz w:val="26"/>
          <w:szCs w:val="26"/>
        </w:rPr>
        <w:t xml:space="preserve">ия в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Сотрудник отдела обеспечивает подготовку решения об установлении публичного сервитута, которое должно содержать информацию, указанную в пункте 4 статьи </w:t>
      </w:r>
      <w:r>
        <w:rPr>
          <w:rFonts w:ascii="Arial" w:hAnsi="Arial"/>
          <w:sz w:val="26"/>
          <w:szCs w:val="26"/>
        </w:rPr>
        <w:t>39.43 Земельного кодекса Российской Федерации.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Решением об установлении </w:t>
      </w:r>
      <w:r>
        <w:rPr>
          <w:rFonts w:ascii="Arial" w:hAnsi="Arial"/>
          <w:color w:val="000000"/>
          <w:sz w:val="26"/>
          <w:szCs w:val="26"/>
        </w:rPr>
        <w:t>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Сотрудник отдела в течение 5 рабочих дней со дня принятия (подписания) решения об установле</w:t>
      </w:r>
      <w:r>
        <w:rPr>
          <w:rFonts w:ascii="Arial" w:hAnsi="Arial"/>
          <w:color w:val="000000"/>
          <w:sz w:val="26"/>
          <w:szCs w:val="26"/>
        </w:rPr>
        <w:t>нии публичного сервитута (предоставлении муниципальной услуги) обеспечивает:</w:t>
      </w:r>
    </w:p>
    <w:p w:rsidR="00005226" w:rsidRDefault="009961DF">
      <w:pPr>
        <w:spacing w:before="0" w:after="0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1) размещение решения на официальном сайте муниципального образования в информационно-телекоммуникационной сети «Интернет»;</w:t>
      </w:r>
    </w:p>
    <w:p w:rsidR="00005226" w:rsidRDefault="009961DF">
      <w:pPr>
        <w:spacing w:before="0" w:after="0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2) направление копии решения в Федеральную службу госуд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арственной регистрации, кадастра и картографии;</w:t>
      </w:r>
    </w:p>
    <w:p w:rsidR="00005226" w:rsidRDefault="009961DF">
      <w:pPr>
        <w:spacing w:before="0" w:after="0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3) направление обладателю публичного сервитута копии решения, сведений о лицах, являющихся правообладателями земельных участков, сведений о лицах, подавших заявления об учете их прав (обременений прав) на зем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ельные участки, способах связи с ними, копии документов, подтверждающих права указанных лиц на земельные участки.</w:t>
      </w:r>
    </w:p>
    <w:p w:rsidR="00005226" w:rsidRDefault="009961DF">
      <w:pPr>
        <w:spacing w:before="0" w:after="0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3.3.10.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Результатом административной процедуры, предусмотренной настоящим подразделом, является принятие решения об установлении публичного се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рвитута или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решения об отказе в установлении публичного сервитута.</w:t>
      </w:r>
    </w:p>
    <w:p w:rsidR="00005226" w:rsidRDefault="00005226">
      <w:pPr>
        <w:spacing w:before="0" w:after="0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200"/>
        </w:rPr>
      </w:pPr>
    </w:p>
    <w:p w:rsidR="00005226" w:rsidRDefault="009961DF">
      <w:pPr>
        <w:widowControl/>
        <w:spacing w:before="0" w:after="0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Рассмотрение заявления о прекращении публичного сервитута и документов, необходимых для предоставления муниципальной услуги, направление (выдача)</w:t>
      </w:r>
      <w:r>
        <w:rPr>
          <w:rFonts w:ascii="Arial" w:hAnsi="Arial" w:cs="Arial"/>
          <w:color w:val="000000"/>
          <w:sz w:val="26"/>
          <w:szCs w:val="26"/>
        </w:rPr>
        <w:t xml:space="preserve"> результата предоставления муниципальной услуги</w:t>
      </w:r>
    </w:p>
    <w:p w:rsidR="00005226" w:rsidRDefault="00005226">
      <w:pPr>
        <w:spacing w:before="0" w:after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3.4.1.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Основанием для начала административной процедуры является окончание административной процедуры по приему и регистрации </w:t>
      </w:r>
      <w:r>
        <w:rPr>
          <w:rFonts w:ascii="Arial" w:hAnsi="Arial" w:cs="Arial"/>
          <w:color w:val="000000"/>
          <w:sz w:val="26"/>
          <w:szCs w:val="26"/>
        </w:rPr>
        <w:t>заявления 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и документов, необходимых для предоставления муниципальной услуги, установленной подразделом 3.2 настоящего регламента.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При поступлении </w:t>
      </w:r>
      <w:r>
        <w:rPr>
          <w:rFonts w:ascii="Arial" w:hAnsi="Arial" w:cs="Arial"/>
          <w:color w:val="000000"/>
          <w:sz w:val="26"/>
          <w:szCs w:val="26"/>
        </w:rPr>
        <w:t>заявления 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и документов, необходимых для предоставления муниципальной услуги, </w:t>
      </w:r>
      <w:r>
        <w:rPr>
          <w:rFonts w:ascii="Arial" w:hAnsi="Arial"/>
          <w:color w:val="000000"/>
          <w:sz w:val="26"/>
          <w:szCs w:val="26"/>
        </w:rPr>
        <w:t>сотрудник отдела проверяет наличие (отсутствие) оснований для возврата заявления, указанных в пункте в пункте 2.8.3 подраздела 2.8 настоящего регламента. При наличии оснований для возврата заявления, указанных в пункте в пункте 2.8.3 подраздела 2.8 настоящ</w:t>
      </w:r>
      <w:r>
        <w:rPr>
          <w:rFonts w:ascii="Arial" w:hAnsi="Arial"/>
          <w:color w:val="000000"/>
          <w:sz w:val="26"/>
          <w:szCs w:val="26"/>
        </w:rPr>
        <w:t xml:space="preserve">его регламента, сотрудник </w:t>
      </w:r>
      <w:proofErr w:type="gramStart"/>
      <w:r>
        <w:rPr>
          <w:rFonts w:ascii="Arial" w:hAnsi="Arial"/>
          <w:color w:val="000000"/>
          <w:sz w:val="26"/>
          <w:szCs w:val="26"/>
        </w:rPr>
        <w:t>отдела  в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срок не более чем 2 рабочих дней со дня поступления заявления обеспечивает возврат заявления с указанием причин возврата.</w:t>
      </w:r>
    </w:p>
    <w:p w:rsidR="00005226" w:rsidRDefault="009961DF">
      <w:pPr>
        <w:pStyle w:val="af0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3.4.3.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При непредставлении документов, указанных в пункте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2.7.1.2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подраздела 2.7 настоящего реглам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2.7.1.2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подраздела 2.7 настоящего регламента. 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>При предоставлении заявител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 xml:space="preserve">ем самостоятельно документов, указанных в пункте 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eastAsia="ru-RU" w:bidi="ar-SA"/>
        </w:rPr>
        <w:t>2.7.1.2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 xml:space="preserve"> подраздела 2.7 настоящего регламента, межведомственное электронное взаимодействие не осуществляется.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>3.4.4.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 xml:space="preserve">При отсутствии оснований для 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 xml:space="preserve">возврата заявления, указанных в пункте 2.8.3 подраздела 2.8 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>настоящего регламента</w:t>
      </w:r>
      <w:r>
        <w:rPr>
          <w:rFonts w:ascii="Arial" w:eastAsia="Times New Roman" w:hAnsi="Arial" w:cs="Times New Roman"/>
          <w:color w:val="000000"/>
          <w:sz w:val="26"/>
          <w:szCs w:val="26"/>
          <w:shd w:val="clear" w:color="auto" w:fill="FFFFFF"/>
          <w:lang w:bidi="ar-SA"/>
        </w:rPr>
        <w:t>,</w:t>
      </w:r>
      <w:r>
        <w:rPr>
          <w:rFonts w:ascii="Arial" w:hAnsi="Arial"/>
          <w:color w:val="000000"/>
          <w:sz w:val="26"/>
          <w:szCs w:val="26"/>
        </w:rPr>
        <w:t xml:space="preserve"> сотрудник отдела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прекращении публичного сервитута</w:t>
      </w:r>
      <w:r>
        <w:rPr>
          <w:rFonts w:ascii="Arial" w:hAnsi="Arial"/>
          <w:color w:val="000000"/>
          <w:sz w:val="26"/>
          <w:szCs w:val="26"/>
        </w:rPr>
        <w:t xml:space="preserve"> (предос</w:t>
      </w:r>
      <w:r>
        <w:rPr>
          <w:rFonts w:ascii="Arial" w:hAnsi="Arial"/>
          <w:color w:val="000000"/>
          <w:sz w:val="26"/>
          <w:szCs w:val="26"/>
        </w:rPr>
        <w:t>тавлении муниципальной услуги)</w:t>
      </w:r>
      <w:r>
        <w:rPr>
          <w:rFonts w:ascii="Arial" w:hAnsi="Arial"/>
          <w:color w:val="000000"/>
          <w:sz w:val="26"/>
          <w:szCs w:val="26"/>
        </w:rPr>
        <w:t xml:space="preserve"> и передает его на подпись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Главе района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>.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подписывает проект решения о прекращении публичного сервитута (предоставлении муниципальной услуги) в течение 3</w:t>
      </w:r>
      <w:r>
        <w:rPr>
          <w:rFonts w:ascii="Arial" w:hAnsi="Arial"/>
          <w:color w:val="000000"/>
          <w:sz w:val="26"/>
          <w:szCs w:val="26"/>
        </w:rPr>
        <w:t xml:space="preserve"> рабочих дней со дня получения указанного проекта решения. Сотрудник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решения о прекращении публичного сервитута (в предоставлении муниципальной услуги) осуществляет регистрацию решения в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Сотрудник отдела</w:t>
      </w:r>
      <w:r>
        <w:rPr>
          <w:rFonts w:ascii="Arial" w:hAnsi="Arial"/>
          <w:color w:val="000000"/>
          <w:sz w:val="26"/>
          <w:szCs w:val="26"/>
        </w:rPr>
        <w:t xml:space="preserve"> обеспечивает направление </w:t>
      </w:r>
      <w:r>
        <w:rPr>
          <w:rFonts w:ascii="Arial" w:hAnsi="Arial" w:cs="Arial"/>
          <w:color w:val="000000"/>
          <w:sz w:val="26"/>
          <w:szCs w:val="26"/>
        </w:rPr>
        <w:t xml:space="preserve">(вручение) </w:t>
      </w:r>
      <w:r>
        <w:rPr>
          <w:rFonts w:ascii="Arial" w:hAnsi="Arial"/>
          <w:color w:val="000000"/>
          <w:sz w:val="26"/>
          <w:szCs w:val="26"/>
        </w:rPr>
        <w:t xml:space="preserve">заявителю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(представителю заявителя) </w:t>
      </w:r>
      <w:r>
        <w:rPr>
          <w:rFonts w:ascii="Arial" w:hAnsi="Arial" w:cs="Arial"/>
          <w:color w:val="000000"/>
          <w:sz w:val="26"/>
          <w:szCs w:val="26"/>
        </w:rPr>
        <w:t xml:space="preserve">решения о прекращении публичного сервитута </w:t>
      </w:r>
      <w:r>
        <w:rPr>
          <w:rFonts w:ascii="Arial" w:hAnsi="Arial" w:cs="Arial"/>
          <w:sz w:val="26"/>
          <w:szCs w:val="26"/>
        </w:rPr>
        <w:t>способом, указанным в заявлении.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</w:t>
      </w: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Исправление</w:t>
      </w:r>
      <w:r>
        <w:rPr>
          <w:rFonts w:ascii="Arial" w:hAnsi="Arial"/>
          <w:color w:val="000000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Основанием для начала административной процедуры является выявление з</w:t>
      </w:r>
      <w:r>
        <w:rPr>
          <w:rFonts w:ascii="Arial" w:hAnsi="Arial"/>
          <w:color w:val="000000"/>
          <w:sz w:val="26"/>
          <w:szCs w:val="26"/>
        </w:rPr>
        <w:t>аявителем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 (представителем заявителя) </w:t>
      </w:r>
      <w:bookmarkStart w:id="0" w:name="_GoBack"/>
      <w:bookmarkEnd w:id="0"/>
      <w:r>
        <w:rPr>
          <w:rFonts w:ascii="Arial" w:hAnsi="Arial"/>
          <w:color w:val="000000"/>
          <w:sz w:val="26"/>
          <w:szCs w:val="26"/>
        </w:rPr>
        <w:t>в выданном решении или письменном отказе</w:t>
      </w:r>
      <w:r>
        <w:rPr>
          <w:rFonts w:ascii="Arial" w:hAnsi="Arial"/>
          <w:color w:val="000000"/>
          <w:sz w:val="26"/>
          <w:szCs w:val="26"/>
        </w:rPr>
        <w:t xml:space="preserve"> в предоставлении муниципальной услуги опечаток и </w:t>
      </w:r>
      <w:r>
        <w:rPr>
          <w:rFonts w:ascii="Arial" w:hAnsi="Arial"/>
          <w:color w:val="000000"/>
          <w:sz w:val="26"/>
          <w:szCs w:val="26"/>
        </w:rPr>
        <w:lastRenderedPageBreak/>
        <w:t>ошибок. Заявитель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 (представитель заявителя) </w:t>
      </w:r>
      <w:r>
        <w:rPr>
          <w:rFonts w:ascii="Arial" w:hAnsi="Arial"/>
          <w:color w:val="000000"/>
          <w:sz w:val="26"/>
          <w:szCs w:val="26"/>
        </w:rPr>
        <w:t>может подать заявление об исправлении допущенных опечаток и ошибок.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При обращении об исправлении допущенных опечаток и (или) ошибок заявитель (представител</w:t>
      </w:r>
      <w:r>
        <w:rPr>
          <w:rFonts w:ascii="Arial" w:hAnsi="Arial"/>
          <w:color w:val="000000"/>
          <w:sz w:val="26"/>
          <w:szCs w:val="26"/>
        </w:rPr>
        <w:t>ь заявителя) представляет: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заявление об исправлении допущенных опечаток и (или) ошибок по форме, согласно приложению № 3 к настоящему регламенту, в случае направления заявления на бумажном носителе при личном обращении или почтовым отправлением, по форме</w:t>
      </w:r>
      <w:r>
        <w:rPr>
          <w:rFonts w:ascii="Arial" w:hAnsi="Arial"/>
          <w:color w:val="000000"/>
          <w:sz w:val="26"/>
          <w:szCs w:val="26"/>
        </w:rPr>
        <w:t>, размещенной на Едином портале или Региональном портале, в случае подачи заявления в форме электронного документа с использованием «Личного кабинета»;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документы, имеющие юридическую силу, свидетельствующие о наличии опечаток и (или) ошибок и содержащие </w:t>
      </w:r>
      <w:r>
        <w:rPr>
          <w:rFonts w:ascii="Arial" w:hAnsi="Arial"/>
          <w:color w:val="000000"/>
          <w:sz w:val="26"/>
          <w:szCs w:val="26"/>
        </w:rPr>
        <w:t>правильные данные;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Заявление об исправлении допущенных опечаток и (или) ошибок может быть подано посредством личного обращен</w:t>
      </w:r>
      <w:r>
        <w:rPr>
          <w:rFonts w:ascii="Arial" w:hAnsi="Arial"/>
          <w:color w:val="000000"/>
          <w:sz w:val="26"/>
          <w:szCs w:val="26"/>
        </w:rPr>
        <w:t>ия в МФЦ, почтового отправления, Единого портала, Регионального портала.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Регистрация заявления осуществляется в порядке и сроки, установленные подразделами 2.13 и 3.2 настоящего регламента.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3.5.5.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В случае выявления допущенных опечаток и (или) ошибо</w:t>
      </w:r>
      <w:r>
        <w:rPr>
          <w:rFonts w:ascii="Arial" w:hAnsi="Arial"/>
          <w:color w:val="000000"/>
          <w:sz w:val="26"/>
          <w:szCs w:val="26"/>
        </w:rPr>
        <w:t>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</w:t>
      </w:r>
      <w:r>
        <w:rPr>
          <w:rFonts w:ascii="Arial" w:hAnsi="Arial"/>
          <w:color w:val="000000"/>
          <w:sz w:val="26"/>
          <w:szCs w:val="26"/>
        </w:rPr>
        <w:t>дставителю заявителя)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случае </w:t>
      </w:r>
      <w:r>
        <w:rPr>
          <w:rFonts w:ascii="Arial" w:hAnsi="Arial"/>
          <w:color w:val="000000"/>
          <w:sz w:val="26"/>
          <w:szCs w:val="26"/>
        </w:rPr>
        <w:t xml:space="preserve">отсутствия опечаток и ошибок в выданных в результате предоставления муниципальной услуги документах сотрудником Отдела  осуществляется подготовка письменного ответа с информацией об отсутствии опечаток и (или) ошибок в выданных в результате предоставления </w:t>
      </w:r>
      <w:r>
        <w:rPr>
          <w:rFonts w:ascii="Arial" w:hAnsi="Arial"/>
          <w:color w:val="000000"/>
          <w:sz w:val="26"/>
          <w:szCs w:val="26"/>
        </w:rPr>
        <w:t>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</w:t>
      </w:r>
      <w:r>
        <w:rPr>
          <w:rFonts w:ascii="Arial" w:hAnsi="Arial"/>
          <w:color w:val="000000"/>
          <w:sz w:val="26"/>
          <w:szCs w:val="26"/>
        </w:rPr>
        <w:t>ения об исправлении допущенных опечаток и (или) ошибок.</w:t>
      </w:r>
    </w:p>
    <w:p w:rsidR="00005226" w:rsidRPr="009961DF" w:rsidRDefault="00005226">
      <w:pPr>
        <w:widowControl/>
        <w:spacing w:before="0" w:after="0"/>
        <w:ind w:firstLine="709"/>
        <w:jc w:val="center"/>
        <w:rPr>
          <w:rFonts w:ascii="Arial" w:hAnsi="Arial"/>
          <w:sz w:val="26"/>
          <w:szCs w:val="26"/>
        </w:rPr>
      </w:pPr>
    </w:p>
    <w:p w:rsidR="00005226" w:rsidRDefault="009961DF">
      <w:pPr>
        <w:widowControl/>
        <w:spacing w:before="0"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IV</w:t>
      </w:r>
      <w:r>
        <w:rPr>
          <w:rFonts w:ascii="Arial" w:hAnsi="Arial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sz w:val="26"/>
          <w:szCs w:val="26"/>
        </w:rPr>
        <w:t>Формы контроля за предоставлением муниципальной услуги</w:t>
      </w:r>
    </w:p>
    <w:p w:rsidR="00005226" w:rsidRDefault="00005226">
      <w:pPr>
        <w:widowControl/>
        <w:spacing w:before="0" w:after="0"/>
        <w:jc w:val="center"/>
        <w:rPr>
          <w:rFonts w:ascii="Arial" w:hAnsi="Arial"/>
          <w:b/>
          <w:sz w:val="26"/>
          <w:szCs w:val="26"/>
        </w:rPr>
      </w:pPr>
    </w:p>
    <w:p w:rsidR="00005226" w:rsidRPr="009961DF" w:rsidRDefault="009961DF">
      <w:pPr>
        <w:widowControl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9961DF">
        <w:rPr>
          <w:rFonts w:ascii="Arial" w:hAnsi="Arial" w:cs="Arial"/>
          <w:color w:val="000000"/>
          <w:sz w:val="26"/>
          <w:szCs w:val="26"/>
        </w:rPr>
        <w:t>4.1.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 w:rsidRPr="009961DF">
        <w:rPr>
          <w:rFonts w:ascii="Arial" w:hAnsi="Arial" w:cs="Arial"/>
          <w:color w:val="000000"/>
          <w:sz w:val="26"/>
          <w:szCs w:val="26"/>
        </w:rPr>
        <w:t>Порядок осуществления текущего контроля за соблюдением ответственными должностными лицами положений административного регламента и ины</w:t>
      </w:r>
      <w:r w:rsidRPr="009961DF">
        <w:rPr>
          <w:rFonts w:ascii="Arial" w:hAnsi="Arial" w:cs="Arial"/>
          <w:color w:val="000000"/>
          <w:sz w:val="26"/>
          <w:szCs w:val="26"/>
        </w:rPr>
        <w:t>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05226" w:rsidRPr="009961DF" w:rsidRDefault="00005226">
      <w:pPr>
        <w:widowControl/>
        <w:spacing w:before="0" w:after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</w:t>
      </w:r>
      <w:r>
        <w:rPr>
          <w:rFonts w:ascii="Arial" w:hAnsi="Arial" w:cs="Arial"/>
          <w:color w:val="000000"/>
          <w:sz w:val="26"/>
          <w:szCs w:val="26"/>
        </w:rPr>
        <w:lastRenderedPageBreak/>
        <w:t>осуществляют руководитель, ответственный за организацию работы по</w:t>
      </w:r>
      <w:r>
        <w:rPr>
          <w:rFonts w:ascii="Arial" w:hAnsi="Arial" w:cs="Arial"/>
          <w:color w:val="000000"/>
          <w:sz w:val="26"/>
          <w:szCs w:val="26"/>
        </w:rPr>
        <w:t xml:space="preserve"> предоставлению муниципальной услуги, а также должностные лица 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дминистрации.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</w:t>
      </w:r>
      <w:r>
        <w:rPr>
          <w:rFonts w:ascii="Arial" w:hAnsi="Arial" w:cs="Arial"/>
          <w:color w:val="000000"/>
          <w:sz w:val="26"/>
          <w:szCs w:val="26"/>
        </w:rPr>
        <w:t>отрудников администрации.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сотрудниками 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дминистрации положений настоящего рег</w:t>
      </w:r>
      <w:r>
        <w:rPr>
          <w:rFonts w:ascii="Arial" w:hAnsi="Arial" w:cs="Arial"/>
          <w:color w:val="000000"/>
          <w:sz w:val="26"/>
          <w:szCs w:val="26"/>
        </w:rPr>
        <w:t>ламента.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Периодичность осуществления текущего контроля устанавливается ежеквартально.</w:t>
      </w:r>
    </w:p>
    <w:p w:rsidR="00005226" w:rsidRDefault="00005226">
      <w:pPr>
        <w:autoSpaceDE w:val="0"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05226" w:rsidRDefault="009961DF">
      <w:pPr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4.2.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  <w:r>
        <w:rPr>
          <w:rFonts w:ascii="Arial" w:hAnsi="Arial" w:cs="Arial"/>
          <w:color w:val="000000"/>
          <w:sz w:val="26"/>
          <w:szCs w:val="26"/>
        </w:rPr>
        <w:t>за полнотой и качеством предоставления муниципальной услуги</w:t>
      </w:r>
    </w:p>
    <w:p w:rsidR="00005226" w:rsidRDefault="00005226">
      <w:pPr>
        <w:autoSpaceDE w:val="0"/>
        <w:spacing w:before="0" w:after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</w:t>
      </w:r>
      <w:r>
        <w:rPr>
          <w:rFonts w:ascii="Arial" w:hAnsi="Arial" w:cs="Arial"/>
          <w:color w:val="000000"/>
          <w:sz w:val="26"/>
          <w:szCs w:val="26"/>
        </w:rPr>
        <w:t xml:space="preserve">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005226" w:rsidRDefault="009961DF">
      <w:pPr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05226" w:rsidRDefault="009961DF">
      <w:pPr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color w:val="000000"/>
          <w:sz w:val="26"/>
          <w:szCs w:val="26"/>
        </w:rPr>
        <w:t>распоряжений администрац</w:t>
      </w:r>
      <w:r>
        <w:rPr>
          <w:rFonts w:ascii="Arial" w:hAnsi="Arial" w:cs="Arial"/>
          <w:color w:val="000000"/>
          <w:sz w:val="26"/>
          <w:szCs w:val="26"/>
        </w:rPr>
        <w:t>ии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</w:t>
      </w:r>
      <w:r>
        <w:rPr>
          <w:rFonts w:ascii="Arial" w:hAnsi="Arial" w:cs="Arial"/>
          <w:color w:val="000000"/>
          <w:sz w:val="26"/>
          <w:szCs w:val="26"/>
        </w:rPr>
        <w:t>предоставлением муниципальной услуги) и внеплановый характер (по конкретному обращению).</w:t>
      </w:r>
    </w:p>
    <w:p w:rsidR="00005226" w:rsidRDefault="00005226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05226" w:rsidRDefault="00005226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  <w:vertAlign w:val="superscript"/>
        </w:rPr>
      </w:pPr>
    </w:p>
    <w:p w:rsidR="00005226" w:rsidRDefault="009961DF">
      <w:pPr>
        <w:pStyle w:val="af0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V.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</w:t>
      </w:r>
      <w:r>
        <w:rPr>
          <w:rFonts w:ascii="Arial" w:hAnsi="Arial"/>
          <w:color w:val="000000"/>
          <w:sz w:val="26"/>
          <w:szCs w:val="26"/>
        </w:rPr>
        <w:t>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05226" w:rsidRDefault="00005226">
      <w:pPr>
        <w:pStyle w:val="af0"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5.1.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Заявитель (представитель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5.2. Жалоба может быть адресована следующим должностным лицам, </w:t>
      </w:r>
      <w:r>
        <w:rPr>
          <w:rFonts w:ascii="Arial" w:hAnsi="Arial" w:cs="Arial"/>
          <w:color w:val="000000"/>
          <w:sz w:val="26"/>
          <w:szCs w:val="26"/>
        </w:rPr>
        <w:lastRenderedPageBreak/>
        <w:t>уполномоченным на ее рассмотрение, указанным в част</w:t>
      </w:r>
      <w:r>
        <w:rPr>
          <w:rFonts w:ascii="Arial" w:hAnsi="Arial" w:cs="Arial"/>
          <w:color w:val="000000"/>
          <w:sz w:val="26"/>
          <w:szCs w:val="26"/>
        </w:rPr>
        <w:t>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заместителю </w:t>
      </w:r>
      <w:r>
        <w:rPr>
          <w:rFonts w:ascii="Arial" w:hAnsi="Arial" w:cs="Arial"/>
          <w:color w:val="000000"/>
          <w:sz w:val="26"/>
          <w:szCs w:val="26"/>
        </w:rPr>
        <w:t>Г</w:t>
      </w:r>
      <w:r>
        <w:rPr>
          <w:rFonts w:ascii="Arial" w:hAnsi="Arial" w:cs="Arial"/>
          <w:color w:val="000000"/>
          <w:sz w:val="26"/>
          <w:szCs w:val="26"/>
        </w:rPr>
        <w:t xml:space="preserve">лавы </w:t>
      </w:r>
      <w:r>
        <w:rPr>
          <w:rFonts w:ascii="Arial" w:hAnsi="Arial" w:cs="Arial"/>
          <w:color w:val="000000"/>
          <w:sz w:val="26"/>
          <w:szCs w:val="26"/>
        </w:rPr>
        <w:t>района</w:t>
      </w:r>
      <w:r>
        <w:rPr>
          <w:rFonts w:ascii="Arial" w:hAnsi="Arial" w:cs="Arial"/>
          <w:color w:val="000000"/>
          <w:sz w:val="26"/>
          <w:szCs w:val="26"/>
        </w:rPr>
        <w:t xml:space="preserve">, координирующему и контролирующему деятельность отдела, на решения или (и) действия </w:t>
      </w:r>
      <w:r>
        <w:rPr>
          <w:rFonts w:ascii="Arial" w:hAnsi="Arial" w:cs="Arial"/>
          <w:color w:val="000000"/>
          <w:sz w:val="26"/>
          <w:szCs w:val="26"/>
        </w:rPr>
        <w:t>(бездействие) должностных лиц отдела;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Г</w:t>
      </w:r>
      <w:r>
        <w:rPr>
          <w:rFonts w:ascii="Arial" w:hAnsi="Arial" w:cs="Arial"/>
          <w:color w:val="000000"/>
          <w:sz w:val="26"/>
          <w:szCs w:val="26"/>
        </w:rPr>
        <w:t xml:space="preserve">лаве </w:t>
      </w:r>
      <w:r>
        <w:rPr>
          <w:rFonts w:ascii="Arial" w:hAnsi="Arial" w:cs="Arial"/>
          <w:color w:val="000000"/>
          <w:sz w:val="26"/>
          <w:szCs w:val="26"/>
        </w:rPr>
        <w:t>района</w:t>
      </w:r>
      <w:r>
        <w:rPr>
          <w:rFonts w:ascii="Arial" w:hAnsi="Arial" w:cs="Arial"/>
          <w:color w:val="000000"/>
          <w:sz w:val="26"/>
          <w:szCs w:val="26"/>
        </w:rPr>
        <w:t xml:space="preserve"> на решения и действия (бездействие) заместителя </w:t>
      </w:r>
      <w:r>
        <w:rPr>
          <w:rFonts w:ascii="Arial" w:hAnsi="Arial" w:cs="Arial"/>
          <w:color w:val="000000"/>
          <w:sz w:val="26"/>
          <w:szCs w:val="26"/>
        </w:rPr>
        <w:t>Г</w:t>
      </w:r>
      <w:r>
        <w:rPr>
          <w:rFonts w:ascii="Arial" w:hAnsi="Arial" w:cs="Arial"/>
          <w:color w:val="000000"/>
          <w:sz w:val="26"/>
          <w:szCs w:val="26"/>
        </w:rPr>
        <w:t xml:space="preserve">лавы </w:t>
      </w:r>
      <w:r>
        <w:rPr>
          <w:rFonts w:ascii="Arial" w:hAnsi="Arial" w:cs="Arial"/>
          <w:color w:val="000000"/>
          <w:sz w:val="26"/>
          <w:szCs w:val="26"/>
        </w:rPr>
        <w:t>района</w:t>
      </w:r>
      <w:r>
        <w:rPr>
          <w:rFonts w:ascii="Arial" w:hAnsi="Arial" w:cs="Arial"/>
          <w:color w:val="000000"/>
          <w:sz w:val="26"/>
          <w:szCs w:val="26"/>
        </w:rPr>
        <w:t>, координирующего и контролирующего деятельность отдела;</w:t>
      </w:r>
    </w:p>
    <w:p w:rsidR="00005226" w:rsidRDefault="009961DF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 w:cs="Arial"/>
          <w:color w:val="000000"/>
          <w:sz w:val="26"/>
          <w:szCs w:val="26"/>
        </w:rPr>
        <w:t>директору МФЦ на решения или (и) действия (бездействие) сотрудников МФЦ.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5.3.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Инфо</w:t>
      </w:r>
      <w:r>
        <w:rPr>
          <w:rFonts w:ascii="Arial" w:hAnsi="Arial"/>
          <w:color w:val="000000"/>
          <w:sz w:val="26"/>
          <w:szCs w:val="26"/>
        </w:rPr>
        <w:t xml:space="preserve">рмация о порядке подачи и рассмотрения жалобы размещается на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официальном сайте Сладковского муниципального района</w:t>
      </w:r>
      <w:r>
        <w:rPr>
          <w:rFonts w:ascii="Arial" w:hAnsi="Arial"/>
          <w:color w:val="000000"/>
          <w:sz w:val="26"/>
          <w:szCs w:val="26"/>
        </w:rPr>
        <w:t xml:space="preserve"> в сети «Интернет», Едином и Региональном порталах, в МФЦ, а также предоставляется непосредственно должностными лицами </w:t>
      </w:r>
      <w:r>
        <w:rPr>
          <w:rFonts w:ascii="Arial" w:hAnsi="Arial" w:cs="Arial"/>
          <w:color w:val="000000"/>
          <w:sz w:val="26"/>
          <w:szCs w:val="26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(представителем заявителя).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5.4.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Порядок досудебного (внесудебного) обжалования решений и действий (бездействия) органа, предоставляющего муниципальную услугу, а так</w:t>
      </w:r>
      <w:r>
        <w:rPr>
          <w:rFonts w:ascii="Arial" w:hAnsi="Arial"/>
          <w:color w:val="000000"/>
          <w:sz w:val="26"/>
          <w:szCs w:val="26"/>
        </w:rPr>
        <w:t>же его должностных лиц регулируется следующими нормативными правовыми актами:</w:t>
      </w:r>
    </w:p>
    <w:p w:rsidR="00005226" w:rsidRDefault="009961DF">
      <w:pPr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 </w:t>
      </w:r>
      <w:r>
        <w:rPr>
          <w:rFonts w:ascii="Arial" w:hAnsi="Arial"/>
          <w:color w:val="000000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05226" w:rsidRDefault="009961DF">
      <w:pPr>
        <w:widowControl/>
        <w:spacing w:before="0" w:after="0"/>
        <w:ind w:firstLine="709"/>
        <w:jc w:val="both"/>
        <w:rPr>
          <w:sz w:val="26"/>
          <w:szCs w:val="26"/>
        </w:rPr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 w:bidi="ar-SA"/>
        </w:rPr>
        <w:t> 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постановлением администрации Сладковского муниципального района Тюменской области от 05.03.2019 № 225 «Об утверждении Порядка подачи и рассмотрения жалоб на нарушение порядка предоставления муниципальных (государственных) услуг администрацией Сладковского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муниципального района, должностными лицами, муниципальными служащими администрации Сладковского муниципального района, предоставляющими муниципальные (государственные) услуги».</w:t>
      </w:r>
    </w:p>
    <w:p w:rsidR="00005226" w:rsidRDefault="009961DF">
      <w:pPr>
        <w:spacing w:before="0" w:after="0"/>
        <w:ind w:right="-2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br w:type="page"/>
      </w:r>
    </w:p>
    <w:p w:rsidR="00005226" w:rsidRDefault="009961DF">
      <w:pPr>
        <w:widowControl/>
        <w:autoSpaceDE w:val="0"/>
        <w:spacing w:before="0" w:after="0"/>
        <w:ind w:left="4252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caps/>
          <w:color w:val="000000"/>
          <w:sz w:val="26"/>
          <w:szCs w:val="26"/>
        </w:rPr>
        <w:t>№ 1</w:t>
      </w:r>
    </w:p>
    <w:p w:rsidR="00005226" w:rsidRDefault="009961DF">
      <w:pPr>
        <w:widowControl/>
        <w:spacing w:before="0" w:after="0"/>
        <w:ind w:left="4252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регламенту </w:t>
      </w:r>
      <w:r w:rsidRPr="009961DF">
        <w:rPr>
          <w:rFonts w:ascii="Arial" w:hAnsi="Arial" w:cs="Arial"/>
          <w:color w:val="000000"/>
          <w:sz w:val="26"/>
          <w:szCs w:val="26"/>
        </w:rPr>
        <w:t>предоставления муниципальной ус</w:t>
      </w:r>
      <w:r w:rsidRPr="009961DF">
        <w:rPr>
          <w:rFonts w:ascii="Arial" w:hAnsi="Arial" w:cs="Arial"/>
          <w:color w:val="000000"/>
          <w:sz w:val="26"/>
          <w:szCs w:val="26"/>
        </w:rPr>
        <w:t>луги «</w:t>
      </w:r>
      <w:r w:rsidRPr="009961DF">
        <w:rPr>
          <w:rFonts w:ascii="Arial" w:hAnsi="Arial" w:cs="Arial"/>
          <w:color w:val="000000"/>
          <w:sz w:val="26"/>
          <w:szCs w:val="26"/>
        </w:rPr>
        <w:t>Установление и прекращение публичного сервитута в отдельных целях</w:t>
      </w:r>
      <w:r w:rsidRPr="009961DF">
        <w:rPr>
          <w:rFonts w:ascii="Arial" w:hAnsi="Arial" w:cs="Arial"/>
          <w:color w:val="000000"/>
          <w:sz w:val="26"/>
          <w:szCs w:val="26"/>
        </w:rPr>
        <w:t>»</w:t>
      </w:r>
    </w:p>
    <w:p w:rsidR="00005226" w:rsidRDefault="009961DF">
      <w:pPr>
        <w:widowControl/>
        <w:spacing w:before="0" w:after="0"/>
        <w:ind w:left="4252"/>
        <w:jc w:val="right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>(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бланк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заявления)</w:t>
      </w:r>
    </w:p>
    <w:p w:rsidR="00005226" w:rsidRDefault="00005226">
      <w:pPr>
        <w:pStyle w:val="af0"/>
        <w:spacing w:after="0" w:line="240" w:lineRule="auto"/>
        <w:jc w:val="right"/>
        <w:rPr>
          <w:rFonts w:ascii="Arial" w:hAnsi="Arial"/>
          <w:color w:val="000000"/>
          <w:sz w:val="26"/>
          <w:szCs w:val="26"/>
          <w:u w:val="single"/>
        </w:rPr>
      </w:pPr>
    </w:p>
    <w:tbl>
      <w:tblPr>
        <w:tblW w:w="963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66"/>
        <w:gridCol w:w="237"/>
        <w:gridCol w:w="2082"/>
        <w:gridCol w:w="485"/>
        <w:gridCol w:w="785"/>
        <w:gridCol w:w="350"/>
        <w:gridCol w:w="357"/>
        <w:gridCol w:w="567"/>
        <w:gridCol w:w="154"/>
        <w:gridCol w:w="228"/>
        <w:gridCol w:w="276"/>
        <w:gridCol w:w="516"/>
        <w:gridCol w:w="167"/>
        <w:gridCol w:w="137"/>
        <w:gridCol w:w="787"/>
        <w:gridCol w:w="322"/>
        <w:gridCol w:w="108"/>
        <w:gridCol w:w="516"/>
        <w:gridCol w:w="107"/>
        <w:gridCol w:w="348"/>
        <w:gridCol w:w="289"/>
      </w:tblGrid>
      <w:tr w:rsidR="00005226">
        <w:trPr>
          <w:trHeight w:val="4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spacing w:before="0" w:after="0"/>
              <w:ind w:firstLine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firstLine="57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321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6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321" w:type="dxa"/>
            <w:gridSpan w:val="15"/>
            <w:tcBorders>
              <w:bottom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126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left="7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Сведения о лице,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представившем ходатайство об установлении публичного сервитута (далее – заявитель):</w:t>
            </w: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pacing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Сокращенное наименование</w:t>
            </w:r>
          </w:p>
          <w:p w:rsidR="00005226" w:rsidRDefault="009961DF">
            <w:pPr>
              <w:spacing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Почтовый адрес (индекс, субъект Российской Федерации,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населенный пункт, улица, дом)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spacing w:before="0" w:after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pacing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Адрес электронной почты</w:t>
            </w:r>
          </w:p>
          <w:p w:rsidR="00005226" w:rsidRDefault="009961DF">
            <w:pPr>
              <w:spacing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2.7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4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представителе заявителя:</w:t>
            </w: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Отчество (при наличии)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pacing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Адрес электронной почты</w:t>
            </w:r>
          </w:p>
          <w:p w:rsidR="00005226" w:rsidRDefault="009961DF">
            <w:pPr>
              <w:spacing w:before="0" w:after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3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0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Прошу установить публичный сервитут в отношении земель и (или) земельного(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ых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) участка(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ов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) в целях (указываются цели, предусмотренные статьей 39.37 Земельного кодекса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Российской Федерации или статьей 3.6 Федерального закона от 25.10.2001 № 137-ФЗ «О введении в действие Земельного кодекса Российской Федерации»):</w:t>
            </w: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66" w:type="dxa"/>
            <w:tcBorders>
              <w:left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529" w:type="dxa"/>
            <w:gridSpan w:val="19"/>
            <w:tcBorders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8529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66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9961DF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Испрашиваемый срок публичного сервитута</w:t>
            </w:r>
          </w:p>
        </w:tc>
        <w:tc>
          <w:tcPr>
            <w:tcW w:w="315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Срок, в течение которого использование земельного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затрудненов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955" w:type="dxa"/>
            <w:gridSpan w:val="5"/>
            <w:tcBorders>
              <w:lef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gridSpan w:val="8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707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9961DF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  <w:r>
              <w:rPr>
                <w:rFonts w:ascii="Arial" w:hAnsi="Arial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8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17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014" w:type="dxa"/>
            <w:gridSpan w:val="17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26" w:rsidRDefault="009961DF">
            <w:pPr>
              <w:keepNext/>
              <w:ind w:left="57" w:right="57"/>
              <w:jc w:val="both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азываются сведения в объеме, предусмотренном строкой 2 настоящей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ф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реносится в связи с изъятием такого земельного участка для государственных или муниципальных нужд)</w:t>
            </w: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66" w:type="dxa"/>
            <w:tcBorders>
              <w:left w:val="single" w:sz="4" w:space="0" w:color="000000"/>
            </w:tcBorders>
          </w:tcPr>
          <w:p w:rsidR="00005226" w:rsidRDefault="00005226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128" w:type="dxa"/>
            <w:gridSpan w:val="14"/>
            <w:tcBorders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gridSpan w:val="6"/>
            <w:tcBorders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2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522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Кадастровые номера земельных участков (при их наличии), в отношении которых подано ходатайство об установлении публичного сервитута, адреса или иное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описание местоположения таких земельных участков</w:t>
            </w:r>
          </w:p>
        </w:tc>
        <w:tc>
          <w:tcPr>
            <w:tcW w:w="3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3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2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3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2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ind w:left="57" w:right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suppressAutoHyphens w:val="0"/>
              <w:ind w:firstLine="57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Право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005226">
        <w:trPr>
          <w:trHeight w:val="382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61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82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61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9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6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82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61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в виде бумажного документа, который заявитель получает непосредственно при личном обращении в МФЦ или посредством почтового отправления 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rPr>
          <w:trHeight w:val="382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61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9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6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305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9961DF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Документы, прилагаемые к ходатайству:</w:t>
            </w:r>
          </w:p>
        </w:tc>
        <w:tc>
          <w:tcPr>
            <w:tcW w:w="459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17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014" w:type="dxa"/>
            <w:gridSpan w:val="17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  <w:p w:rsidR="00005226" w:rsidRDefault="000052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05226" w:rsidRDefault="000052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05226" w:rsidRDefault="000052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05226" w:rsidRDefault="000052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05226" w:rsidRDefault="000052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05226" w:rsidRDefault="000052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 xml:space="preserve">Подтверждаю согласие на обработку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91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 w:right="57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005226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Подпись:</w:t>
            </w:r>
          </w:p>
        </w:tc>
        <w:tc>
          <w:tcPr>
            <w:tcW w:w="357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Дата:</w:t>
            </w: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single" w:sz="4" w:space="0" w:color="000000"/>
              <w:right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single" w:sz="4" w:space="0" w:color="000000"/>
            </w:tcBorders>
          </w:tcPr>
          <w:p w:rsidR="00005226" w:rsidRDefault="009961DF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</w:tcPr>
          <w:p w:rsidR="00005226" w:rsidRDefault="009961D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08" w:type="dxa"/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tcBorders>
              <w:right w:val="single" w:sz="4" w:space="0" w:color="000000"/>
            </w:tcBorders>
          </w:tcPr>
          <w:p w:rsidR="00005226" w:rsidRDefault="009961DF">
            <w:pPr>
              <w:ind w:left="57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года</w:t>
            </w:r>
          </w:p>
        </w:tc>
      </w:tr>
      <w:tr w:rsidR="00005226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05226" w:rsidRDefault="009961D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28" w:type="dxa"/>
            <w:tcBorders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7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005226" w:rsidRDefault="00005226">
      <w:pPr>
        <w:spacing w:before="0" w:after="0"/>
        <w:jc w:val="right"/>
        <w:rPr>
          <w:rFonts w:ascii="Arial" w:hAnsi="Arial"/>
          <w:color w:val="000000"/>
        </w:rPr>
      </w:pPr>
    </w:p>
    <w:p w:rsidR="00005226" w:rsidRDefault="009961DF">
      <w:pPr>
        <w:pStyle w:val="af0"/>
        <w:spacing w:after="0"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 </w:t>
      </w:r>
      <w:proofErr w:type="gramStart"/>
      <w:r>
        <w:rPr>
          <w:rFonts w:ascii="Arial" w:hAnsi="Arial"/>
          <w:color w:val="000000"/>
          <w:sz w:val="16"/>
          <w:szCs w:val="16"/>
        </w:rPr>
        <w:t>В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обосновании необходимости установления </w:t>
      </w:r>
      <w:r>
        <w:rPr>
          <w:rFonts w:ascii="Arial" w:hAnsi="Arial"/>
          <w:color w:val="000000"/>
          <w:sz w:val="16"/>
          <w:szCs w:val="16"/>
        </w:rPr>
        <w:t>публичного сервитута должны быть приведены: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ходатайство об установлени</w:t>
      </w:r>
      <w:r>
        <w:rPr>
          <w:rFonts w:ascii="Arial" w:hAnsi="Arial"/>
          <w:color w:val="000000"/>
          <w:sz w:val="16"/>
          <w:szCs w:val="16"/>
        </w:rPr>
        <w:t>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</w:t>
      </w:r>
      <w:r>
        <w:rPr>
          <w:rFonts w:ascii="Arial" w:hAnsi="Arial"/>
          <w:color w:val="000000"/>
          <w:sz w:val="16"/>
          <w:szCs w:val="16"/>
        </w:rPr>
        <w:t>ий для их строительства, реконструкции, а также в целях строительства или реконструкции таких инженерных сооружений, если такие инженерные сооружения в соответствии с законодательством о градостроительной деятельности подлежат отображению в документах терр</w:t>
      </w:r>
      <w:r>
        <w:rPr>
          <w:rFonts w:ascii="Arial" w:hAnsi="Arial"/>
          <w:color w:val="000000"/>
          <w:sz w:val="16"/>
          <w:szCs w:val="16"/>
        </w:rPr>
        <w:t>иториального планирования;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реквизиты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</w:t>
      </w:r>
      <w:r>
        <w:rPr>
          <w:rFonts w:ascii="Arial" w:hAnsi="Arial"/>
          <w:color w:val="000000"/>
          <w:sz w:val="16"/>
          <w:szCs w:val="16"/>
        </w:rPr>
        <w:t xml:space="preserve">итута в целях строительства, реконструкции инженерного сооружения, устройства пересечений указанных автомобильной дороги, железнодорожных путей с железнодорожными путями общего пользования, автомобильными дорогами, примыканий автомобильной дороги к другой </w:t>
      </w:r>
      <w:r>
        <w:rPr>
          <w:rFonts w:ascii="Arial" w:hAnsi="Arial"/>
          <w:color w:val="000000"/>
          <w:sz w:val="16"/>
          <w:szCs w:val="16"/>
        </w:rPr>
        <w:t>автомобильной дороге, размещения автомобильной дороги, железнодорожных путей в туннелях, проведения инженерных изысканий для строительства, реконструкции указанных инженерного сооружения, автомобильной дороги, железнодорожных путей, за исключением случаев,</w:t>
      </w:r>
      <w:r>
        <w:rPr>
          <w:rFonts w:ascii="Arial" w:hAnsi="Arial"/>
          <w:color w:val="000000"/>
          <w:sz w:val="16"/>
          <w:szCs w:val="16"/>
        </w:rPr>
        <w:t xml:space="preserve">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планировке территории;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реквизиты решения об утв</w:t>
      </w:r>
      <w:r>
        <w:rPr>
          <w:rFonts w:ascii="Arial" w:hAnsi="Arial"/>
          <w:color w:val="000000"/>
          <w:sz w:val="16"/>
          <w:szCs w:val="16"/>
        </w:rPr>
        <w:t>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комплекса, которыми предусмотрены мероприятия по стр</w:t>
      </w:r>
      <w:r>
        <w:rPr>
          <w:rFonts w:ascii="Arial" w:hAnsi="Arial"/>
          <w:color w:val="000000"/>
          <w:sz w:val="16"/>
          <w:szCs w:val="16"/>
        </w:rPr>
        <w:t>оительству, реконструкции инженерного сооружения, в случае, если подано ходатайство об установлении публичного сервитута в целях строительства или реконструкции указанного инженерного сооружения;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реквизиты решения об изъятии земельного участка для госуда</w:t>
      </w:r>
      <w:r>
        <w:rPr>
          <w:rFonts w:ascii="Arial" w:hAnsi="Arial"/>
          <w:color w:val="000000"/>
          <w:sz w:val="16"/>
          <w:szCs w:val="16"/>
        </w:rPr>
        <w:t xml:space="preserve">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</w:t>
      </w:r>
      <w:r>
        <w:rPr>
          <w:rFonts w:ascii="Arial" w:hAnsi="Arial"/>
          <w:color w:val="000000"/>
          <w:sz w:val="16"/>
          <w:szCs w:val="16"/>
        </w:rPr>
        <w:t>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проект организации строительства объекта федерального, регионального или м</w:t>
      </w:r>
      <w:r>
        <w:rPr>
          <w:rFonts w:ascii="Arial" w:hAnsi="Arial"/>
          <w:color w:val="000000"/>
          <w:sz w:val="16"/>
          <w:szCs w:val="16"/>
        </w:rPr>
        <w:t>естного значения в случае установления публичного сервитута для целей, предусмотренных подпунктом 2 статьи 39.37 Земельного кодекса Российской Федерации;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договор о подключении (технологическом присоединении) к электрическим сетям, тепловым сетям, водопро</w:t>
      </w:r>
      <w:r>
        <w:rPr>
          <w:rFonts w:ascii="Arial" w:hAnsi="Arial"/>
          <w:color w:val="000000"/>
          <w:sz w:val="16"/>
          <w:szCs w:val="16"/>
        </w:rPr>
        <w:t>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</w:t>
      </w:r>
      <w:r>
        <w:rPr>
          <w:rFonts w:ascii="Arial" w:hAnsi="Arial"/>
          <w:color w:val="000000"/>
          <w:sz w:val="16"/>
          <w:szCs w:val="16"/>
        </w:rPr>
        <w:t>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</w:t>
      </w:r>
      <w:r>
        <w:rPr>
          <w:rFonts w:ascii="Arial" w:hAnsi="Arial"/>
          <w:color w:val="000000"/>
          <w:sz w:val="16"/>
          <w:szCs w:val="16"/>
        </w:rPr>
        <w:t>едусмотрено документами, указанными в абзацах втором и третьем настоящего раздела;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договор, предусмотренный статьей 19 Федерального закона от 8 ноября 2007 года № 257-ФЗ «Об автомобильных дорогах и о дорожной деятельности в Российской Федерации и о внесе</w:t>
      </w:r>
      <w:r>
        <w:rPr>
          <w:rFonts w:ascii="Arial" w:hAnsi="Arial"/>
          <w:color w:val="000000"/>
          <w:sz w:val="16"/>
          <w:szCs w:val="16"/>
        </w:rPr>
        <w:t>нии изменений в отдельные законодательные акты Российской Федерации», в случае, если подано ходатайство об установлении публичного сервитута в целях, предусмотренных частью 4.2 статьи 25 указанного Федерального закона;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договор, на основании которого осущ</w:t>
      </w:r>
      <w:r>
        <w:rPr>
          <w:rFonts w:ascii="Arial" w:hAnsi="Arial"/>
          <w:color w:val="000000"/>
          <w:sz w:val="16"/>
          <w:szCs w:val="16"/>
        </w:rPr>
        <w:t xml:space="preserve">ествляются реконструкция, капитальный ремонт существующих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</w:t>
      </w:r>
      <w:r>
        <w:rPr>
          <w:rFonts w:ascii="Arial" w:hAnsi="Arial"/>
          <w:color w:val="000000"/>
          <w:sz w:val="16"/>
          <w:szCs w:val="16"/>
        </w:rPr>
        <w:t>подано для указанных целей.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Обоснование необходимости установления публичного сервитута, при отсутствии документов, предусмотренных абзацах втором и третьем настоящего раздела, должно также содержать: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1) 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или </w:t>
      </w:r>
      <w:proofErr w:type="gramStart"/>
      <w:r>
        <w:rPr>
          <w:rFonts w:ascii="Arial" w:hAnsi="Arial"/>
          <w:color w:val="000000"/>
          <w:sz w:val="16"/>
          <w:szCs w:val="16"/>
        </w:rPr>
        <w:t>капитального ремонта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которого подано х</w:t>
      </w:r>
      <w:r>
        <w:rPr>
          <w:rFonts w:ascii="Arial" w:hAnsi="Arial"/>
          <w:color w:val="000000"/>
          <w:sz w:val="16"/>
          <w:szCs w:val="16"/>
        </w:rPr>
        <w:t>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пунктами 8 и 9 статьи 23 Земельного кодекса Российской Федерации;</w:t>
      </w:r>
    </w:p>
    <w:p w:rsidR="00005226" w:rsidRDefault="009961DF">
      <w:pPr>
        <w:pStyle w:val="af0"/>
        <w:spacing w:after="0" w:line="240" w:lineRule="auto"/>
        <w:ind w:firstLine="709"/>
        <w:jc w:val="both"/>
        <w:rPr>
          <w:rFonts w:ascii="Arial" w:hAnsi="Arial"/>
          <w:color w:val="000000"/>
          <w:sz w:val="16"/>
          <w:szCs w:val="16"/>
        </w:rPr>
        <w:sectPr w:rsidR="00005226">
          <w:pgSz w:w="11906" w:h="16838"/>
          <w:pgMar w:top="1133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color w:val="000000"/>
          <w:sz w:val="16"/>
          <w:szCs w:val="16"/>
        </w:rPr>
        <w:t>2) обоснов</w:t>
      </w:r>
      <w:r>
        <w:rPr>
          <w:rFonts w:ascii="Arial" w:hAnsi="Arial"/>
          <w:color w:val="000000"/>
          <w:sz w:val="16"/>
          <w:szCs w:val="16"/>
        </w:rPr>
        <w:t>ание невозможности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муниципальной собственности и не предо</w:t>
      </w:r>
      <w:r>
        <w:rPr>
          <w:rFonts w:ascii="Arial" w:hAnsi="Arial"/>
          <w:color w:val="000000"/>
          <w:sz w:val="16"/>
          <w:szCs w:val="16"/>
        </w:rPr>
        <w:t>ставленных гражданам или юридическим лицам (а в случаях, предусмотренных пунктом 5 статьи 39.39 Земельного кодекса Российской Федерации, также обоснование невозможности размещения инженерного сооружения на земельных участках, относящихся к имуществу общего</w:t>
      </w:r>
      <w:r>
        <w:rPr>
          <w:rFonts w:ascii="Arial" w:hAnsi="Arial"/>
          <w:color w:val="000000"/>
          <w:sz w:val="16"/>
          <w:szCs w:val="16"/>
        </w:rPr>
        <w:t xml:space="preserve">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</w:p>
    <w:tbl>
      <w:tblPr>
        <w:tblW w:w="9693" w:type="dxa"/>
        <w:tblInd w:w="3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507"/>
        <w:gridCol w:w="1450"/>
        <w:gridCol w:w="767"/>
        <w:gridCol w:w="470"/>
        <w:gridCol w:w="1713"/>
        <w:gridCol w:w="900"/>
        <w:gridCol w:w="3430"/>
      </w:tblGrid>
      <w:tr w:rsidR="00005226">
        <w:tc>
          <w:tcPr>
            <w:tcW w:w="456" w:type="dxa"/>
          </w:tcPr>
          <w:p w:rsidR="00005226" w:rsidRDefault="00005226">
            <w:pPr>
              <w:pageBreakBefore/>
              <w:autoSpaceDE w:val="0"/>
              <w:spacing w:before="0" w:after="0"/>
              <w:rPr>
                <w:rFonts w:ascii="Arial" w:hAnsi="Arial" w:cs="Calibri"/>
                <w:color w:val="000000"/>
                <w:sz w:val="4"/>
                <w:szCs w:val="4"/>
              </w:rPr>
            </w:pPr>
          </w:p>
        </w:tc>
        <w:tc>
          <w:tcPr>
            <w:tcW w:w="9237" w:type="dxa"/>
            <w:gridSpan w:val="7"/>
          </w:tcPr>
          <w:p w:rsidR="00005226" w:rsidRDefault="009961DF">
            <w:pPr>
              <w:widowControl/>
              <w:autoSpaceDE w:val="0"/>
              <w:spacing w:before="0" w:after="0"/>
              <w:jc w:val="right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При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ложение </w:t>
            </w:r>
            <w:r>
              <w:rPr>
                <w:rFonts w:ascii="Arial" w:hAnsi="Arial" w:cs="Arial"/>
                <w:caps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Arial" w:eastAsia="Times New Roman" w:hAnsi="Arial" w:cs="Arial"/>
                <w:caps/>
                <w:color w:val="000000"/>
                <w:sz w:val="26"/>
                <w:szCs w:val="26"/>
                <w:lang w:bidi="ar-SA"/>
              </w:rPr>
              <w:t>2</w:t>
            </w:r>
          </w:p>
          <w:p w:rsidR="00005226" w:rsidRDefault="009961DF">
            <w:pPr>
              <w:widowControl/>
              <w:spacing w:before="0" w:after="0"/>
              <w:ind w:left="4252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к административному регламенту </w:t>
            </w:r>
            <w:r w:rsidRPr="009961DF">
              <w:rPr>
                <w:rFonts w:ascii="Arial" w:hAnsi="Arial" w:cs="Arial"/>
                <w:color w:val="000000"/>
                <w:sz w:val="26"/>
                <w:szCs w:val="26"/>
              </w:rPr>
              <w:t>предоставления муниципальной услуги «</w:t>
            </w:r>
            <w:r w:rsidRPr="009961DF">
              <w:rPr>
                <w:rFonts w:ascii="Arial" w:hAnsi="Arial" w:cs="Arial"/>
                <w:color w:val="000000"/>
                <w:sz w:val="26"/>
                <w:szCs w:val="26"/>
              </w:rPr>
              <w:t>Установление и прекращение публичного сервитута</w:t>
            </w:r>
          </w:p>
          <w:p w:rsidR="00005226" w:rsidRDefault="009961DF">
            <w:pPr>
              <w:widowControl/>
              <w:spacing w:before="0" w:after="0"/>
              <w:ind w:left="4252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961DF">
              <w:rPr>
                <w:rFonts w:ascii="Arial" w:hAnsi="Arial" w:cs="Arial"/>
                <w:color w:val="000000"/>
                <w:sz w:val="26"/>
                <w:szCs w:val="26"/>
              </w:rPr>
              <w:t>в отдельных целях</w:t>
            </w:r>
            <w:r w:rsidRPr="009961DF"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  <w:p w:rsidR="00005226" w:rsidRDefault="009961DF">
            <w:pPr>
              <w:widowControl/>
              <w:autoSpaceDE w:val="0"/>
              <w:spacing w:before="0" w:after="0"/>
              <w:ind w:left="4252"/>
              <w:jc w:val="right"/>
              <w:rPr>
                <w:rFonts w:ascii="Arial" w:hAnsi="Arial" w:cs="Calibri"/>
                <w:b/>
                <w:bCs/>
                <w:color w:val="000000"/>
                <w:sz w:val="26"/>
                <w:szCs w:val="26"/>
              </w:rPr>
            </w:pPr>
            <w:r w:rsidRPr="009961DF">
              <w:rPr>
                <w:rFonts w:ascii="Arial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бланк заявления)</w:t>
            </w:r>
          </w:p>
          <w:p w:rsidR="00005226" w:rsidRDefault="00005226">
            <w:pPr>
              <w:widowControl/>
              <w:autoSpaceDE w:val="0"/>
              <w:spacing w:before="0" w:after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b/>
                <w:bCs/>
                <w:color w:val="000000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Заявление о прекращении публичного сервитута</w:t>
            </w: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(наименование органа местного самоуправления, принимающего решение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о прекращении публичного сервитута)</w:t>
            </w: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лице, представившем заявление о прекращении публичного сервитута (далее - заяви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тель):</w:t>
            </w:r>
          </w:p>
        </w:tc>
      </w:tr>
      <w:tr w:rsidR="00005226">
        <w:tc>
          <w:tcPr>
            <w:tcW w:w="9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Заявитель - гражданин (физическое лицо)</w:t>
            </w: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Выдавший орган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 выдачи, код подразделения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5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9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Заявитель - юридическое лицо</w:t>
            </w: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Фактический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(индекс, субъект Российской Федерации, населенный пункт, улица, дом)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005226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Прошу прекратить публичный сервитут в отношении земель и (или) земельного(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) участка(</w:t>
            </w:r>
            <w:proofErr w:type="spell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Calibri"/>
                <w:color w:val="000000"/>
                <w:sz w:val="20"/>
                <w:szCs w:val="20"/>
              </w:rPr>
              <w:t>)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Кадастровый номер земельного участка (при их наличии), в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отношении которого или части которого предлагается прекратить публичный сервитут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Учетный номер части земельного участка в отношении которой предлагается прекратить публичный сервитут &lt;1&gt;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Обоснование необходимости прекращения публичного сервитута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(случаи указаны в пункте 4 статьи 48 Земельного кодекса Российской Федерации):</w:t>
            </w:r>
          </w:p>
        </w:tc>
      </w:tr>
      <w:tr w:rsidR="00005226">
        <w:trPr>
          <w:trHeight w:val="71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7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деятельность, для обеспечения которой установлен публичный сервитут, не осуществляется на протяжении двух и более </w:t>
            </w:r>
            <w:r>
              <w:rPr>
                <w:rFonts w:ascii="Arial" w:hAnsi="Arial"/>
                <w:sz w:val="20"/>
                <w:szCs w:val="20"/>
              </w:rPr>
              <w:t>лет;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0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7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 срок, установленный пунктом 2 статьи 39.46 Земельного кодекса Российской Федерации,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и и не предоставленных гражданам и (или) юридическим лицам;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Square wrapText="bothSides"/>
                      <wp:docPr id="4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1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7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005226" w:rsidRDefault="009961DF">
            <w:pPr>
              <w:autoSpaceDE w:val="0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в срок более чем шесть месяцев со</w:t>
            </w:r>
            <w:r>
              <w:rPr>
                <w:rFonts w:ascii="Arial" w:hAnsi="Arial"/>
                <w:sz w:val="20"/>
                <w:szCs w:val="20"/>
              </w:rPr>
              <w:t xml:space="preserve">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005226" w:rsidRDefault="009961DF">
            <w:pPr>
              <w:autoSpaceDE w:val="0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более двух раз подряд по истечении установленного соглашением об осуществлении</w:t>
            </w:r>
            <w:r>
              <w:rPr>
                <w:rFonts w:ascii="Arial" w:hAnsi="Arial"/>
                <w:sz w:val="20"/>
                <w:szCs w:val="20"/>
              </w:rPr>
              <w:t xml:space="preserve">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2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7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обладатель публичного сервитута отказался от него.</w:t>
            </w:r>
          </w:p>
        </w:tc>
      </w:tr>
      <w:tr w:rsidR="00005226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способах представления результатов рассмотрения заявления: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в виде электронного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в виде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бумажного документа, который </w:t>
            </w:r>
            <w:proofErr w:type="gramStart"/>
            <w:r>
              <w:rPr>
                <w:rFonts w:ascii="Arial" w:hAnsi="Arial" w:cs="Calibri"/>
                <w:color w:val="000000"/>
                <w:sz w:val="20"/>
                <w:szCs w:val="20"/>
              </w:rPr>
              <w:t>направляется  заявителю</w:t>
            </w:r>
            <w:proofErr w:type="gramEnd"/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посредством почтового отправления по адресу: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005226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2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00522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Подтверждаю согласие на обработку персональных данных (сбор, систематизацию,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и с законодательством Российской Федерации), в том числе в автоматизированном режиме</w:t>
            </w:r>
          </w:p>
        </w:tc>
      </w:tr>
      <w:tr w:rsidR="00005226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Дата:</w:t>
            </w:r>
          </w:p>
        </w:tc>
      </w:tr>
      <w:tr w:rsidR="00005226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005226"/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_____________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__________________</w:t>
            </w:r>
          </w:p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26" w:rsidRDefault="009961DF">
            <w:pPr>
              <w:autoSpaceDE w:val="0"/>
              <w:spacing w:before="0" w:after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"___" __________ ______ года</w:t>
            </w:r>
          </w:p>
        </w:tc>
      </w:tr>
    </w:tbl>
    <w:p w:rsidR="00005226" w:rsidRDefault="009961DF">
      <w:pPr>
        <w:widowControl/>
        <w:ind w:left="28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--------------------------------</w:t>
      </w:r>
    </w:p>
    <w:p w:rsidR="00005226" w:rsidRDefault="009961DF">
      <w:pPr>
        <w:widowControl/>
        <w:ind w:left="397" w:hanging="11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&lt;1&gt; Указывается в </w:t>
      </w:r>
      <w:r>
        <w:rPr>
          <w:rFonts w:ascii="Arial" w:hAnsi="Arial"/>
          <w:sz w:val="16"/>
          <w:szCs w:val="16"/>
        </w:rPr>
        <w:t>случае, если публичный сервитут предлагается прекратить в отношении части земельного участка.</w:t>
      </w:r>
    </w:p>
    <w:p w:rsidR="00005226" w:rsidRDefault="009961DF">
      <w:pPr>
        <w:widowControl/>
        <w:ind w:left="28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  <w:r>
        <w:br w:type="page"/>
      </w:r>
    </w:p>
    <w:p w:rsidR="00005226" w:rsidRDefault="009961DF">
      <w:pPr>
        <w:widowControl/>
        <w:autoSpaceDE w:val="0"/>
        <w:spacing w:before="0" w:after="0"/>
        <w:ind w:left="4876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</w:t>
      </w:r>
      <w:r>
        <w:rPr>
          <w:rFonts w:ascii="Arial" w:hAnsi="Arial" w:cs="Arial"/>
          <w:color w:val="000000"/>
          <w:sz w:val="26"/>
          <w:szCs w:val="26"/>
        </w:rPr>
        <w:t xml:space="preserve">жение </w:t>
      </w:r>
      <w:r>
        <w:rPr>
          <w:rFonts w:ascii="Arial" w:hAnsi="Arial" w:cs="Arial"/>
          <w:caps/>
          <w:color w:val="000000"/>
          <w:sz w:val="26"/>
          <w:szCs w:val="26"/>
        </w:rPr>
        <w:t xml:space="preserve">№ </w:t>
      </w:r>
      <w:r>
        <w:rPr>
          <w:rFonts w:ascii="Arial" w:eastAsia="Times New Roman" w:hAnsi="Arial" w:cs="Arial"/>
          <w:caps/>
          <w:color w:val="000000"/>
          <w:sz w:val="26"/>
          <w:szCs w:val="26"/>
          <w:lang w:bidi="ar-SA"/>
        </w:rPr>
        <w:t>3</w:t>
      </w:r>
    </w:p>
    <w:p w:rsidR="00005226" w:rsidRDefault="009961DF">
      <w:pPr>
        <w:widowControl/>
        <w:spacing w:before="0" w:after="0"/>
        <w:ind w:left="4876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регламенту </w:t>
      </w:r>
      <w:r w:rsidRPr="009961DF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 «</w:t>
      </w:r>
      <w:r w:rsidRPr="009961DF">
        <w:rPr>
          <w:rFonts w:ascii="Arial" w:hAnsi="Arial" w:cs="Arial"/>
          <w:color w:val="000000"/>
          <w:sz w:val="26"/>
          <w:szCs w:val="26"/>
        </w:rPr>
        <w:t>Установление и прекращение публичного сервитута</w:t>
      </w:r>
    </w:p>
    <w:p w:rsidR="00005226" w:rsidRDefault="009961DF">
      <w:pPr>
        <w:widowControl/>
        <w:spacing w:before="0" w:after="0"/>
        <w:ind w:left="4876"/>
        <w:jc w:val="right"/>
        <w:rPr>
          <w:rFonts w:ascii="Arial" w:hAnsi="Arial" w:cs="Arial"/>
          <w:color w:val="000000"/>
          <w:sz w:val="26"/>
          <w:szCs w:val="26"/>
        </w:rPr>
      </w:pPr>
      <w:r w:rsidRPr="009961DF">
        <w:rPr>
          <w:rFonts w:ascii="Arial" w:hAnsi="Arial" w:cs="Arial"/>
          <w:color w:val="000000"/>
          <w:sz w:val="26"/>
          <w:szCs w:val="26"/>
        </w:rPr>
        <w:t>в отдельных целях</w:t>
      </w:r>
      <w:r w:rsidRPr="009961DF">
        <w:rPr>
          <w:rFonts w:ascii="Arial" w:hAnsi="Arial" w:cs="Arial"/>
          <w:color w:val="000000"/>
          <w:sz w:val="26"/>
          <w:szCs w:val="26"/>
        </w:rPr>
        <w:t>»</w:t>
      </w:r>
    </w:p>
    <w:p w:rsidR="00005226" w:rsidRPr="009961DF" w:rsidRDefault="009961DF">
      <w:pPr>
        <w:widowControl/>
        <w:autoSpaceDE w:val="0"/>
        <w:spacing w:before="0" w:after="0"/>
        <w:ind w:left="4252"/>
        <w:jc w:val="right"/>
        <w:rPr>
          <w:rFonts w:ascii="Arial" w:hAnsi="Arial" w:cs="Calibri"/>
          <w:b/>
          <w:bCs/>
          <w:color w:val="000000"/>
          <w:sz w:val="26"/>
          <w:szCs w:val="26"/>
        </w:rPr>
      </w:pPr>
      <w:r w:rsidRPr="009961DF">
        <w:rPr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 w:cs="Arial"/>
          <w:color w:val="000000"/>
          <w:sz w:val="26"/>
          <w:szCs w:val="26"/>
        </w:rPr>
        <w:t>бланк заявления)</w:t>
      </w:r>
    </w:p>
    <w:p w:rsidR="00005226" w:rsidRDefault="00005226">
      <w:pPr>
        <w:widowControl/>
        <w:autoSpaceDE w:val="0"/>
        <w:spacing w:before="0" w:after="0"/>
        <w:ind w:left="4252"/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10053" w:type="dxa"/>
        <w:tblInd w:w="-1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20"/>
        <w:gridCol w:w="547"/>
        <w:gridCol w:w="2333"/>
        <w:gridCol w:w="2093"/>
        <w:gridCol w:w="120"/>
        <w:gridCol w:w="1294"/>
        <w:gridCol w:w="1360"/>
        <w:gridCol w:w="1586"/>
      </w:tblGrid>
      <w:tr w:rsidR="00005226">
        <w:trPr>
          <w:trHeight w:val="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005226" w:rsidRDefault="009961D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spacing w:before="0" w:after="0"/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дминистрация </w:t>
            </w:r>
            <w:r>
              <w:rPr>
                <w:rFonts w:ascii="Arial" w:hAnsi="Arial" w:cs="Arial"/>
                <w:color w:val="000000"/>
              </w:rPr>
              <w:t>Сладковского</w:t>
            </w:r>
          </w:p>
          <w:p w:rsidR="00005226" w:rsidRDefault="009961DF">
            <w:pPr>
              <w:autoSpaceDE w:val="0"/>
              <w:spacing w:before="0" w:after="0"/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района</w:t>
            </w:r>
          </w:p>
        </w:tc>
      </w:tr>
      <w:tr w:rsidR="00005226">
        <w:trPr>
          <w:trHeight w:val="30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6"/>
              </w:rPr>
              <w:t>Заявитель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физических лиц</w:t>
            </w:r>
          </w:p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юридических лиц</w:t>
            </w:r>
          </w:p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5226">
        <w:trPr>
          <w:trHeight w:val="30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  <w:p w:rsidR="00005226" w:rsidRDefault="009961DF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5226">
        <w:trPr>
          <w:trHeight w:val="30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  <w:p w:rsidR="00005226" w:rsidRDefault="009961DF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5226">
        <w:trPr>
          <w:trHeight w:val="30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  <w:p w:rsidR="00005226" w:rsidRDefault="009961DF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93345</wp:posOffset>
                      </wp:positionV>
                      <wp:extent cx="106680" cy="109220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0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3.95pt;margin-top:7.35pt;width:8.3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5226">
        <w:trPr>
          <w:trHeight w:val="546"/>
        </w:trPr>
        <w:tc>
          <w:tcPr>
            <w:tcW w:w="10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>
            <w:pPr>
              <w:pStyle w:val="aff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5226" w:rsidRDefault="009961DF">
            <w:pPr>
              <w:pStyle w:val="afa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05226" w:rsidRDefault="009961DF">
            <w:pPr>
              <w:pStyle w:val="afa"/>
              <w:spacing w:before="0" w:after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й услуги, в котором допущена ошибка (опечатка))</w:t>
            </w:r>
          </w:p>
          <w:p w:rsidR="00005226" w:rsidRDefault="009961DF">
            <w:pPr>
              <w:pStyle w:val="afa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05226" w:rsidRDefault="009961DF">
            <w:pPr>
              <w:pStyle w:val="afa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05226" w:rsidRDefault="009961DF">
            <w:pPr>
              <w:pStyle w:val="afa"/>
              <w:spacing w:before="0" w:after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при необходимости указывается документ, подтверждающий наличие ошибки </w:t>
            </w:r>
          </w:p>
          <w:p w:rsidR="00005226" w:rsidRDefault="009961DF">
            <w:pPr>
              <w:pStyle w:val="afa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05226" w:rsidRDefault="009961DF">
            <w:pPr>
              <w:pStyle w:val="afa"/>
              <w:autoSpaceDE w:val="0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005226">
        <w:trPr>
          <w:trHeight w:val="546"/>
        </w:trPr>
        <w:tc>
          <w:tcPr>
            <w:tcW w:w="1005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pStyle w:val="af0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05226" w:rsidRDefault="009961DF">
            <w:pPr>
              <w:pStyle w:val="af0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005226" w:rsidRDefault="009961DF">
            <w:pPr>
              <w:pStyle w:val="af0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005226" w:rsidRDefault="009961DF">
            <w:pPr>
              <w:pStyle w:val="af0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 </w:t>
            </w:r>
          </w:p>
        </w:tc>
      </w:tr>
      <w:tr w:rsidR="00005226">
        <w:trPr>
          <w:trHeight w:val="30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05226">
        <w:trPr>
          <w:trHeight w:val="30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05226" w:rsidRDefault="009961DF">
            <w:pPr>
              <w:autoSpaceDE w:val="0"/>
              <w:spacing w:before="0" w:after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Подпись)  </w:t>
            </w: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Инициалы, фамилия)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  <w:tr w:rsidR="00005226">
        <w:trPr>
          <w:trHeight w:val="30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pStyle w:val="af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05226">
        <w:trPr>
          <w:trHeight w:val="30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005226"/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05226" w:rsidRDefault="009961DF">
            <w:pPr>
              <w:autoSpaceDE w:val="0"/>
              <w:spacing w:before="0" w:after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Подпись)  (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Инициалы, фамилия)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26" w:rsidRDefault="009961DF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</w:tbl>
    <w:p w:rsidR="00005226" w:rsidRDefault="00005226">
      <w:pPr>
        <w:spacing w:before="0" w:after="0"/>
        <w:jc w:val="right"/>
        <w:rPr>
          <w:color w:val="000000"/>
        </w:rPr>
      </w:pPr>
    </w:p>
    <w:p w:rsidR="00005226" w:rsidRDefault="00005226">
      <w:pPr>
        <w:pStyle w:val="af0"/>
        <w:jc w:val="both"/>
        <w:rPr>
          <w:rFonts w:ascii="Arial" w:hAnsi="Arial"/>
          <w:color w:val="000000"/>
          <w:sz w:val="16"/>
          <w:u w:val="single"/>
        </w:rPr>
      </w:pPr>
    </w:p>
    <w:p w:rsidR="00005226" w:rsidRDefault="00005226">
      <w:pPr>
        <w:pStyle w:val="af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aps/>
          <w:color w:val="000000"/>
          <w:lang w:eastAsia="ru-RU"/>
        </w:rPr>
        <w:sectPr w:rsidR="00005226">
          <w:pgSz w:w="11906" w:h="16838"/>
          <w:pgMar w:top="851" w:right="740" w:bottom="567" w:left="1134" w:header="0" w:footer="0" w:gutter="0"/>
          <w:cols w:space="720"/>
          <w:formProt w:val="0"/>
          <w:docGrid w:linePitch="600" w:charSpace="40960"/>
        </w:sectPr>
      </w:pPr>
    </w:p>
    <w:p w:rsidR="00005226" w:rsidRDefault="009961DF">
      <w:pPr>
        <w:widowControl/>
        <w:autoSpaceDE w:val="0"/>
        <w:spacing w:before="0" w:after="0"/>
        <w:ind w:left="4876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caps/>
          <w:color w:val="000000"/>
          <w:sz w:val="26"/>
          <w:szCs w:val="26"/>
        </w:rPr>
        <w:t xml:space="preserve">№ </w:t>
      </w:r>
      <w:r>
        <w:rPr>
          <w:rFonts w:ascii="Arial" w:eastAsia="Times New Roman" w:hAnsi="Arial" w:cs="Arial"/>
          <w:caps/>
          <w:color w:val="000000"/>
          <w:sz w:val="26"/>
          <w:szCs w:val="26"/>
          <w:lang w:bidi="ar-SA"/>
        </w:rPr>
        <w:t>4</w:t>
      </w:r>
    </w:p>
    <w:p w:rsidR="00005226" w:rsidRDefault="009961DF">
      <w:pPr>
        <w:widowControl/>
        <w:spacing w:before="0" w:after="0"/>
        <w:ind w:left="4876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к административному регламенту</w:t>
      </w:r>
    </w:p>
    <w:p w:rsidR="00005226" w:rsidRDefault="009961DF">
      <w:pPr>
        <w:widowControl/>
        <w:spacing w:before="0" w:after="0"/>
        <w:ind w:left="4876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предоставления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муниципальной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услуги</w:t>
      </w:r>
      <w:proofErr w:type="spellEnd"/>
    </w:p>
    <w:p w:rsidR="00005226" w:rsidRDefault="009961DF">
      <w:pPr>
        <w:widowControl/>
        <w:spacing w:before="0" w:after="0"/>
        <w:ind w:left="4876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val="en-US" w:eastAsia="ru-RU"/>
        </w:rPr>
        <w:t>«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Установление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 xml:space="preserve"> и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прекращение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публичного</w:t>
      </w:r>
      <w:proofErr w:type="spellEnd"/>
    </w:p>
    <w:p w:rsidR="00005226" w:rsidRDefault="009961DF">
      <w:pPr>
        <w:widowControl/>
        <w:spacing w:before="0" w:after="0"/>
        <w:ind w:left="4876"/>
        <w:jc w:val="right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сервитута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 xml:space="preserve"> в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отдельных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 w:eastAsia="ru-RU"/>
        </w:rPr>
        <w:t>целях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 w:eastAsia="ru-RU"/>
        </w:rPr>
        <w:t>»</w:t>
      </w:r>
    </w:p>
    <w:p w:rsidR="00005226" w:rsidRDefault="00005226">
      <w:pPr>
        <w:pStyle w:val="af0"/>
        <w:spacing w:after="0" w:line="240" w:lineRule="auto"/>
        <w:jc w:val="center"/>
        <w:rPr>
          <w:rFonts w:ascii="Arial" w:hAnsi="Arial"/>
          <w:sz w:val="26"/>
          <w:szCs w:val="26"/>
        </w:rPr>
      </w:pPr>
    </w:p>
    <w:p w:rsidR="00005226" w:rsidRDefault="009961DF">
      <w:pPr>
        <w:pStyle w:val="af0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Комбинация значений признаков, каждая из которых соответствует одному варианту </w:t>
      </w:r>
    </w:p>
    <w:p w:rsidR="00005226" w:rsidRDefault="009961DF">
      <w:pPr>
        <w:pStyle w:val="af0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предоставления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муниципальной услуги</w:t>
      </w:r>
    </w:p>
    <w:p w:rsidR="00005226" w:rsidRDefault="00005226">
      <w:pPr>
        <w:pStyle w:val="af0"/>
        <w:spacing w:after="0" w:line="240" w:lineRule="auto"/>
        <w:jc w:val="center"/>
        <w:rPr>
          <w:rFonts w:ascii="Arial" w:hAnsi="Arial"/>
          <w:sz w:val="26"/>
          <w:szCs w:val="26"/>
        </w:rPr>
      </w:pPr>
    </w:p>
    <w:tbl>
      <w:tblPr>
        <w:tblW w:w="14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4"/>
        <w:gridCol w:w="9816"/>
      </w:tblGrid>
      <w:tr w:rsidR="00005226"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5226" w:rsidRDefault="009961DF">
            <w:pPr>
              <w:pStyle w:val="afa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Категория заявителей (признаки)</w:t>
            </w:r>
          </w:p>
        </w:tc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226" w:rsidRDefault="009961DF">
            <w:pPr>
              <w:pStyle w:val="af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Результат предоставления муниципальной услуги</w:t>
            </w:r>
          </w:p>
        </w:tc>
      </w:tr>
      <w:tr w:rsidR="00005226">
        <w:tc>
          <w:tcPr>
            <w:tcW w:w="47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5226" w:rsidRDefault="009961DF">
            <w:pPr>
              <w:pStyle w:val="af0"/>
              <w:spacing w:after="0" w:line="240" w:lineRule="auto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1. Организации, з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аинтересованные в установлении публичного сервитута</w:t>
            </w:r>
          </w:p>
          <w:p w:rsidR="00005226" w:rsidRDefault="00005226">
            <w:pPr>
              <w:pStyle w:val="af0"/>
              <w:spacing w:after="0" w:line="240" w:lineRule="auto"/>
              <w:rPr>
                <w:rFonts w:ascii="Arial" w:hAnsi="Arial"/>
                <w:color w:val="000000"/>
                <w:sz w:val="26"/>
                <w:szCs w:val="26"/>
                <w:lang w:eastAsia="ru-RU"/>
              </w:rPr>
            </w:pPr>
          </w:p>
          <w:p w:rsidR="00005226" w:rsidRDefault="009961DF">
            <w:pPr>
              <w:pStyle w:val="afa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2. Представитель заявителя</w:t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226" w:rsidRDefault="009961DF">
            <w:pPr>
              <w:spacing w:before="0" w:after="0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Решение об установлении публичного сервитута</w:t>
            </w:r>
          </w:p>
          <w:p w:rsidR="00005226" w:rsidRDefault="00005226">
            <w:pPr>
              <w:pStyle w:val="af0"/>
              <w:spacing w:after="0" w:line="240" w:lineRule="auto"/>
              <w:ind w:firstLine="567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005226" w:rsidRDefault="00005226">
            <w:pPr>
              <w:pStyle w:val="af0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05226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5226" w:rsidRDefault="00005226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226" w:rsidRDefault="009961DF">
            <w:pPr>
              <w:pStyle w:val="af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Решение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об отказе в установлении публичного сервитута</w:t>
            </w:r>
          </w:p>
        </w:tc>
      </w:tr>
      <w:tr w:rsidR="00005226">
        <w:trPr>
          <w:trHeight w:val="732"/>
        </w:trPr>
        <w:tc>
          <w:tcPr>
            <w:tcW w:w="4754" w:type="dxa"/>
            <w:tcBorders>
              <w:left w:val="single" w:sz="2" w:space="0" w:color="000000"/>
              <w:bottom w:val="single" w:sz="2" w:space="0" w:color="000000"/>
            </w:tcBorders>
          </w:tcPr>
          <w:p w:rsidR="00005226" w:rsidRDefault="009961DF">
            <w:pPr>
              <w:pStyle w:val="af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1. Организации, заинтересованные в прекращении публичного сервитута</w:t>
            </w:r>
          </w:p>
          <w:p w:rsidR="00005226" w:rsidRDefault="00005226">
            <w:pPr>
              <w:pStyle w:val="afa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05226" w:rsidRDefault="009961DF">
            <w:pPr>
              <w:pStyle w:val="afa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2. Представитель заявителя</w:t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226" w:rsidRDefault="009961DF">
            <w:pPr>
              <w:pStyle w:val="af0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Решение о прекращении публичного сервитута</w:t>
            </w:r>
          </w:p>
        </w:tc>
      </w:tr>
    </w:tbl>
    <w:p w:rsidR="00005226" w:rsidRDefault="00005226">
      <w:pPr>
        <w:pStyle w:val="af0"/>
        <w:autoSpaceDE w:val="0"/>
        <w:spacing w:after="0" w:line="240" w:lineRule="auto"/>
        <w:jc w:val="right"/>
        <w:rPr>
          <w:rFonts w:ascii="Arial" w:hAnsi="Arial" w:cs="Arial"/>
          <w:caps/>
          <w:color w:val="000000"/>
          <w:sz w:val="26"/>
          <w:szCs w:val="26"/>
          <w:lang w:eastAsia="ru-RU"/>
        </w:rPr>
      </w:pPr>
    </w:p>
    <w:sectPr w:rsidR="00005226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49FC"/>
    <w:multiLevelType w:val="multilevel"/>
    <w:tmpl w:val="FF00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5B7308F3"/>
    <w:multiLevelType w:val="multilevel"/>
    <w:tmpl w:val="F176D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26"/>
    <w:rsid w:val="00005226"/>
    <w:rsid w:val="009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47AE6-65F2-4059-B294-1AA1C54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ae">
    <w:name w:val="Символ нумерации"/>
    <w:qFormat/>
    <w:rPr>
      <w:b w:val="0"/>
      <w:bCs w:val="0"/>
    </w:rPr>
  </w:style>
  <w:style w:type="character" w:customStyle="1" w:styleId="1">
    <w:name w:val="Основной шрифт абзаца1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before="0"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8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Горизонтальная линия"/>
    <w:basedOn w:val="a"/>
    <w:next w:val="af0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d">
    <w:name w:val="footnote text"/>
    <w:basedOn w:val="a"/>
    <w:qFormat/>
    <w:pPr>
      <w:spacing w:before="0" w:after="0"/>
    </w:pPr>
    <w:rPr>
      <w:sz w:val="20"/>
      <w:szCs w:val="20"/>
    </w:rPr>
  </w:style>
  <w:style w:type="paragraph" w:customStyle="1" w:styleId="afe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0">
    <w:name w:val="Обычный1"/>
    <w:qFormat/>
    <w:pPr>
      <w:widowControl w:val="0"/>
    </w:pPr>
  </w:style>
  <w:style w:type="paragraph" w:styleId="aff">
    <w:name w:val="List Paragraph"/>
    <w:basedOn w:val="a"/>
    <w:qFormat/>
    <w:pPr>
      <w:ind w:left="720"/>
    </w:pPr>
  </w:style>
  <w:style w:type="paragraph" w:styleId="aff0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36</Pages>
  <Words>13496</Words>
  <Characters>76930</Characters>
  <Application>Microsoft Office Word</Application>
  <DocSecurity>0</DocSecurity>
  <Lines>641</Lines>
  <Paragraphs>180</Paragraphs>
  <ScaleCrop>false</ScaleCrop>
  <Company>КонсультантПлюс Версия 4020.00.61</Company>
  <LinksUpToDate>false</LinksUpToDate>
  <CharactersWithSpaces>90246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14.12.2018 N 1228"О внесении изменений в постановление от 27.02.2015 N 181"</dc:title>
  <dc:subject/>
  <dc:creator>Светланка</dc:creator>
  <dc:description/>
  <cp:lastModifiedBy>Колохматова Оксана Анатольевна</cp:lastModifiedBy>
  <cp:revision>312</cp:revision>
  <cp:lastPrinted>2023-04-03T09:05:00Z</cp:lastPrinted>
  <dcterms:created xsi:type="dcterms:W3CDTF">2021-02-17T09:48:00Z</dcterms:created>
  <dcterms:modified xsi:type="dcterms:W3CDTF">2023-04-21T10:43:00Z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