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01.04.2008 N 99-п</w:t>
              <w:br/>
              <w:t xml:space="preserve">(ред. от 20.12.2022)</w:t>
              <w:br/>
              <w:t xml:space="preserve">"Об утверждении порядка предоставления субсидии субъектам малого и среднего предпринимательства"</w:t>
              <w:br/>
              <w:t xml:space="preserve">(с изм. и доп., вступающими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апреля 2008 г. N 99-п</w:t>
      </w:r>
    </w:p>
    <w:p>
      <w:pPr>
        <w:pStyle w:val="2"/>
        <w:jc w:val="center"/>
      </w:pPr>
      <w:r>
        <w:rPr>
          <w:sz w:val="20"/>
        </w:rPr>
      </w:r>
    </w:p>
    <w:p>
      <w:pPr>
        <w:pStyle w:val="2"/>
        <w:jc w:val="center"/>
      </w:pPr>
      <w:r>
        <w:rPr>
          <w:sz w:val="20"/>
        </w:rPr>
        <w:t xml:space="preserve">ОБ УТВЕРЖДЕНИИ ПОРЯДКА ПРЕДОСТАВЛЕНИЯ СУБСИДИИ СУБЪЕКТАМ</w:t>
      </w:r>
    </w:p>
    <w:p>
      <w:pPr>
        <w:pStyle w:val="2"/>
        <w:jc w:val="center"/>
      </w:pPr>
      <w:r>
        <w:rPr>
          <w:sz w:val="20"/>
        </w:rPr>
        <w:t xml:space="preserve">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06.04.2009 </w:t>
            </w:r>
            <w:hyperlink w:history="0" r:id="rId7" w:tooltip="Постановление Правительства Тюменской области от 06.04.2009 N 106-п &quot;О внесении изменений и допол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16.11.2009 </w:t>
            </w:r>
            <w:hyperlink w:history="0" r:id="rId8" w:tooltip="Постановление Правительства Тюменской области от 16.11.2009 N 323-п &quot;О внесении изменений в постановления от 07.05.2007 N 105-п и от 01.04.2008 N 99-п&quot; {КонсультантПлюс}">
              <w:r>
                <w:rPr>
                  <w:sz w:val="20"/>
                  <w:color w:val="0000ff"/>
                </w:rPr>
                <w:t xml:space="preserve">N 323-п</w:t>
              </w:r>
            </w:hyperlink>
            <w:r>
              <w:rPr>
                <w:sz w:val="20"/>
                <w:color w:val="392c69"/>
              </w:rPr>
              <w:t xml:space="preserve">, от 05.04.2010 </w:t>
            </w:r>
            <w:hyperlink w:history="0" r:id="rId9" w:tooltip="Постановление Правительства Тюменской области от 05.04.2010 N 101-п &quot;О внесении изменений в постановления от 07.05.2007 N 105-п и от 01.04.2008 N 99-п&quot; (вместе с &quot;Порядком отбора промышленных предприятий на получение государственной поддержки&quot;,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101-п</w:t>
              </w:r>
            </w:hyperlink>
            <w:r>
              <w:rPr>
                <w:sz w:val="20"/>
                <w:color w:val="392c69"/>
              </w:rPr>
              <w:t xml:space="preserve">, от 13.08.2010 </w:t>
            </w:r>
            <w:hyperlink w:history="0" r:id="rId10" w:tooltip="Постановление Правительства Тюменской области от 13.08.2010 N 225-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225-п</w:t>
              </w:r>
            </w:hyperlink>
            <w:r>
              <w:rPr>
                <w:sz w:val="20"/>
                <w:color w:val="392c69"/>
              </w:rPr>
              <w:t xml:space="preserve">,</w:t>
            </w:r>
          </w:p>
          <w:p>
            <w:pPr>
              <w:pStyle w:val="0"/>
              <w:jc w:val="center"/>
            </w:pPr>
            <w:r>
              <w:rPr>
                <w:sz w:val="20"/>
                <w:color w:val="392c69"/>
              </w:rPr>
              <w:t xml:space="preserve">от 18.10.2010 </w:t>
            </w:r>
            <w:hyperlink w:history="0" r:id="rId11" w:tooltip="Постановление Правительства Тюменской области от 18.10.2010 N 298-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298-п</w:t>
              </w:r>
            </w:hyperlink>
            <w:r>
              <w:rPr>
                <w:sz w:val="20"/>
                <w:color w:val="392c69"/>
              </w:rPr>
              <w:t xml:space="preserve">, от 07.02.2011 </w:t>
            </w:r>
            <w:hyperlink w:history="0" r:id="rId12" w:tooltip="Постановление Правительства Тюменской области от 07.02.2011 N 21-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21-п</w:t>
              </w:r>
            </w:hyperlink>
            <w:r>
              <w:rPr>
                <w:sz w:val="20"/>
                <w:color w:val="392c69"/>
              </w:rPr>
              <w:t xml:space="preserve">, от 04.07.2011 </w:t>
            </w:r>
            <w:hyperlink w:history="0" r:id="rId13" w:tooltip="Постановление Правительства Тюменской области от 04.07.2011 N 214-п &quot;О внесении изменений и дополнений в постановление от 01.04.2008 N 99-п&quot; (вместе с &quot;Порядком предоставления субсидий на поддержку субъектов малого и среднего предпринимательства, производящих и реализующих товары (работы, услуги), предназначенные для экспорта&quot;) {КонсультантПлюс}">
              <w:r>
                <w:rPr>
                  <w:sz w:val="20"/>
                  <w:color w:val="0000ff"/>
                </w:rPr>
                <w:t xml:space="preserve">N 214-п</w:t>
              </w:r>
            </w:hyperlink>
            <w:r>
              <w:rPr>
                <w:sz w:val="20"/>
                <w:color w:val="392c69"/>
              </w:rPr>
              <w:t xml:space="preserve">,</w:t>
            </w:r>
          </w:p>
          <w:p>
            <w:pPr>
              <w:pStyle w:val="0"/>
              <w:jc w:val="center"/>
            </w:pPr>
            <w:r>
              <w:rPr>
                <w:sz w:val="20"/>
                <w:color w:val="392c69"/>
              </w:rPr>
              <w:t xml:space="preserve">от 16.08.2011 </w:t>
            </w:r>
            <w:hyperlink w:history="0" r:id="rId14" w:tooltip="Постановление Правительства Тюменской области от 16.08.2011 N 265-п &quot;О внесении изменений в постановление от 01.04.2008 N 99-п&quot; {КонсультантПлюс}">
              <w:r>
                <w:rPr>
                  <w:sz w:val="20"/>
                  <w:color w:val="0000ff"/>
                </w:rPr>
                <w:t xml:space="preserve">N 265-п</w:t>
              </w:r>
            </w:hyperlink>
            <w:r>
              <w:rPr>
                <w:sz w:val="20"/>
                <w:color w:val="392c69"/>
              </w:rPr>
              <w:t xml:space="preserve">, от 12.12.2011 </w:t>
            </w:r>
            <w:hyperlink w:history="0" r:id="rId15" w:tooltip="Постановление Правительства Тюменской области от 12.12.2011 N 458-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458-п</w:t>
              </w:r>
            </w:hyperlink>
            <w:r>
              <w:rPr>
                <w:sz w:val="20"/>
                <w:color w:val="392c69"/>
              </w:rPr>
              <w:t xml:space="preserve">, от 07.03.2012 </w:t>
            </w:r>
            <w:hyperlink w:history="0" r:id="rId16" w:tooltip="Постановление Правительства Тюменской области от 07.03.2012 N 69-п &quot;О внесении изменений в постановление от 01.04.2008 N 99-п&quot; {КонсультантПлюс}">
              <w:r>
                <w:rPr>
                  <w:sz w:val="20"/>
                  <w:color w:val="0000ff"/>
                </w:rPr>
                <w:t xml:space="preserve">N 69-п</w:t>
              </w:r>
            </w:hyperlink>
            <w:r>
              <w:rPr>
                <w:sz w:val="20"/>
                <w:color w:val="392c69"/>
              </w:rPr>
              <w:t xml:space="preserve">,</w:t>
            </w:r>
          </w:p>
          <w:p>
            <w:pPr>
              <w:pStyle w:val="0"/>
              <w:jc w:val="center"/>
            </w:pPr>
            <w:r>
              <w:rPr>
                <w:sz w:val="20"/>
                <w:color w:val="392c69"/>
              </w:rPr>
              <w:t xml:space="preserve">от 16.07.2012 </w:t>
            </w:r>
            <w:hyperlink w:history="0" r:id="rId17" w:tooltip="Постановление Правительства Тюменской области от 16.07.2012 N 278-п &quot;О внесении изменений в постановление от 01.04.2008 N 99-п&quot; (вместе с &quot;Порядком предоставления субсидий на поддержку субъектов малого и среднего предпринимательства, производящих и (или) реализующих товары (работы, услуги), предназначенные для экспорта&quot;) {КонсультантПлюс}">
              <w:r>
                <w:rPr>
                  <w:sz w:val="20"/>
                  <w:color w:val="0000ff"/>
                </w:rPr>
                <w:t xml:space="preserve">N 278-п</w:t>
              </w:r>
            </w:hyperlink>
            <w:r>
              <w:rPr>
                <w:sz w:val="20"/>
                <w:color w:val="392c69"/>
              </w:rPr>
              <w:t xml:space="preserve">, от 30.11.2012 </w:t>
            </w:r>
            <w:hyperlink w:history="0" r:id="rId18" w:tooltip="Постановление Правительства Тюменской области от 30.11.2012 N 500-п &quot;О внесении изменений в постановление от 01.04.2008 N 99-п&quot; {КонсультантПлюс}">
              <w:r>
                <w:rPr>
                  <w:sz w:val="20"/>
                  <w:color w:val="0000ff"/>
                </w:rPr>
                <w:t xml:space="preserve">N 500-п</w:t>
              </w:r>
            </w:hyperlink>
            <w:r>
              <w:rPr>
                <w:sz w:val="20"/>
                <w:color w:val="392c69"/>
              </w:rPr>
              <w:t xml:space="preserve">, от 25.03.2013 </w:t>
            </w:r>
            <w:hyperlink w:history="0" r:id="rId19" w:tooltip="Постановление Правительства Тюменской области от 25.03.2013 N 93-п &quot;О внесении изменений в постановление от 01.04.2008 N 99-п&quot; {КонсультантПлюс}">
              <w:r>
                <w:rPr>
                  <w:sz w:val="20"/>
                  <w:color w:val="0000ff"/>
                </w:rPr>
                <w:t xml:space="preserve">N 93-п</w:t>
              </w:r>
            </w:hyperlink>
            <w:r>
              <w:rPr>
                <w:sz w:val="20"/>
                <w:color w:val="392c69"/>
              </w:rPr>
              <w:t xml:space="preserve">,</w:t>
            </w:r>
          </w:p>
          <w:p>
            <w:pPr>
              <w:pStyle w:val="0"/>
              <w:jc w:val="center"/>
            </w:pPr>
            <w:r>
              <w:rPr>
                <w:sz w:val="20"/>
                <w:color w:val="392c69"/>
              </w:rPr>
              <w:t xml:space="preserve">от 30.07.2013 </w:t>
            </w:r>
            <w:hyperlink w:history="0" r:id="rId20" w:tooltip="Постановление Правительства Тюменской области от 30.07.2013 N 315-п &quot;О внесении изменений в постановление от 01.04.2008 N 99-п&quot; {КонсультантПлюс}">
              <w:r>
                <w:rPr>
                  <w:sz w:val="20"/>
                  <w:color w:val="0000ff"/>
                </w:rPr>
                <w:t xml:space="preserve">N 315-п</w:t>
              </w:r>
            </w:hyperlink>
            <w:r>
              <w:rPr>
                <w:sz w:val="20"/>
                <w:color w:val="392c69"/>
              </w:rPr>
              <w:t xml:space="preserve">, от 06.11.2013 </w:t>
            </w:r>
            <w:hyperlink w:history="0" r:id="rId21" w:tooltip="Постановление Правительства Тюменской области от 06.11.2013 N 493-п &quot;О внесении изменений в постановление от 01.04.2008 N 99-п&quot; {КонсультантПлюс}">
              <w:r>
                <w:rPr>
                  <w:sz w:val="20"/>
                  <w:color w:val="0000ff"/>
                </w:rPr>
                <w:t xml:space="preserve">N 493-п</w:t>
              </w:r>
            </w:hyperlink>
            <w:r>
              <w:rPr>
                <w:sz w:val="20"/>
                <w:color w:val="392c69"/>
              </w:rPr>
              <w:t xml:space="preserve">, от 29.04.2014 </w:t>
            </w:r>
            <w:hyperlink w:history="0" r:id="rId22" w:tooltip="Постановление Правительства Тюменской области от 29.04.2014 N 232-п &quot;О внесении изменений в постановление от 01.04.2008 N 99-п&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30.06.2014 </w:t>
            </w:r>
            <w:hyperlink w:history="0" r:id="rId23" w:tooltip="Постановление Правительства Тюменской области от 30.06.2014 N 355-п &quot;О внесении изменений в постановление от 01.04.2008 N 99-п&quot; {КонсультантПлюс}">
              <w:r>
                <w:rPr>
                  <w:sz w:val="20"/>
                  <w:color w:val="0000ff"/>
                </w:rPr>
                <w:t xml:space="preserve">N 355-п</w:t>
              </w:r>
            </w:hyperlink>
            <w:r>
              <w:rPr>
                <w:sz w:val="20"/>
                <w:color w:val="392c69"/>
              </w:rPr>
              <w:t xml:space="preserve">, от 28.07.2014 </w:t>
            </w:r>
            <w:hyperlink w:history="0" r:id="rId24" w:tooltip="Постановление Правительства Тюменской области от 28.07.2014 N 411-п &quot;О внесении изменения в постановление от 01.04.2008 N 99-п&quot; {КонсультантПлюс}">
              <w:r>
                <w:rPr>
                  <w:sz w:val="20"/>
                  <w:color w:val="0000ff"/>
                </w:rPr>
                <w:t xml:space="preserve">N 411-п</w:t>
              </w:r>
            </w:hyperlink>
            <w:r>
              <w:rPr>
                <w:sz w:val="20"/>
                <w:color w:val="392c69"/>
              </w:rPr>
              <w:t xml:space="preserve">, от 10.10.2014 </w:t>
            </w:r>
            <w:hyperlink w:history="0" r:id="rId25" w:tooltip="Постановление Правительства Тюменской области от 10.10.2014 N 527-п &quot;О внесении изменений в постановление от 01.04.2008 N 99-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20.11.2014 </w:t>
            </w:r>
            <w:hyperlink w:history="0" r:id="rId26" w:tooltip="Постановление Правительства Тюменской области от 20.11.2014 N 589-п &quot;О внесении изменений в постановление от 01.04.2008 N 99-п&quot; {КонсультантПлюс}">
              <w:r>
                <w:rPr>
                  <w:sz w:val="20"/>
                  <w:color w:val="0000ff"/>
                </w:rPr>
                <w:t xml:space="preserve">N 589-п</w:t>
              </w:r>
            </w:hyperlink>
            <w:r>
              <w:rPr>
                <w:sz w:val="20"/>
                <w:color w:val="392c69"/>
              </w:rPr>
              <w:t xml:space="preserve">, от 28.04.2015 </w:t>
            </w:r>
            <w:hyperlink w:history="0" r:id="rId27" w:tooltip="Постановление Правительства Тюменской области от 28.04.2015 N 174-п &quot;О внесении изменений в постановление от 01.04.2008 N 99-п&quot; {КонсультантПлюс}">
              <w:r>
                <w:rPr>
                  <w:sz w:val="20"/>
                  <w:color w:val="0000ff"/>
                </w:rPr>
                <w:t xml:space="preserve">N 174-п</w:t>
              </w:r>
            </w:hyperlink>
            <w:r>
              <w:rPr>
                <w:sz w:val="20"/>
                <w:color w:val="392c69"/>
              </w:rPr>
              <w:t xml:space="preserve">, от 29.06.2015 </w:t>
            </w:r>
            <w:hyperlink w:history="0" r:id="rId28" w:tooltip="Постановление Правительства Тюменской области от 29.06.2015 N 295-п (ред. от 30.10.2017) &quot;О внесении изменений в некоторые нормативные правовые акты&quot; {КонсультантПлюс}">
              <w:r>
                <w:rPr>
                  <w:sz w:val="20"/>
                  <w:color w:val="0000ff"/>
                </w:rPr>
                <w:t xml:space="preserve">N 295-п</w:t>
              </w:r>
            </w:hyperlink>
            <w:r>
              <w:rPr>
                <w:sz w:val="20"/>
                <w:color w:val="392c69"/>
              </w:rPr>
              <w:t xml:space="preserve">,</w:t>
            </w:r>
          </w:p>
          <w:p>
            <w:pPr>
              <w:pStyle w:val="0"/>
              <w:jc w:val="center"/>
            </w:pPr>
            <w:r>
              <w:rPr>
                <w:sz w:val="20"/>
                <w:color w:val="392c69"/>
              </w:rPr>
              <w:t xml:space="preserve">от 20.07.2015 </w:t>
            </w:r>
            <w:hyperlink w:history="0" r:id="rId29" w:tooltip="Постановление Правительства Тюменской области от 20.07.2015 N 339-п &quot;О внесении изменений в постановление от 01.04.2008 N 99-п&quot; {КонсультантПлюс}">
              <w:r>
                <w:rPr>
                  <w:sz w:val="20"/>
                  <w:color w:val="0000ff"/>
                </w:rPr>
                <w:t xml:space="preserve">N 339-п</w:t>
              </w:r>
            </w:hyperlink>
            <w:r>
              <w:rPr>
                <w:sz w:val="20"/>
                <w:color w:val="392c69"/>
              </w:rPr>
              <w:t xml:space="preserve">, от 22.09.2015 </w:t>
            </w:r>
            <w:hyperlink w:history="0" r:id="rId30" w:tooltip="Постановление Правительства Тюменской области от 22.09.2015 N 445-п &quot;О внесении изменений в постановление от 01.04.2008 N 99-п&quot; {КонсультантПлюс}">
              <w:r>
                <w:rPr>
                  <w:sz w:val="20"/>
                  <w:color w:val="0000ff"/>
                </w:rPr>
                <w:t xml:space="preserve">N 445-п</w:t>
              </w:r>
            </w:hyperlink>
            <w:r>
              <w:rPr>
                <w:sz w:val="20"/>
                <w:color w:val="392c69"/>
              </w:rPr>
              <w:t xml:space="preserve">, от 08.12.2015 </w:t>
            </w:r>
            <w:hyperlink w:history="0" r:id="rId31" w:tooltip="Постановление Правительства Тюменской области от 08.12.2015 N 572-п (ред. от 30.10.2017) &quot;О внесении изменений в некоторые нормативные правовые акты&quot; {КонсультантПлюс}">
              <w:r>
                <w:rPr>
                  <w:sz w:val="20"/>
                  <w:color w:val="0000ff"/>
                </w:rPr>
                <w:t xml:space="preserve">N 572-п</w:t>
              </w:r>
            </w:hyperlink>
            <w:r>
              <w:rPr>
                <w:sz w:val="20"/>
                <w:color w:val="392c69"/>
              </w:rPr>
              <w:t xml:space="preserve">,</w:t>
            </w:r>
          </w:p>
          <w:p>
            <w:pPr>
              <w:pStyle w:val="0"/>
              <w:jc w:val="center"/>
            </w:pPr>
            <w:r>
              <w:rPr>
                <w:sz w:val="20"/>
                <w:color w:val="392c69"/>
              </w:rPr>
              <w:t xml:space="preserve">от 02.03.2016 </w:t>
            </w:r>
            <w:hyperlink w:history="0" r:id="rId32" w:tooltip="Постановление Правительства Тюменской области от 02.03.2016 N 81-п (ред. от 08.05.2020) &quot;О внесении изменений в некоторые нормативные правовые и правовые акты, признании утратившими силу некоторых правовых актов&quot; {КонсультантПлюс}">
              <w:r>
                <w:rPr>
                  <w:sz w:val="20"/>
                  <w:color w:val="0000ff"/>
                </w:rPr>
                <w:t xml:space="preserve">N 81-п</w:t>
              </w:r>
            </w:hyperlink>
            <w:r>
              <w:rPr>
                <w:sz w:val="20"/>
                <w:color w:val="392c69"/>
              </w:rPr>
              <w:t xml:space="preserve">, от 04.04.2016 </w:t>
            </w:r>
            <w:hyperlink w:history="0" r:id="rId33" w:tooltip="Постановление Правительства Тюменской области от 04.04.2016 N 136-п &quot;О внесении изменений в постановление от 01.04.2008 N 99-п&quot; {КонсультантПлюс}">
              <w:r>
                <w:rPr>
                  <w:sz w:val="20"/>
                  <w:color w:val="0000ff"/>
                </w:rPr>
                <w:t xml:space="preserve">N 136-п</w:t>
              </w:r>
            </w:hyperlink>
            <w:r>
              <w:rPr>
                <w:sz w:val="20"/>
                <w:color w:val="392c69"/>
              </w:rPr>
              <w:t xml:space="preserve">, от 09.06.2016 </w:t>
            </w:r>
            <w:hyperlink w:history="0" r:id="rId34" w:tooltip="Постановление Правительства Тюменской области от 09.06.2016 N 223-п &quot;О внесении изменений в постановление от 01.04.2008 N 99-п&quot; {КонсультантПлюс}">
              <w:r>
                <w:rPr>
                  <w:sz w:val="20"/>
                  <w:color w:val="0000ff"/>
                </w:rPr>
                <w:t xml:space="preserve">N 223-п</w:t>
              </w:r>
            </w:hyperlink>
            <w:r>
              <w:rPr>
                <w:sz w:val="20"/>
                <w:color w:val="392c69"/>
              </w:rPr>
              <w:t xml:space="preserve">,</w:t>
            </w:r>
          </w:p>
          <w:p>
            <w:pPr>
              <w:pStyle w:val="0"/>
              <w:jc w:val="center"/>
            </w:pPr>
            <w:r>
              <w:rPr>
                <w:sz w:val="20"/>
                <w:color w:val="392c69"/>
              </w:rPr>
              <w:t xml:space="preserve">от 09.08.2016 </w:t>
            </w:r>
            <w:hyperlink w:history="0" r:id="rId35" w:tooltip="Постановление Правительства Тюменской области от 09.08.2016 N 346-п &quot;О внесении изменений в постановление от 01.04.2008 N 99-п&quot; {КонсультантПлюс}">
              <w:r>
                <w:rPr>
                  <w:sz w:val="20"/>
                  <w:color w:val="0000ff"/>
                </w:rPr>
                <w:t xml:space="preserve">N 346-п</w:t>
              </w:r>
            </w:hyperlink>
            <w:r>
              <w:rPr>
                <w:sz w:val="20"/>
                <w:color w:val="392c69"/>
              </w:rPr>
              <w:t xml:space="preserve">, от 21.11.2016 </w:t>
            </w:r>
            <w:hyperlink w:history="0" r:id="rId36" w:tooltip="Постановление Правительства Тюменской области от 21.11.2016 N 532-п &quot;О внесении изменений в постановление от 01.04.2008 N 99-п&quot; {КонсультантПлюс}">
              <w:r>
                <w:rPr>
                  <w:sz w:val="20"/>
                  <w:color w:val="0000ff"/>
                </w:rPr>
                <w:t xml:space="preserve">N 532-п</w:t>
              </w:r>
            </w:hyperlink>
            <w:r>
              <w:rPr>
                <w:sz w:val="20"/>
                <w:color w:val="392c69"/>
              </w:rPr>
              <w:t xml:space="preserve">, от 06.03.2017 </w:t>
            </w:r>
            <w:hyperlink w:history="0" r:id="rId37" w:tooltip="Постановление Правительства Тюменской области от 06.03.2017 N 92-п &quot;О внесении изменений в постановление от 01.04.2008 N 99-п&quot; {КонсультантПлюс}">
              <w:r>
                <w:rPr>
                  <w:sz w:val="20"/>
                  <w:color w:val="0000ff"/>
                </w:rPr>
                <w:t xml:space="preserve">N 92-п</w:t>
              </w:r>
            </w:hyperlink>
            <w:r>
              <w:rPr>
                <w:sz w:val="20"/>
                <w:color w:val="392c69"/>
              </w:rPr>
              <w:t xml:space="preserve">,</w:t>
            </w:r>
          </w:p>
          <w:p>
            <w:pPr>
              <w:pStyle w:val="0"/>
              <w:jc w:val="center"/>
            </w:pPr>
            <w:r>
              <w:rPr>
                <w:sz w:val="20"/>
                <w:color w:val="392c69"/>
              </w:rPr>
              <w:t xml:space="preserve">от 27.09.2017 </w:t>
            </w:r>
            <w:hyperlink w:history="0" r:id="rId38" w:tooltip="Постановление Правительства Тюменской области от 27.09.2017 N 482-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482-п</w:t>
              </w:r>
            </w:hyperlink>
            <w:r>
              <w:rPr>
                <w:sz w:val="20"/>
                <w:color w:val="392c69"/>
              </w:rPr>
              <w:t xml:space="preserve">, от 14.11.2017 </w:t>
            </w:r>
            <w:hyperlink w:history="0" r:id="rId39" w:tooltip="Постановление Правительства Тюменской области от 14.11.2017 N 548-п &quot;О внесении изменений в постановление от 01.04.2008 N 99-п&quot; {КонсультантПлюс}">
              <w:r>
                <w:rPr>
                  <w:sz w:val="20"/>
                  <w:color w:val="0000ff"/>
                </w:rPr>
                <w:t xml:space="preserve">N 548-п</w:t>
              </w:r>
            </w:hyperlink>
            <w:r>
              <w:rPr>
                <w:sz w:val="20"/>
                <w:color w:val="392c69"/>
              </w:rPr>
              <w:t xml:space="preserve">, от 22.11.2017 </w:t>
            </w:r>
            <w:hyperlink w:history="0" r:id="rId40" w:tooltip="Постановление Правительства Тюменской области от 22.11.2017 N 575-п &quot;О внесении изменений в постановление от 01.04.2008 N 99-п&quot; {КонсультантПлюс}">
              <w:r>
                <w:rPr>
                  <w:sz w:val="20"/>
                  <w:color w:val="0000ff"/>
                </w:rPr>
                <w:t xml:space="preserve">N 575-п</w:t>
              </w:r>
            </w:hyperlink>
            <w:r>
              <w:rPr>
                <w:sz w:val="20"/>
                <w:color w:val="392c69"/>
              </w:rPr>
              <w:t xml:space="preserve">,</w:t>
            </w:r>
          </w:p>
          <w:p>
            <w:pPr>
              <w:pStyle w:val="0"/>
              <w:jc w:val="center"/>
            </w:pPr>
            <w:r>
              <w:rPr>
                <w:sz w:val="20"/>
                <w:color w:val="392c69"/>
              </w:rPr>
              <w:t xml:space="preserve">от 27.04.2018 </w:t>
            </w:r>
            <w:hyperlink w:history="0" r:id="rId41" w:tooltip="Постановление Правительства Тюменской области от 27.04.2018 N 173-п &quot;О внесении изменений в постановление от 01.04.2008 N 99-п&quot; {КонсультантПлюс}">
              <w:r>
                <w:rPr>
                  <w:sz w:val="20"/>
                  <w:color w:val="0000ff"/>
                </w:rPr>
                <w:t xml:space="preserve">N 173-п</w:t>
              </w:r>
            </w:hyperlink>
            <w:r>
              <w:rPr>
                <w:sz w:val="20"/>
                <w:color w:val="392c69"/>
              </w:rPr>
              <w:t xml:space="preserve">, от 27.11.2018 </w:t>
            </w:r>
            <w:hyperlink w:history="0" r:id="rId42" w:tooltip="Постановление Правительства Тюменской области от 27.11.2018 N 447-п &quot;О внесении изменений в постановление от 01.04.2008 N 99-п&quot; {КонсультантПлюс}">
              <w:r>
                <w:rPr>
                  <w:sz w:val="20"/>
                  <w:color w:val="0000ff"/>
                </w:rPr>
                <w:t xml:space="preserve">N 447-п</w:t>
              </w:r>
            </w:hyperlink>
            <w:r>
              <w:rPr>
                <w:sz w:val="20"/>
                <w:color w:val="392c69"/>
              </w:rPr>
              <w:t xml:space="preserve">, от 29.03.2019 </w:t>
            </w:r>
            <w:hyperlink w:history="0" r:id="rId43" w:tooltip="Постановление Правительства Тюменской области от 29.03.2019 N 88-п &quot;О внесении изменений в постановление от 01.04.2008 N 99-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17.06.2019 </w:t>
            </w:r>
            <w:hyperlink w:history="0" r:id="rId44" w:tooltip="Постановление Правительства Тюменской области от 17.06.2019 N 195-п &quot;О внесении изменений в постановление от 01.04.2008 N 99-п&quot; {КонсультантПлюс}">
              <w:r>
                <w:rPr>
                  <w:sz w:val="20"/>
                  <w:color w:val="0000ff"/>
                </w:rPr>
                <w:t xml:space="preserve">N 195-п</w:t>
              </w:r>
            </w:hyperlink>
            <w:r>
              <w:rPr>
                <w:sz w:val="20"/>
                <w:color w:val="392c69"/>
              </w:rPr>
              <w:t xml:space="preserve">, от 19.03.2020 </w:t>
            </w:r>
            <w:hyperlink w:history="0" r:id="rId45" w:tooltip="Постановление Правительства Тюменской области от 19.03.2020 N 135-п &quot;О внесении изменений в постановление от 01.04.2008 N 99-п&quot; {КонсультантПлюс}">
              <w:r>
                <w:rPr>
                  <w:sz w:val="20"/>
                  <w:color w:val="0000ff"/>
                </w:rPr>
                <w:t xml:space="preserve">N 135-п</w:t>
              </w:r>
            </w:hyperlink>
            <w:r>
              <w:rPr>
                <w:sz w:val="20"/>
                <w:color w:val="392c69"/>
              </w:rPr>
              <w:t xml:space="preserve">, от 24.04.2020 </w:t>
            </w:r>
            <w:hyperlink w:history="0" r:id="rId46" w:tooltip="Постановление Правительства Тюменской области от 24.04.2020 N 247-п &quot;О внесении изменений в постановление от 01.04.2008 N 99-п&quot; {КонсультантПлюс}">
              <w:r>
                <w:rPr>
                  <w:sz w:val="20"/>
                  <w:color w:val="0000ff"/>
                </w:rPr>
                <w:t xml:space="preserve">N 247-п</w:t>
              </w:r>
            </w:hyperlink>
            <w:r>
              <w:rPr>
                <w:sz w:val="20"/>
                <w:color w:val="392c69"/>
              </w:rPr>
              <w:t xml:space="preserve">,</w:t>
            </w:r>
          </w:p>
          <w:p>
            <w:pPr>
              <w:pStyle w:val="0"/>
              <w:jc w:val="center"/>
            </w:pPr>
            <w:r>
              <w:rPr>
                <w:sz w:val="20"/>
                <w:color w:val="392c69"/>
              </w:rPr>
              <w:t xml:space="preserve">от 30.07.2020 </w:t>
            </w:r>
            <w:hyperlink w:history="0" r:id="rId47" w:tooltip="Постановление Правительства Тюменской области от 30.07.2020 N 484-п &quot;О внесении изменений в постановление от 01.04.2008 N 99-п&quot; {КонсультантПлюс}">
              <w:r>
                <w:rPr>
                  <w:sz w:val="20"/>
                  <w:color w:val="0000ff"/>
                </w:rPr>
                <w:t xml:space="preserve">N 484-п</w:t>
              </w:r>
            </w:hyperlink>
            <w:r>
              <w:rPr>
                <w:sz w:val="20"/>
                <w:color w:val="392c69"/>
              </w:rPr>
              <w:t xml:space="preserve">, от 31.03.2021 </w:t>
            </w:r>
            <w:hyperlink w:history="0" r:id="rId48" w:tooltip="Постановление Правительства Тюменской области от 31.03.2021 N 162-п &quot;О внесении изменений в постановление от 01.04.2008 N 99-п&quot; {КонсультантПлюс}">
              <w:r>
                <w:rPr>
                  <w:sz w:val="20"/>
                  <w:color w:val="0000ff"/>
                </w:rPr>
                <w:t xml:space="preserve">N 162-п</w:t>
              </w:r>
            </w:hyperlink>
            <w:r>
              <w:rPr>
                <w:sz w:val="20"/>
                <w:color w:val="392c69"/>
              </w:rPr>
              <w:t xml:space="preserve">, от 30.06.2021 </w:t>
            </w:r>
            <w:hyperlink w:history="0" r:id="rId49" w:tooltip="Постановление Правительства Тюменской области от 30.06.2021 N 364-п &quot;О внесении изменений в постановление от 01.04.2008 N 99-п&quot; (вместе с &quot;Порядком предоставления субсидии субъектам малого и среднего предпринимательства&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20.12.2021 </w:t>
            </w:r>
            <w:hyperlink w:history="0" r:id="rId5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color w:val="392c69"/>
              </w:rPr>
              <w:t xml:space="preserve">, от 04.03.2022 </w:t>
            </w:r>
            <w:hyperlink w:history="0" r:id="rId51"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color w:val="392c69"/>
              </w:rPr>
              <w:t xml:space="preserve">, от 08.04.2022 </w:t>
            </w:r>
            <w:hyperlink w:history="0" r:id="rId52" w:tooltip="Постановление Правительства Тюменской области от 08.04.2022 N 215-п &quot;О внесении изменений в постановление от 01.04.2008 N 99-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01.07.2022 </w:t>
            </w:r>
            <w:hyperlink w:history="0" r:id="rId53"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N 471-п</w:t>
              </w:r>
            </w:hyperlink>
            <w:r>
              <w:rPr>
                <w:sz w:val="20"/>
                <w:color w:val="392c69"/>
              </w:rPr>
              <w:t xml:space="preserve">, от 20.12.2022 </w:t>
            </w:r>
            <w:hyperlink w:history="0" r:id="rId54"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N 962-п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предоставления государственной поддержки субъектам малого и среднего предпринимательства в соответствии со </w:t>
      </w:r>
      <w:hyperlink w:history="0" r:id="rId5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78</w:t>
        </w:r>
      </w:hyperlink>
      <w:r>
        <w:rPr>
          <w:sz w:val="20"/>
        </w:rPr>
        <w:t xml:space="preserve"> Бюджетного кодекса Российской Федерации, Федеральным </w:t>
      </w:r>
      <w:hyperlink w:history="0" r:id="rId56"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Российской Федерации от 24.07.2007 N 209-ФЗ "О развитии малого и среднего предпринимательства в Российской Федерации", а также с учетом положений </w:t>
      </w:r>
      <w:hyperlink w:history="0" r:id="rId5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постановления</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государственной </w:t>
      </w:r>
      <w:hyperlink w:history="0" r:id="rId58" w:tooltip="Постановление Правительства Тюменской области от 14.12.2018 N 511-п (ред. от 12.05.2023) &quot;Об утверждении государственной программы Тюменской области &quot;Развитие малого и среднего предпринимательства и научно-инновационной сферы&quot; и признании утратившими силу некоторых нормативных правовых актов&quot; {КонсультантПлюс}">
        <w:r>
          <w:rPr>
            <w:sz w:val="20"/>
            <w:color w:val="0000ff"/>
          </w:rPr>
          <w:t xml:space="preserve">программы</w:t>
        </w:r>
      </w:hyperlink>
      <w:r>
        <w:rPr>
          <w:sz w:val="20"/>
        </w:rPr>
        <w:t xml:space="preserve"> Тюменской области "Развитие малого и среднего предпринимательства и научно-инновационной сферы", утвержденной постановлением Правительства Тюменской области от 14.12.2018 N 511-п "Об утверждении государственной программы Тюменской области "Развитие малого и среднего предпринимательства и научно-инновационной сферы" и признании утратившими силу некоторых нормативных правовых актов":</w:t>
      </w:r>
    </w:p>
    <w:p>
      <w:pPr>
        <w:pStyle w:val="0"/>
        <w:jc w:val="both"/>
      </w:pPr>
      <w:r>
        <w:rPr>
          <w:sz w:val="20"/>
        </w:rPr>
        <w:t xml:space="preserve">(в ред. постановлений Правительства Тюменской области от 27.09.2017 </w:t>
      </w:r>
      <w:hyperlink w:history="0" r:id="rId59" w:tooltip="Постановление Правительства Тюменской области от 27.09.2017 N 482-п &quot;О внесении изме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N 482-п</w:t>
        </w:r>
      </w:hyperlink>
      <w:r>
        <w:rPr>
          <w:sz w:val="20"/>
        </w:rPr>
        <w:t xml:space="preserve">, от 27.04.2018 </w:t>
      </w:r>
      <w:hyperlink w:history="0" r:id="rId60" w:tooltip="Постановление Правительства Тюменской области от 27.04.2018 N 173-п &quot;О внесении изменений в постановление от 01.04.2008 N 99-п&quot; {КонсультантПлюс}">
        <w:r>
          <w:rPr>
            <w:sz w:val="20"/>
            <w:color w:val="0000ff"/>
          </w:rPr>
          <w:t xml:space="preserve">N 173-п</w:t>
        </w:r>
      </w:hyperlink>
      <w:r>
        <w:rPr>
          <w:sz w:val="20"/>
        </w:rPr>
        <w:t xml:space="preserve">, от 29.03.2019 </w:t>
      </w:r>
      <w:hyperlink w:history="0" r:id="rId61" w:tooltip="Постановление Правительства Тюменской области от 29.03.2019 N 88-п &quot;О внесении изменений в постановление от 01.04.2008 N 99-п&quot; {КонсультантПлюс}">
        <w:r>
          <w:rPr>
            <w:sz w:val="20"/>
            <w:color w:val="0000ff"/>
          </w:rPr>
          <w:t xml:space="preserve">N 88-п</w:t>
        </w:r>
      </w:hyperlink>
      <w:r>
        <w:rPr>
          <w:sz w:val="20"/>
        </w:rPr>
        <w:t xml:space="preserve">, от 19.03.2020 </w:t>
      </w:r>
      <w:hyperlink w:history="0" r:id="rId62" w:tooltip="Постановление Правительства Тюменской области от 19.03.2020 N 135-п &quot;О внесении изменений в постановление от 01.04.2008 N 99-п&quot; {КонсультантПлюс}">
        <w:r>
          <w:rPr>
            <w:sz w:val="20"/>
            <w:color w:val="0000ff"/>
          </w:rPr>
          <w:t xml:space="preserve">N 135-п</w:t>
        </w:r>
      </w:hyperlink>
      <w:r>
        <w:rPr>
          <w:sz w:val="20"/>
        </w:rPr>
        <w:t xml:space="preserve">, от 04.03.2022 </w:t>
      </w:r>
      <w:hyperlink w:history="0" r:id="rId63"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1. Утвердить </w:t>
      </w:r>
      <w:hyperlink w:history="0" w:anchor="P49" w:tooltip="ПОРЯДОК">
        <w:r>
          <w:rPr>
            <w:sz w:val="20"/>
            <w:color w:val="0000ff"/>
          </w:rPr>
          <w:t xml:space="preserve">порядок</w:t>
        </w:r>
      </w:hyperlink>
      <w:r>
        <w:rPr>
          <w:sz w:val="20"/>
        </w:rPr>
        <w:t xml:space="preserve"> предоставления субсидии субъектам малого и среднего предпринимательства согласно приложению к настоящему постановлению.</w:t>
      </w:r>
    </w:p>
    <w:p>
      <w:pPr>
        <w:pStyle w:val="0"/>
        <w:jc w:val="both"/>
      </w:pPr>
      <w:r>
        <w:rPr>
          <w:sz w:val="20"/>
        </w:rPr>
        <w:t xml:space="preserve">(п. 1 в ред. </w:t>
      </w:r>
      <w:hyperlink w:history="0" r:id="rId64" w:tooltip="Постановление Правительства Тюменской области от 30.06.2021 N 364-п &quot;О внесении изменений в постановление от 01.04.2008 N 99-п&quot; (вместе с &quot;Порядком предоставления субсидии субъектам малого и среднего предпринимательства&quot;) {КонсультантПлюс}">
        <w:r>
          <w:rPr>
            <w:sz w:val="20"/>
            <w:color w:val="0000ff"/>
          </w:rPr>
          <w:t xml:space="preserve">постановления</w:t>
        </w:r>
      </w:hyperlink>
      <w:r>
        <w:rPr>
          <w:sz w:val="20"/>
        </w:rPr>
        <w:t xml:space="preserve"> Правительства Тюменской области от 30.06.2021 N 364-п)</w:t>
      </w:r>
    </w:p>
    <w:p>
      <w:pPr>
        <w:pStyle w:val="0"/>
        <w:spacing w:before="200" w:line-rule="auto"/>
        <w:ind w:firstLine="540"/>
        <w:jc w:val="both"/>
      </w:pPr>
      <w:r>
        <w:rPr>
          <w:sz w:val="20"/>
        </w:rPr>
        <w:t xml:space="preserve">1.1. Утратил силу. - </w:t>
      </w:r>
      <w:hyperlink w:history="0" r:id="rId65" w:tooltip="Постановление Правительства Тюменской области от 25.03.2013 N 93-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25.03.2013 N 93-п.</w:t>
      </w:r>
    </w:p>
    <w:p>
      <w:pPr>
        <w:pStyle w:val="0"/>
        <w:spacing w:before="200" w:line-rule="auto"/>
        <w:ind w:firstLine="540"/>
        <w:jc w:val="both"/>
      </w:pPr>
      <w:r>
        <w:rPr>
          <w:sz w:val="20"/>
        </w:rPr>
        <w:t xml:space="preserve">2. Признать утратившими силу постановления Правительства Тюменской области от 16.07.2007 </w:t>
      </w:r>
      <w:hyperlink w:history="0" r:id="rId66" w:tooltip="Постановление Правительства Тюменской области от 16.07.2007 N 157-п (ред. от 05.12.2007) &quot;О Порядке отбора субъектов малого предпринимательства для получения государственной поддержки&quot; ------------ Утратил силу или отменен {КонсультантПлюс}">
        <w:r>
          <w:rPr>
            <w:sz w:val="20"/>
            <w:color w:val="0000ff"/>
          </w:rPr>
          <w:t xml:space="preserve">N 157-п</w:t>
        </w:r>
      </w:hyperlink>
      <w:r>
        <w:rPr>
          <w:sz w:val="20"/>
        </w:rPr>
        <w:t xml:space="preserve"> "О порядке отбора субъектов малого предпринимательства для получения государственной поддержки", от 05.12.2007 </w:t>
      </w:r>
      <w:hyperlink w:history="0" r:id="rId67" w:tooltip="Постановление Правительства Тюменской области от 05.12.2007 N 305-п &quot;О внесении изменений в постановление от 16.07.2007 N 157-п&quot; ------------ Утратил силу или отменен {КонсультантПлюс}">
        <w:r>
          <w:rPr>
            <w:sz w:val="20"/>
            <w:color w:val="0000ff"/>
          </w:rPr>
          <w:t xml:space="preserve">N 305-п</w:t>
        </w:r>
      </w:hyperlink>
      <w:r>
        <w:rPr>
          <w:sz w:val="20"/>
        </w:rPr>
        <w:t xml:space="preserve"> "О внесении изменений в постановление от 16.07.2007 N 157-п".</w:t>
      </w:r>
    </w:p>
    <w:p>
      <w:pPr>
        <w:pStyle w:val="0"/>
        <w:spacing w:before="200" w:line-rule="auto"/>
        <w:ind w:firstLine="540"/>
        <w:jc w:val="both"/>
      </w:pPr>
      <w:r>
        <w:rPr>
          <w:sz w:val="20"/>
        </w:rPr>
        <w:t xml:space="preserve">3. Утратил силу. - </w:t>
      </w:r>
      <w:hyperlink w:history="0" r:id="rId68" w:tooltip="Постановление Правительства Тюменской области от 06.04.2009 N 106-п &quot;О внесении изменений и дополнений в постановление от 01.04.2008 N 99-п&quot; (вместе с &quot;Порядком отбора субъектов малого и среднего предпринимательства для предоставления государственной поддержки в форме субсидии&quot;) {КонсультантПлюс}">
        <w:r>
          <w:rPr>
            <w:sz w:val="20"/>
            <w:color w:val="0000ff"/>
          </w:rPr>
          <w:t xml:space="preserve">Постановление</w:t>
        </w:r>
      </w:hyperlink>
      <w:r>
        <w:rPr>
          <w:sz w:val="20"/>
        </w:rPr>
        <w:t xml:space="preserve"> Правительства Тюменской области от 06.04.2009 N 106-п.</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инвестиционной политики и государственной поддержки предпринимательства Тюменской области.</w:t>
      </w:r>
    </w:p>
    <w:p>
      <w:pPr>
        <w:pStyle w:val="0"/>
        <w:jc w:val="both"/>
      </w:pPr>
      <w:r>
        <w:rPr>
          <w:sz w:val="20"/>
        </w:rPr>
        <w:t xml:space="preserve">(в ред. постановлений Правительства Тюменской области от 27.04.2018 </w:t>
      </w:r>
      <w:hyperlink w:history="0" r:id="rId69" w:tooltip="Постановление Правительства Тюменской области от 27.04.2018 N 173-п &quot;О внесении изменений в постановление от 01.04.2008 N 99-п&quot; {КонсультантПлюс}">
        <w:r>
          <w:rPr>
            <w:sz w:val="20"/>
            <w:color w:val="0000ff"/>
          </w:rPr>
          <w:t xml:space="preserve">N 173-п</w:t>
        </w:r>
      </w:hyperlink>
      <w:r>
        <w:rPr>
          <w:sz w:val="20"/>
        </w:rPr>
        <w:t xml:space="preserve">, от 27.11.2018 </w:t>
      </w:r>
      <w:hyperlink w:history="0" r:id="rId70" w:tooltip="Постановление Правительства Тюменской области от 27.11.2018 N 447-п &quot;О внесении изменений в постановление от 01.04.2008 N 99-п&quot; {КонсультантПлюс}">
        <w:r>
          <w:rPr>
            <w:sz w:val="20"/>
            <w:color w:val="0000ff"/>
          </w:rPr>
          <w:t xml:space="preserve">N 447-п</w:t>
        </w:r>
      </w:hyperlink>
      <w:r>
        <w:rPr>
          <w:sz w:val="20"/>
        </w:rPr>
        <w:t xml:space="preserve">, от 29.03.2019 </w:t>
      </w:r>
      <w:hyperlink w:history="0" r:id="rId71" w:tooltip="Постановление Правительства Тюменской области от 29.03.2019 N 88-п &quot;О внесении изменений в постановление от 01.04.2008 N 99-п&quot; {КонсультантПлюс}">
        <w:r>
          <w:rPr>
            <w:sz w:val="20"/>
            <w:color w:val="0000ff"/>
          </w:rPr>
          <w:t xml:space="preserve">N 88-п</w:t>
        </w:r>
      </w:hyperlink>
      <w:r>
        <w:rPr>
          <w:sz w:val="20"/>
        </w:rPr>
        <w:t xml:space="preserve">, от 30.07.2020 </w:t>
      </w:r>
      <w:hyperlink w:history="0" r:id="rId72" w:tooltip="Постановление Правительства Тюменской области от 30.07.2020 N 484-п &quot;О внесении изменений в постановление от 01.04.2008 N 99-п&quot; {КонсультантПлюс}">
        <w:r>
          <w:rPr>
            <w:sz w:val="20"/>
            <w:color w:val="0000ff"/>
          </w:rPr>
          <w:t xml:space="preserve">N 484-п</w:t>
        </w:r>
      </w:hyperlink>
      <w:r>
        <w:rPr>
          <w:sz w:val="20"/>
        </w:rPr>
        <w:t xml:space="preserve">)</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В.В.ЯКУШЕВ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1 апреля 2008 г. N 99-п</w:t>
      </w:r>
    </w:p>
    <w:p>
      <w:pPr>
        <w:pStyle w:val="0"/>
        <w:jc w:val="both"/>
      </w:pPr>
      <w:r>
        <w:rPr>
          <w:sz w:val="20"/>
        </w:rPr>
      </w:r>
    </w:p>
    <w:bookmarkStart w:id="49" w:name="P49"/>
    <w:bookmarkEnd w:id="49"/>
    <w:p>
      <w:pPr>
        <w:pStyle w:val="2"/>
        <w:jc w:val="center"/>
      </w:pPr>
      <w:r>
        <w:rPr>
          <w:sz w:val="20"/>
        </w:rPr>
        <w:t xml:space="preserve">ПОРЯДОК</w:t>
      </w:r>
    </w:p>
    <w:p>
      <w:pPr>
        <w:pStyle w:val="2"/>
        <w:jc w:val="center"/>
      </w:pPr>
      <w:r>
        <w:rPr>
          <w:sz w:val="20"/>
        </w:rPr>
        <w:t xml:space="preserve">ПРЕДОСТАВЛЕНИЯ СУБСИДИИ СУБЪЕКТАМ МАЛОГО И СРЕДНЕГО</w:t>
      </w:r>
    </w:p>
    <w:p>
      <w:pPr>
        <w:pStyle w:val="2"/>
        <w:jc w:val="center"/>
      </w:pPr>
      <w:r>
        <w:rPr>
          <w:sz w:val="20"/>
        </w:rPr>
        <w:t xml:space="preserve">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30.06.2021 </w:t>
            </w:r>
            <w:hyperlink w:history="0" r:id="rId73" w:tooltip="Постановление Правительства Тюменской области от 30.06.2021 N 364-п &quot;О внесении изменений в постановление от 01.04.2008 N 99-п&quot; (вместе с &quot;Порядком предоставления субсидии субъектам малого и среднего предпринимательства&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20.12.2021 </w:t>
            </w:r>
            <w:hyperlink w:history="0" r:id="rId74"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color w:val="392c69"/>
              </w:rPr>
              <w:t xml:space="preserve">, от 04.03.2022 </w:t>
            </w:r>
            <w:hyperlink w:history="0" r:id="rId75"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color w:val="392c69"/>
              </w:rPr>
              <w:t xml:space="preserve">, от 08.04.2022 </w:t>
            </w:r>
            <w:hyperlink w:history="0" r:id="rId76" w:tooltip="Постановление Правительства Тюменской области от 08.04.2022 N 215-п &quot;О внесении изменений в постановление от 01.04.2008 N 99-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01.07.2022 </w:t>
            </w:r>
            <w:hyperlink w:history="0" r:id="rId77"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N 471-п</w:t>
              </w:r>
            </w:hyperlink>
            <w:r>
              <w:rPr>
                <w:sz w:val="20"/>
                <w:color w:val="392c69"/>
              </w:rPr>
              <w:t xml:space="preserve">, от 20.12.2022 </w:t>
            </w:r>
            <w:hyperlink w:history="0" r:id="rId78"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N 962-п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субсидии субъектам малого и среднего предпринимательства (далее - Порядок) определяет цели, условия и порядок предоставления субсидий субъектам малого и среднего предпринимательства и порядок возврата субсидий в случае нарушения условий, установленных при их предоставлении.</w:t>
      </w:r>
    </w:p>
    <w:p>
      <w:pPr>
        <w:pStyle w:val="0"/>
        <w:spacing w:before="200" w:line-rule="auto"/>
        <w:ind w:firstLine="540"/>
        <w:jc w:val="both"/>
      </w:pPr>
      <w:r>
        <w:rPr>
          <w:sz w:val="20"/>
        </w:rPr>
        <w:t xml:space="preserve">1.2. Предоставление субсидии субъектам малого и среднего предпринимательства (далее - субъекты предпринимательства) производится в целях реализации государственной </w:t>
      </w:r>
      <w:hyperlink w:history="0" r:id="rId79" w:tooltip="Постановление Правительства Тюменской области от 14.12.2018 N 511-п (ред. от 12.05.2023) &quot;Об утверждении государственной программы Тюменской области &quot;Развитие малого и среднего предпринимательства и научно-инновационной сферы&quot; и признании утратившими силу некоторых нормативных правовых актов&quot; {КонсультантПлюс}">
        <w:r>
          <w:rPr>
            <w:sz w:val="20"/>
            <w:color w:val="0000ff"/>
          </w:rPr>
          <w:t xml:space="preserve">программы</w:t>
        </w:r>
      </w:hyperlink>
      <w:r>
        <w:rPr>
          <w:sz w:val="20"/>
        </w:rPr>
        <w:t xml:space="preserve"> Тюменской области "Развитие малого и среднего предпринимательства и научно-инновационной сферы" и достижения результатов, предусмотренных настоящим Порядком.</w:t>
      </w:r>
    </w:p>
    <w:bookmarkStart w:id="61" w:name="P61"/>
    <w:bookmarkEnd w:id="61"/>
    <w:p>
      <w:pPr>
        <w:pStyle w:val="0"/>
        <w:spacing w:before="200" w:line-rule="auto"/>
        <w:ind w:firstLine="540"/>
        <w:jc w:val="both"/>
      </w:pPr>
      <w:r>
        <w:rPr>
          <w:sz w:val="20"/>
        </w:rPr>
        <w:t xml:space="preserve">1.3. Субсидии предоставляются по следующим направлениям: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1 приостановлено до 01.01.2024 </w:t>
            </w:r>
            <w:hyperlink w:history="0" w:anchor="P76" w:tooltip="Действие подпунктов 1, 3, 4 и абзаца второго подпункта 2 настоящего пункта приостанавливается до 01 января 2024 года.">
              <w:r>
                <w:rPr>
                  <w:sz w:val="20"/>
                  <w:color w:val="0000ff"/>
                </w:rPr>
                <w:t xml:space="preserve">абз. 10</w:t>
              </w:r>
            </w:hyperlink>
            <w:r>
              <w:rPr>
                <w:sz w:val="20"/>
                <w:color w:val="392c69"/>
              </w:rPr>
              <w:t xml:space="preserve"> данного пункта.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 w:name="P63"/>
    <w:bookmarkEnd w:id="63"/>
    <w:p>
      <w:pPr>
        <w:pStyle w:val="0"/>
        <w:spacing w:before="260" w:line-rule="auto"/>
        <w:ind w:firstLine="540"/>
        <w:jc w:val="both"/>
      </w:pPr>
      <w:r>
        <w:rPr>
          <w:sz w:val="20"/>
        </w:rPr>
        <w:t xml:space="preserve">1) возмещение части затрат субъектов предпринимательства на оплату процентов по кредитному договору;</w:t>
      </w:r>
    </w:p>
    <w:bookmarkStart w:id="64" w:name="P64"/>
    <w:bookmarkEnd w:id="64"/>
    <w:p>
      <w:pPr>
        <w:pStyle w:val="0"/>
        <w:spacing w:before="200" w:line-rule="auto"/>
        <w:ind w:firstLine="540"/>
        <w:jc w:val="both"/>
      </w:pPr>
      <w:r>
        <w:rPr>
          <w:sz w:val="20"/>
        </w:rPr>
        <w:t xml:space="preserve">2) возмещение части затрат субъектов предпринимательства на развитие лизинга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2 пп. 2 приостановлено до 01.01.2024 </w:t>
            </w:r>
            <w:hyperlink w:history="0" w:anchor="P76" w:tooltip="Действие подпунктов 1, 3, 4 и абзаца второго подпункта 2 настоящего пункта приостанавливается до 01 января 2024 года.">
              <w:r>
                <w:rPr>
                  <w:sz w:val="20"/>
                  <w:color w:val="0000ff"/>
                </w:rPr>
                <w:t xml:space="preserve">абз. 10</w:t>
              </w:r>
            </w:hyperlink>
            <w:r>
              <w:rPr>
                <w:sz w:val="20"/>
                <w:color w:val="392c69"/>
              </w:rPr>
              <w:t xml:space="preserve"> данного пункта.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 w:name="P66"/>
    <w:bookmarkEnd w:id="66"/>
    <w:p>
      <w:pPr>
        <w:pStyle w:val="0"/>
        <w:spacing w:before="260" w:line-rule="auto"/>
        <w:ind w:firstLine="540"/>
        <w:jc w:val="both"/>
      </w:pPr>
      <w:r>
        <w:rPr>
          <w:sz w:val="20"/>
        </w:rPr>
        <w:t xml:space="preserve">- в виде возмещения части затрат субъектов предпринимательства по лизинговым платежам по договору финансовой аренды (лизинга) оборудования (далее - договор лизинга);</w:t>
      </w:r>
    </w:p>
    <w:bookmarkStart w:id="67" w:name="P67"/>
    <w:bookmarkEnd w:id="67"/>
    <w:p>
      <w:pPr>
        <w:pStyle w:val="0"/>
        <w:spacing w:before="200" w:line-rule="auto"/>
        <w:ind w:firstLine="540"/>
        <w:jc w:val="both"/>
      </w:pPr>
      <w:r>
        <w:rPr>
          <w:sz w:val="20"/>
        </w:rPr>
        <w:t xml:space="preserve">- в виде возмещения затрат субъектов предпринимательства по уплате первого взноса при заключении договора лизинга;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3 приостановлено до 01.01.2024 </w:t>
            </w:r>
            <w:hyperlink w:history="0" w:anchor="P76" w:tooltip="Действие подпунктов 1, 3, 4 и абзаца второго подпункта 2 настоящего пункта приостанавливается до 01 января 2024 года.">
              <w:r>
                <w:rPr>
                  <w:sz w:val="20"/>
                  <w:color w:val="0000ff"/>
                </w:rPr>
                <w:t xml:space="preserve">абз. 10</w:t>
              </w:r>
            </w:hyperlink>
            <w:r>
              <w:rPr>
                <w:sz w:val="20"/>
                <w:color w:val="392c69"/>
              </w:rPr>
              <w:t xml:space="preserve"> данного пункта.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260" w:line-rule="auto"/>
        <w:ind w:firstLine="540"/>
        <w:jc w:val="both"/>
      </w:pPr>
      <w:r>
        <w:rPr>
          <w:sz w:val="20"/>
        </w:rPr>
        <w:t xml:space="preserve">3) возмещение части затрат по участию субъектов предпринимательства в международных, общероссийских и региональных выставках, ярмарках;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4 приостановлено до 01.01.2024 </w:t>
            </w:r>
            <w:hyperlink w:history="0" w:anchor="P76" w:tooltip="Действие подпунктов 1, 3, 4 и абзаца второго подпункта 2 настоящего пункта приостанавливается до 01 января 2024 года.">
              <w:r>
                <w:rPr>
                  <w:sz w:val="20"/>
                  <w:color w:val="0000ff"/>
                </w:rPr>
                <w:t xml:space="preserve">абз. 10</w:t>
              </w:r>
            </w:hyperlink>
            <w:r>
              <w:rPr>
                <w:sz w:val="20"/>
                <w:color w:val="392c69"/>
              </w:rPr>
              <w:t xml:space="preserve"> данного пункта.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 w:name="P71"/>
    <w:bookmarkEnd w:id="71"/>
    <w:p>
      <w:pPr>
        <w:pStyle w:val="0"/>
        <w:spacing w:before="260" w:line-rule="auto"/>
        <w:ind w:firstLine="540"/>
        <w:jc w:val="both"/>
      </w:pPr>
      <w:r>
        <w:rPr>
          <w:sz w:val="20"/>
        </w:rPr>
        <w:t xml:space="preserve">4) возмещение части затрат субъектов предпринимательства на оплату образовательных услуг.</w:t>
      </w:r>
    </w:p>
    <w:p>
      <w:pPr>
        <w:pStyle w:val="0"/>
        <w:spacing w:before="200" w:line-rule="auto"/>
        <w:ind w:firstLine="540"/>
        <w:jc w:val="both"/>
      </w:pPr>
      <w:r>
        <w:rPr>
          <w:sz w:val="20"/>
        </w:rPr>
        <w:t xml:space="preserve">Предоставление субсидий, за исключением субсидии по направлениям, указанным в </w:t>
      </w:r>
      <w:hyperlink w:history="0" w:anchor="P64" w:tooltip="2) возмещение части затрат субъектов предпринимательства на развитие лизинга оборудования:">
        <w:r>
          <w:rPr>
            <w:sz w:val="20"/>
            <w:color w:val="0000ff"/>
          </w:rPr>
          <w:t xml:space="preserve">подпункте 2 пункта 1.3</w:t>
        </w:r>
      </w:hyperlink>
      <w:r>
        <w:rPr>
          <w:sz w:val="20"/>
        </w:rPr>
        <w:t xml:space="preserve"> настоящего Порядка, в текущем финансовом году осуществляется в отношении затрат, произведенных субъектами предпринимательства в период с 1 ноября года, предшествующего текущему финансовому году по 31 октября текущего финансового года.</w:t>
      </w:r>
    </w:p>
    <w:p>
      <w:pPr>
        <w:pStyle w:val="0"/>
        <w:jc w:val="both"/>
      </w:pPr>
      <w:r>
        <w:rPr>
          <w:sz w:val="20"/>
        </w:rPr>
        <w:t xml:space="preserve">(в ред. </w:t>
      </w:r>
      <w:hyperlink w:history="0" r:id="rId80"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Предоставление субсидий по направлениям, указанным в </w:t>
      </w:r>
      <w:hyperlink w:history="0" w:anchor="P64" w:tooltip="2) возмещение части затрат субъектов предпринимательства на развитие лизинга оборудования:">
        <w:r>
          <w:rPr>
            <w:sz w:val="20"/>
            <w:color w:val="0000ff"/>
          </w:rPr>
          <w:t xml:space="preserve">подпункте 2 пункта 1.3</w:t>
        </w:r>
      </w:hyperlink>
      <w:r>
        <w:rPr>
          <w:sz w:val="20"/>
        </w:rPr>
        <w:t xml:space="preserve"> настоящего Порядка, в текущем финансовом году осуществляется в отношении затрат, произведенных субъектами предпринимательства с 1 января года, предшествующего текущему финансовому году, по дату подачи заявочных документов на получение субсидии.</w:t>
      </w:r>
    </w:p>
    <w:p>
      <w:pPr>
        <w:pStyle w:val="0"/>
        <w:jc w:val="both"/>
      </w:pPr>
      <w:r>
        <w:rPr>
          <w:sz w:val="20"/>
        </w:rPr>
        <w:t xml:space="preserve">(абзац введен </w:t>
      </w:r>
      <w:hyperlink w:history="0" r:id="rId81"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04.03.2022 N 106-п)</w:t>
      </w:r>
    </w:p>
    <w:bookmarkStart w:id="76" w:name="P76"/>
    <w:bookmarkEnd w:id="76"/>
    <w:p>
      <w:pPr>
        <w:pStyle w:val="0"/>
        <w:spacing w:before="200" w:line-rule="auto"/>
        <w:ind w:firstLine="540"/>
        <w:jc w:val="both"/>
      </w:pPr>
      <w:r>
        <w:rPr>
          <w:sz w:val="20"/>
        </w:rPr>
        <w:t xml:space="preserve">Действие </w:t>
      </w:r>
      <w:hyperlink w:history="0" w:anchor="P63" w:tooltip="1) возмещение части затрат субъектов предпринимательства на оплату процентов по кредитному договору;">
        <w:r>
          <w:rPr>
            <w:sz w:val="20"/>
            <w:color w:val="0000ff"/>
          </w:rPr>
          <w:t xml:space="preserve">подпунктов 1</w:t>
        </w:r>
      </w:hyperlink>
      <w:r>
        <w:rPr>
          <w:sz w:val="20"/>
        </w:rPr>
        <w:t xml:space="preserve">, </w:t>
      </w:r>
      <w:hyperlink w:history="0" w:anchor="P69" w:tooltip="3) возмещение части затрат по участию субъектов предпринимательства в международных, общероссийских и региональных выставках, ярмарках;">
        <w:r>
          <w:rPr>
            <w:sz w:val="20"/>
            <w:color w:val="0000ff"/>
          </w:rPr>
          <w:t xml:space="preserve">3</w:t>
        </w:r>
      </w:hyperlink>
      <w:r>
        <w:rPr>
          <w:sz w:val="20"/>
        </w:rPr>
        <w:t xml:space="preserve">, </w:t>
      </w:r>
      <w:hyperlink w:history="0" w:anchor="P71" w:tooltip="4) возмещение части затрат субъектов предпринимательства на оплату образовательных услуг.">
        <w:r>
          <w:rPr>
            <w:sz w:val="20"/>
            <w:color w:val="0000ff"/>
          </w:rPr>
          <w:t xml:space="preserve">4</w:t>
        </w:r>
      </w:hyperlink>
      <w:r>
        <w:rPr>
          <w:sz w:val="20"/>
        </w:rPr>
        <w:t xml:space="preserve"> и </w:t>
      </w:r>
      <w:hyperlink w:history="0" w:anchor="P66" w:tooltip="- в виде возмещения части затрат субъектов предпринимательства по лизинговым платежам по договору финансовой аренды (лизинга) оборудования (далее - договор лизинга);">
        <w:r>
          <w:rPr>
            <w:sz w:val="20"/>
            <w:color w:val="0000ff"/>
          </w:rPr>
          <w:t xml:space="preserve">абзаца второго подпункта 2</w:t>
        </w:r>
      </w:hyperlink>
      <w:r>
        <w:rPr>
          <w:sz w:val="20"/>
        </w:rPr>
        <w:t xml:space="preserve"> настоящего пункта приостанавливается до 01 января 2024 года.</w:t>
      </w:r>
    </w:p>
    <w:p>
      <w:pPr>
        <w:pStyle w:val="0"/>
        <w:jc w:val="both"/>
      </w:pPr>
      <w:r>
        <w:rPr>
          <w:sz w:val="20"/>
        </w:rPr>
        <w:t xml:space="preserve">(в ред. постановлений Правительства Тюменской области от 04.03.2022 </w:t>
      </w:r>
      <w:hyperlink w:history="0" r:id="rId8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rPr>
        <w:t xml:space="preserve">, от 20.12.2022 </w:t>
      </w:r>
      <w:hyperlink w:history="0" r:id="rId83"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N 962-п</w:t>
        </w:r>
      </w:hyperlink>
      <w:r>
        <w:rPr>
          <w:sz w:val="20"/>
        </w:rPr>
        <w:t xml:space="preserve">)</w:t>
      </w:r>
    </w:p>
    <w:bookmarkStart w:id="78" w:name="P78"/>
    <w:bookmarkEnd w:id="78"/>
    <w:p>
      <w:pPr>
        <w:pStyle w:val="0"/>
        <w:spacing w:before="200" w:line-rule="auto"/>
        <w:ind w:firstLine="540"/>
        <w:jc w:val="both"/>
      </w:pPr>
      <w:r>
        <w:rPr>
          <w:sz w:val="20"/>
        </w:rPr>
        <w:t xml:space="preserve">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w:t>
      </w:r>
      <w:hyperlink w:history="0" r:id="rId8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24.07.2007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Сведения о субъекте предпринимательства должны быть внесены в единый реестр субъектов малого и среднего предпринимательства, размещенный в информационно-телекоммуникационной сети Интернет на официальном сайте уполномоченного органа, отвечающего за ведение единого реестра субъектов малого и среднего предпринимательства.</w:t>
      </w:r>
    </w:p>
    <w:bookmarkStart w:id="80" w:name="P80"/>
    <w:bookmarkEnd w:id="80"/>
    <w:p>
      <w:pPr>
        <w:pStyle w:val="0"/>
        <w:spacing w:before="200" w:line-rule="auto"/>
        <w:ind w:firstLine="540"/>
        <w:jc w:val="both"/>
      </w:pPr>
      <w:r>
        <w:rPr>
          <w:sz w:val="20"/>
        </w:rPr>
        <w:t xml:space="preserve">1.4.1. Субсидия, за исключением субсидии по направлению, указанному в </w:t>
      </w:r>
      <w:hyperlink w:history="0" w:anchor="P63" w:tooltip="1) возмещение части затрат субъектов предпринимательства на оплату процентов по кредитному договору;">
        <w:r>
          <w:rPr>
            <w:sz w:val="20"/>
            <w:color w:val="0000ff"/>
          </w:rPr>
          <w:t xml:space="preserve">подпункте 1 пункта 1.3</w:t>
        </w:r>
      </w:hyperlink>
      <w:r>
        <w:rPr>
          <w:sz w:val="20"/>
        </w:rPr>
        <w:t xml:space="preserve"> настоящего Порядка, предоставляется субъектам предпринимательства, осуществляющим следующие виды экономической деятельности, установленные </w:t>
      </w:r>
      <w:hyperlink w:history="0" r:id="rId85"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Министерства промышленности и торговли Российской Федерации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Общероссийский классификатор видов экономической деятельности):</w:t>
      </w:r>
    </w:p>
    <w:p>
      <w:pPr>
        <w:pStyle w:val="0"/>
        <w:spacing w:before="200" w:line-rule="auto"/>
        <w:ind w:firstLine="540"/>
        <w:jc w:val="both"/>
      </w:pPr>
      <w:r>
        <w:rPr>
          <w:sz w:val="20"/>
        </w:rPr>
        <w:t xml:space="preserve">01.49.1 Пчеловодство.</w:t>
      </w:r>
    </w:p>
    <w:p>
      <w:pPr>
        <w:pStyle w:val="0"/>
        <w:spacing w:before="200" w:line-rule="auto"/>
        <w:ind w:firstLine="540"/>
        <w:jc w:val="both"/>
      </w:pPr>
      <w:r>
        <w:rPr>
          <w:sz w:val="20"/>
        </w:rPr>
        <w:t xml:space="preserve">02 Лесоводство и лесозаготовки.</w:t>
      </w:r>
    </w:p>
    <w:p>
      <w:pPr>
        <w:pStyle w:val="0"/>
        <w:spacing w:before="200" w:line-rule="auto"/>
        <w:ind w:firstLine="540"/>
        <w:jc w:val="both"/>
      </w:pPr>
      <w:r>
        <w:rPr>
          <w:sz w:val="20"/>
        </w:rPr>
        <w:t xml:space="preserve">10 Производство пищевых продуктов.</w:t>
      </w:r>
    </w:p>
    <w:p>
      <w:pPr>
        <w:pStyle w:val="0"/>
        <w:spacing w:before="200" w:line-rule="auto"/>
        <w:ind w:firstLine="540"/>
        <w:jc w:val="both"/>
      </w:pPr>
      <w:r>
        <w:rPr>
          <w:sz w:val="20"/>
        </w:rPr>
        <w:t xml:space="preserve">11 Производство напитков, за исключением следующих групп:</w:t>
      </w:r>
    </w:p>
    <w:p>
      <w:pPr>
        <w:pStyle w:val="0"/>
        <w:spacing w:before="200" w:line-rule="auto"/>
        <w:ind w:firstLine="540"/>
        <w:jc w:val="both"/>
      </w:pPr>
      <w:r>
        <w:rPr>
          <w:sz w:val="20"/>
        </w:rPr>
        <w:t xml:space="preserve">11.01 Перегонка, очистка и смешивание спиртов;</w:t>
      </w:r>
    </w:p>
    <w:p>
      <w:pPr>
        <w:pStyle w:val="0"/>
        <w:spacing w:before="200" w:line-rule="auto"/>
        <w:ind w:firstLine="540"/>
        <w:jc w:val="both"/>
      </w:pPr>
      <w:r>
        <w:rPr>
          <w:sz w:val="20"/>
        </w:rPr>
        <w:t xml:space="preserve">11.02 Производство вина из винограда;</w:t>
      </w:r>
    </w:p>
    <w:p>
      <w:pPr>
        <w:pStyle w:val="0"/>
        <w:spacing w:before="200" w:line-rule="auto"/>
        <w:ind w:firstLine="540"/>
        <w:jc w:val="both"/>
      </w:pPr>
      <w:r>
        <w:rPr>
          <w:sz w:val="20"/>
        </w:rPr>
        <w:t xml:space="preserve">11.03 Производство сидра и прочих плодовых вин;</w:t>
      </w:r>
    </w:p>
    <w:p>
      <w:pPr>
        <w:pStyle w:val="0"/>
        <w:spacing w:before="200" w:line-rule="auto"/>
        <w:ind w:firstLine="540"/>
        <w:jc w:val="both"/>
      </w:pPr>
      <w:r>
        <w:rPr>
          <w:sz w:val="20"/>
        </w:rPr>
        <w:t xml:space="preserve">11.04 Производство прочих недистиллированных напитков из сброженных материалов;</w:t>
      </w:r>
    </w:p>
    <w:p>
      <w:pPr>
        <w:pStyle w:val="0"/>
        <w:spacing w:before="200" w:line-rule="auto"/>
        <w:ind w:firstLine="540"/>
        <w:jc w:val="both"/>
      </w:pPr>
      <w:r>
        <w:rPr>
          <w:sz w:val="20"/>
        </w:rPr>
        <w:t xml:space="preserve">11.05 Производство пива;</w:t>
      </w:r>
    </w:p>
    <w:p>
      <w:pPr>
        <w:pStyle w:val="0"/>
        <w:spacing w:before="200" w:line-rule="auto"/>
        <w:ind w:firstLine="540"/>
        <w:jc w:val="both"/>
      </w:pPr>
      <w:r>
        <w:rPr>
          <w:sz w:val="20"/>
        </w:rPr>
        <w:t xml:space="preserve">11.06 Производство солода.</w:t>
      </w:r>
    </w:p>
    <w:p>
      <w:pPr>
        <w:pStyle w:val="0"/>
        <w:spacing w:before="200" w:line-rule="auto"/>
        <w:ind w:firstLine="540"/>
        <w:jc w:val="both"/>
      </w:pPr>
      <w:r>
        <w:rPr>
          <w:sz w:val="20"/>
        </w:rPr>
        <w:t xml:space="preserve">13 Производство текстильных изделий.</w:t>
      </w:r>
    </w:p>
    <w:p>
      <w:pPr>
        <w:pStyle w:val="0"/>
        <w:spacing w:before="200" w:line-rule="auto"/>
        <w:ind w:firstLine="540"/>
        <w:jc w:val="both"/>
      </w:pPr>
      <w:r>
        <w:rPr>
          <w:sz w:val="20"/>
        </w:rPr>
        <w:t xml:space="preserve">14 Производство одежды.</w:t>
      </w:r>
    </w:p>
    <w:p>
      <w:pPr>
        <w:pStyle w:val="0"/>
        <w:spacing w:before="200" w:line-rule="auto"/>
        <w:ind w:firstLine="540"/>
        <w:jc w:val="both"/>
      </w:pPr>
      <w:r>
        <w:rPr>
          <w:sz w:val="20"/>
        </w:rPr>
        <w:t xml:space="preserve">15 Производство кожи и изделий из кожи.</w:t>
      </w:r>
    </w:p>
    <w:p>
      <w:pPr>
        <w:pStyle w:val="0"/>
        <w:spacing w:before="200" w:line-rule="auto"/>
        <w:ind w:firstLine="540"/>
        <w:jc w:val="both"/>
      </w:pPr>
      <w:r>
        <w:rPr>
          <w:sz w:val="20"/>
        </w:rPr>
        <w:t xml:space="preserve">16 Обработка древесины и производство изделий из дерева и пробки, кроме мебели, производство изделий из соломки и материалов для плетения.</w:t>
      </w:r>
    </w:p>
    <w:p>
      <w:pPr>
        <w:pStyle w:val="0"/>
        <w:spacing w:before="200" w:line-rule="auto"/>
        <w:ind w:firstLine="540"/>
        <w:jc w:val="both"/>
      </w:pPr>
      <w:r>
        <w:rPr>
          <w:sz w:val="20"/>
        </w:rPr>
        <w:t xml:space="preserve">17 Производство бумаги и бумажных изделий.</w:t>
      </w:r>
    </w:p>
    <w:p>
      <w:pPr>
        <w:pStyle w:val="0"/>
        <w:spacing w:before="200" w:line-rule="auto"/>
        <w:ind w:firstLine="540"/>
        <w:jc w:val="both"/>
      </w:pPr>
      <w:r>
        <w:rPr>
          <w:sz w:val="20"/>
        </w:rPr>
        <w:t xml:space="preserve">18 Деятельность полиграфическая и копирование носителей информации.</w:t>
      </w:r>
    </w:p>
    <w:p>
      <w:pPr>
        <w:pStyle w:val="0"/>
        <w:spacing w:before="200" w:line-rule="auto"/>
        <w:ind w:firstLine="540"/>
        <w:jc w:val="both"/>
      </w:pPr>
      <w:r>
        <w:rPr>
          <w:sz w:val="20"/>
        </w:rPr>
        <w:t xml:space="preserve">20 Производство химических веществ и химических продуктов.</w:t>
      </w:r>
    </w:p>
    <w:p>
      <w:pPr>
        <w:pStyle w:val="0"/>
        <w:spacing w:before="200" w:line-rule="auto"/>
        <w:ind w:firstLine="540"/>
        <w:jc w:val="both"/>
      </w:pPr>
      <w:r>
        <w:rPr>
          <w:sz w:val="20"/>
        </w:rPr>
        <w:t xml:space="preserve">21 Производство лекарственных средств и материалов, применяемых в медицинских целях.</w:t>
      </w:r>
    </w:p>
    <w:p>
      <w:pPr>
        <w:pStyle w:val="0"/>
        <w:spacing w:before="200" w:line-rule="auto"/>
        <w:ind w:firstLine="540"/>
        <w:jc w:val="both"/>
      </w:pPr>
      <w:r>
        <w:rPr>
          <w:sz w:val="20"/>
        </w:rPr>
        <w:t xml:space="preserve">22 Производство резиновых и пластмассовых изделий.</w:t>
      </w:r>
    </w:p>
    <w:p>
      <w:pPr>
        <w:pStyle w:val="0"/>
        <w:spacing w:before="200" w:line-rule="auto"/>
        <w:ind w:firstLine="540"/>
        <w:jc w:val="both"/>
      </w:pPr>
      <w:r>
        <w:rPr>
          <w:sz w:val="20"/>
        </w:rPr>
        <w:t xml:space="preserve">23 Производство прочей неметаллической минеральной продукции.</w:t>
      </w:r>
    </w:p>
    <w:p>
      <w:pPr>
        <w:pStyle w:val="0"/>
        <w:spacing w:before="200" w:line-rule="auto"/>
        <w:ind w:firstLine="540"/>
        <w:jc w:val="both"/>
      </w:pPr>
      <w:r>
        <w:rPr>
          <w:sz w:val="20"/>
        </w:rPr>
        <w:t xml:space="preserve">24 Производство металлургическое.</w:t>
      </w:r>
    </w:p>
    <w:p>
      <w:pPr>
        <w:pStyle w:val="0"/>
        <w:spacing w:before="200" w:line-rule="auto"/>
        <w:ind w:firstLine="540"/>
        <w:jc w:val="both"/>
      </w:pPr>
      <w:r>
        <w:rPr>
          <w:sz w:val="20"/>
        </w:rPr>
        <w:t xml:space="preserve">25 Производство готовых металлических изделий, кроме машин и оборудования.</w:t>
      </w:r>
    </w:p>
    <w:p>
      <w:pPr>
        <w:pStyle w:val="0"/>
        <w:spacing w:before="200" w:line-rule="auto"/>
        <w:ind w:firstLine="540"/>
        <w:jc w:val="both"/>
      </w:pPr>
      <w:r>
        <w:rPr>
          <w:sz w:val="20"/>
        </w:rPr>
        <w:t xml:space="preserve">26 Производство компьютеров, электронных и оптических изделий.</w:t>
      </w:r>
    </w:p>
    <w:p>
      <w:pPr>
        <w:pStyle w:val="0"/>
        <w:spacing w:before="200" w:line-rule="auto"/>
        <w:ind w:firstLine="540"/>
        <w:jc w:val="both"/>
      </w:pPr>
      <w:r>
        <w:rPr>
          <w:sz w:val="20"/>
        </w:rPr>
        <w:t xml:space="preserve">27 Производство электрического оборудования.</w:t>
      </w:r>
    </w:p>
    <w:p>
      <w:pPr>
        <w:pStyle w:val="0"/>
        <w:spacing w:before="200" w:line-rule="auto"/>
        <w:ind w:firstLine="540"/>
        <w:jc w:val="both"/>
      </w:pPr>
      <w:r>
        <w:rPr>
          <w:sz w:val="20"/>
        </w:rPr>
        <w:t xml:space="preserve">28 Производство машин и оборудования, не включенных в другие группировки.</w:t>
      </w:r>
    </w:p>
    <w:p>
      <w:pPr>
        <w:pStyle w:val="0"/>
        <w:spacing w:before="200" w:line-rule="auto"/>
        <w:ind w:firstLine="540"/>
        <w:jc w:val="both"/>
      </w:pPr>
      <w:r>
        <w:rPr>
          <w:sz w:val="20"/>
        </w:rPr>
        <w:t xml:space="preserve">29 Производство автотранспортных средств, прицепов и полуприцепов.</w:t>
      </w:r>
    </w:p>
    <w:p>
      <w:pPr>
        <w:pStyle w:val="0"/>
        <w:spacing w:before="200" w:line-rule="auto"/>
        <w:ind w:firstLine="540"/>
        <w:jc w:val="both"/>
      </w:pPr>
      <w:r>
        <w:rPr>
          <w:sz w:val="20"/>
        </w:rPr>
        <w:t xml:space="preserve">30 Производство прочих транспортных средств и оборудования.</w:t>
      </w:r>
    </w:p>
    <w:p>
      <w:pPr>
        <w:pStyle w:val="0"/>
        <w:spacing w:before="200" w:line-rule="auto"/>
        <w:ind w:firstLine="540"/>
        <w:jc w:val="both"/>
      </w:pPr>
      <w:r>
        <w:rPr>
          <w:sz w:val="20"/>
        </w:rPr>
        <w:t xml:space="preserve">31 Производство мебели.</w:t>
      </w:r>
    </w:p>
    <w:p>
      <w:pPr>
        <w:pStyle w:val="0"/>
        <w:spacing w:before="200" w:line-rule="auto"/>
        <w:ind w:firstLine="540"/>
        <w:jc w:val="both"/>
      </w:pPr>
      <w:r>
        <w:rPr>
          <w:sz w:val="20"/>
        </w:rPr>
        <w:t xml:space="preserve">32 Производство прочих готовых изделий.</w:t>
      </w:r>
    </w:p>
    <w:p>
      <w:pPr>
        <w:pStyle w:val="0"/>
        <w:spacing w:before="200" w:line-rule="auto"/>
        <w:ind w:firstLine="540"/>
        <w:jc w:val="both"/>
      </w:pPr>
      <w:r>
        <w:rPr>
          <w:sz w:val="20"/>
        </w:rPr>
        <w:t xml:space="preserve">33 Ремонт и монтаж машин и оборудования.</w:t>
      </w:r>
    </w:p>
    <w:p>
      <w:pPr>
        <w:pStyle w:val="0"/>
        <w:spacing w:before="200" w:line-rule="auto"/>
        <w:ind w:firstLine="540"/>
        <w:jc w:val="both"/>
      </w:pPr>
      <w:r>
        <w:rPr>
          <w:sz w:val="20"/>
        </w:rPr>
        <w:t xml:space="preserve">36 Забор, очистка и распределение воды.</w:t>
      </w:r>
    </w:p>
    <w:p>
      <w:pPr>
        <w:pStyle w:val="0"/>
        <w:spacing w:before="200" w:line-rule="auto"/>
        <w:ind w:firstLine="540"/>
        <w:jc w:val="both"/>
      </w:pPr>
      <w:r>
        <w:rPr>
          <w:sz w:val="20"/>
        </w:rPr>
        <w:t xml:space="preserve">37 Сбор и обработка сточных вод.</w:t>
      </w:r>
    </w:p>
    <w:p>
      <w:pPr>
        <w:pStyle w:val="0"/>
        <w:spacing w:before="200" w:line-rule="auto"/>
        <w:ind w:firstLine="540"/>
        <w:jc w:val="both"/>
      </w:pPr>
      <w:r>
        <w:rPr>
          <w:sz w:val="20"/>
        </w:rPr>
        <w:t xml:space="preserve">38 Сбор, обработка и утилизация отходов; обработка вторичного сырья.</w:t>
      </w:r>
    </w:p>
    <w:p>
      <w:pPr>
        <w:pStyle w:val="0"/>
        <w:spacing w:before="200" w:line-rule="auto"/>
        <w:ind w:firstLine="540"/>
        <w:jc w:val="both"/>
      </w:pPr>
      <w:r>
        <w:rPr>
          <w:sz w:val="20"/>
        </w:rPr>
        <w:t xml:space="preserve">39 Предоставление услуг в области ликвидации последствий загрязнений и прочих услуг, связанных с удалением отходов.</w:t>
      </w:r>
    </w:p>
    <w:p>
      <w:pPr>
        <w:pStyle w:val="0"/>
        <w:spacing w:before="200" w:line-rule="auto"/>
        <w:ind w:firstLine="540"/>
        <w:jc w:val="both"/>
      </w:pPr>
      <w:r>
        <w:rPr>
          <w:sz w:val="20"/>
        </w:rPr>
        <w:t xml:space="preserve">42 Строительство инженерных сооружений.</w:t>
      </w:r>
    </w:p>
    <w:p>
      <w:pPr>
        <w:pStyle w:val="0"/>
        <w:spacing w:before="200" w:line-rule="auto"/>
        <w:ind w:firstLine="540"/>
        <w:jc w:val="both"/>
      </w:pPr>
      <w:r>
        <w:rPr>
          <w:sz w:val="20"/>
        </w:rPr>
        <w:t xml:space="preserve">43 Работы строительные специализированные.</w:t>
      </w:r>
    </w:p>
    <w:p>
      <w:pPr>
        <w:pStyle w:val="0"/>
        <w:spacing w:before="200" w:line-rule="auto"/>
        <w:ind w:firstLine="540"/>
        <w:jc w:val="both"/>
      </w:pPr>
      <w:r>
        <w:rPr>
          <w:sz w:val="20"/>
        </w:rPr>
        <w:t xml:space="preserve">45.20 Техническое обслуживание и ремонт автотранспортных средств.</w:t>
      </w:r>
    </w:p>
    <w:p>
      <w:pPr>
        <w:pStyle w:val="0"/>
        <w:spacing w:before="200" w:line-rule="auto"/>
        <w:ind w:firstLine="540"/>
        <w:jc w:val="both"/>
      </w:pPr>
      <w:r>
        <w:rPr>
          <w:sz w:val="20"/>
        </w:rPr>
        <w:t xml:space="preserve">49.3 Деятельность прочего сухопутного пассажирского транспорта, за исключением следующего вида:</w:t>
      </w:r>
    </w:p>
    <w:p>
      <w:pPr>
        <w:pStyle w:val="0"/>
        <w:spacing w:before="200" w:line-rule="auto"/>
        <w:ind w:firstLine="540"/>
        <w:jc w:val="both"/>
      </w:pPr>
      <w:r>
        <w:rPr>
          <w:sz w:val="20"/>
        </w:rPr>
        <w:t xml:space="preserve">49.39.31 Аренда городских и междугородных автобусов с водителем.</w:t>
      </w:r>
    </w:p>
    <w:p>
      <w:pPr>
        <w:pStyle w:val="0"/>
        <w:spacing w:before="200" w:line-rule="auto"/>
        <w:ind w:firstLine="540"/>
        <w:jc w:val="both"/>
      </w:pPr>
      <w:r>
        <w:rPr>
          <w:sz w:val="20"/>
        </w:rPr>
        <w:t xml:space="preserve">49.4 Деятельность автомобильного грузового транспорта и услуги по перевозкам, за исключением следующей подгруппы:</w:t>
      </w:r>
    </w:p>
    <w:p>
      <w:pPr>
        <w:pStyle w:val="0"/>
        <w:spacing w:before="200" w:line-rule="auto"/>
        <w:ind w:firstLine="540"/>
        <w:jc w:val="both"/>
      </w:pPr>
      <w:r>
        <w:rPr>
          <w:sz w:val="20"/>
        </w:rPr>
        <w:t xml:space="preserve">49.41.3 Аренда грузового автомобильного транспорта с водителем.</w:t>
      </w:r>
    </w:p>
    <w:p>
      <w:pPr>
        <w:pStyle w:val="0"/>
        <w:spacing w:before="200" w:line-rule="auto"/>
        <w:ind w:firstLine="540"/>
        <w:jc w:val="both"/>
      </w:pPr>
      <w:r>
        <w:rPr>
          <w:sz w:val="20"/>
        </w:rPr>
        <w:t xml:space="preserve">52.1 Деятельность по складированию и хранению.</w:t>
      </w:r>
    </w:p>
    <w:p>
      <w:pPr>
        <w:pStyle w:val="0"/>
        <w:spacing w:before="200" w:line-rule="auto"/>
        <w:ind w:firstLine="540"/>
        <w:jc w:val="both"/>
      </w:pPr>
      <w:r>
        <w:rPr>
          <w:sz w:val="20"/>
        </w:rPr>
        <w:t xml:space="preserve">55 Деятельность по предоставлению мест для временного проживания.</w:t>
      </w:r>
    </w:p>
    <w:p>
      <w:pPr>
        <w:pStyle w:val="0"/>
        <w:spacing w:before="200" w:line-rule="auto"/>
        <w:ind w:firstLine="540"/>
        <w:jc w:val="both"/>
      </w:pPr>
      <w:r>
        <w:rPr>
          <w:sz w:val="20"/>
        </w:rPr>
        <w:t xml:space="preserve">56 Деятельность по предоставлению продуктов питания и напитков.</w:t>
      </w:r>
    </w:p>
    <w:p>
      <w:pPr>
        <w:pStyle w:val="0"/>
        <w:spacing w:before="200" w:line-rule="auto"/>
        <w:ind w:firstLine="540"/>
        <w:jc w:val="both"/>
      </w:pPr>
      <w:r>
        <w:rPr>
          <w:sz w:val="20"/>
        </w:rPr>
        <w:t xml:space="preserve">59 Производство кинофильмов, видеофильмов и телевизионных программ, издание звукозаписей и нот.</w:t>
      </w:r>
    </w:p>
    <w:p>
      <w:pPr>
        <w:pStyle w:val="0"/>
        <w:spacing w:before="200" w:line-rule="auto"/>
        <w:ind w:firstLine="540"/>
        <w:jc w:val="both"/>
      </w:pPr>
      <w:r>
        <w:rPr>
          <w:sz w:val="20"/>
        </w:rPr>
        <w:t xml:space="preserve">60 Деятельность в области телевизионного и радиовещания.</w:t>
      </w:r>
    </w:p>
    <w:p>
      <w:pPr>
        <w:pStyle w:val="0"/>
        <w:spacing w:before="200" w:line-rule="auto"/>
        <w:ind w:firstLine="540"/>
        <w:jc w:val="both"/>
      </w:pPr>
      <w:r>
        <w:rPr>
          <w:sz w:val="20"/>
        </w:rPr>
        <w:t xml:space="preserve">62.01 Разработка компьютерного программного обеспечения.</w:t>
      </w:r>
    </w:p>
    <w:p>
      <w:pPr>
        <w:pStyle w:val="0"/>
        <w:spacing w:before="200" w:line-rule="auto"/>
        <w:ind w:firstLine="540"/>
        <w:jc w:val="both"/>
      </w:pPr>
      <w:r>
        <w:rPr>
          <w:sz w:val="20"/>
        </w:rPr>
        <w:t xml:space="preserve">63.1 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p>
      <w:pPr>
        <w:pStyle w:val="0"/>
        <w:spacing w:before="200" w:line-rule="auto"/>
        <w:ind w:firstLine="540"/>
        <w:jc w:val="both"/>
      </w:pPr>
      <w:r>
        <w:rPr>
          <w:sz w:val="20"/>
        </w:rPr>
        <w:t xml:space="preserve">63.11.1 Деятельность по созданию и использованию баз данных и информационных ресурсов.</w:t>
      </w:r>
    </w:p>
    <w:p>
      <w:pPr>
        <w:pStyle w:val="0"/>
        <w:spacing w:before="200" w:line-rule="auto"/>
        <w:ind w:firstLine="540"/>
        <w:jc w:val="both"/>
      </w:pPr>
      <w:r>
        <w:rPr>
          <w:sz w:val="20"/>
        </w:rPr>
        <w:t xml:space="preserve">63.9 Деятельность в области информационных услуг прочая.</w:t>
      </w:r>
    </w:p>
    <w:p>
      <w:pPr>
        <w:pStyle w:val="0"/>
        <w:spacing w:before="200" w:line-rule="auto"/>
        <w:ind w:firstLine="540"/>
        <w:jc w:val="both"/>
      </w:pPr>
      <w:r>
        <w:rPr>
          <w:sz w:val="20"/>
        </w:rPr>
        <w:t xml:space="preserve">71 Деятельность в области архитектуры и инженерно-технического проектирования; технических испытаний, исследований и анализа, за исключением следующего подкласса:</w:t>
      </w:r>
    </w:p>
    <w:p>
      <w:pPr>
        <w:pStyle w:val="0"/>
        <w:spacing w:before="200" w:line-rule="auto"/>
        <w:ind w:firstLine="540"/>
        <w:jc w:val="both"/>
      </w:pPr>
      <w:r>
        <w:rPr>
          <w:sz w:val="20"/>
        </w:rPr>
        <w:t xml:space="preserve">71.2 Технические испытания, исследования, анализ и сертификация.</w:t>
      </w:r>
    </w:p>
    <w:p>
      <w:pPr>
        <w:pStyle w:val="0"/>
        <w:spacing w:before="200" w:line-rule="auto"/>
        <w:ind w:firstLine="540"/>
        <w:jc w:val="both"/>
      </w:pPr>
      <w:r>
        <w:rPr>
          <w:sz w:val="20"/>
        </w:rPr>
        <w:t xml:space="preserve">72.19 Научные исследования и разработки в области естественных и технических наук прочие.</w:t>
      </w:r>
    </w:p>
    <w:p>
      <w:pPr>
        <w:pStyle w:val="0"/>
        <w:spacing w:before="200" w:line-rule="auto"/>
        <w:ind w:firstLine="540"/>
        <w:jc w:val="both"/>
      </w:pPr>
      <w:r>
        <w:rPr>
          <w:sz w:val="20"/>
        </w:rPr>
        <w:t xml:space="preserve">75 Деятельность ветеринарная.</w:t>
      </w:r>
    </w:p>
    <w:p>
      <w:pPr>
        <w:pStyle w:val="0"/>
        <w:spacing w:before="200" w:line-rule="auto"/>
        <w:ind w:firstLine="540"/>
        <w:jc w:val="both"/>
      </w:pPr>
      <w:r>
        <w:rPr>
          <w:sz w:val="20"/>
        </w:rPr>
        <w:t xml:space="preserve">85 Образование.</w:t>
      </w:r>
    </w:p>
    <w:p>
      <w:pPr>
        <w:pStyle w:val="0"/>
        <w:spacing w:before="200" w:line-rule="auto"/>
        <w:ind w:firstLine="540"/>
        <w:jc w:val="both"/>
      </w:pPr>
      <w:r>
        <w:rPr>
          <w:sz w:val="20"/>
        </w:rPr>
        <w:t xml:space="preserve">86 Деятельность в области здравоохранения.</w:t>
      </w:r>
    </w:p>
    <w:p>
      <w:pPr>
        <w:pStyle w:val="0"/>
        <w:spacing w:before="200" w:line-rule="auto"/>
        <w:ind w:firstLine="540"/>
        <w:jc w:val="both"/>
      </w:pPr>
      <w:r>
        <w:rPr>
          <w:sz w:val="20"/>
        </w:rPr>
        <w:t xml:space="preserve">87 Деятельность по уходу с обеспечением проживания.</w:t>
      </w:r>
    </w:p>
    <w:p>
      <w:pPr>
        <w:pStyle w:val="0"/>
        <w:spacing w:before="200" w:line-rule="auto"/>
        <w:ind w:firstLine="540"/>
        <w:jc w:val="both"/>
      </w:pPr>
      <w:r>
        <w:rPr>
          <w:sz w:val="20"/>
        </w:rPr>
        <w:t xml:space="preserve">88 Предоставление социальных услуг без обеспечения проживания.</w:t>
      </w:r>
    </w:p>
    <w:p>
      <w:pPr>
        <w:pStyle w:val="0"/>
        <w:spacing w:before="200" w:line-rule="auto"/>
        <w:ind w:firstLine="540"/>
        <w:jc w:val="both"/>
      </w:pPr>
      <w:r>
        <w:rPr>
          <w:sz w:val="20"/>
        </w:rPr>
        <w:t xml:space="preserve">90 Деятельность творческая, деятельность в области искусства и организации развлечений.</w:t>
      </w:r>
    </w:p>
    <w:p>
      <w:pPr>
        <w:pStyle w:val="0"/>
        <w:spacing w:before="200" w:line-rule="auto"/>
        <w:ind w:firstLine="540"/>
        <w:jc w:val="both"/>
      </w:pPr>
      <w:r>
        <w:rPr>
          <w:sz w:val="20"/>
        </w:rPr>
        <w:t xml:space="preserve">91 Деятельность библиотек, архивов, музеев и прочих объектов культуры.</w:t>
      </w:r>
    </w:p>
    <w:p>
      <w:pPr>
        <w:pStyle w:val="0"/>
        <w:spacing w:before="200" w:line-rule="auto"/>
        <w:ind w:firstLine="540"/>
        <w:jc w:val="both"/>
      </w:pPr>
      <w:r>
        <w:rPr>
          <w:sz w:val="20"/>
        </w:rPr>
        <w:t xml:space="preserve">93 Деятельность в области спорта, отдыха и развлечений.</w:t>
      </w:r>
    </w:p>
    <w:p>
      <w:pPr>
        <w:pStyle w:val="0"/>
        <w:spacing w:before="200" w:line-rule="auto"/>
        <w:ind w:firstLine="540"/>
        <w:jc w:val="both"/>
      </w:pPr>
      <w:r>
        <w:rPr>
          <w:sz w:val="20"/>
        </w:rPr>
        <w:t xml:space="preserve">На дату подачи заявочных документов основной вид экономической деятельности субъекта предпринимательства согласно выписке из ЕГРЮЛ (для юридических лиц) или ЕГРИП (для индивидуальных предпринимателей) должен быть включен в одну из вышеуказанных группировок видов экономической деятельности.</w:t>
      </w:r>
    </w:p>
    <w:bookmarkStart w:id="143" w:name="P143"/>
    <w:bookmarkEnd w:id="143"/>
    <w:p>
      <w:pPr>
        <w:pStyle w:val="0"/>
        <w:spacing w:before="200" w:line-rule="auto"/>
        <w:ind w:firstLine="540"/>
        <w:jc w:val="both"/>
      </w:pPr>
      <w:r>
        <w:rPr>
          <w:sz w:val="20"/>
        </w:rPr>
        <w:t xml:space="preserve">1.4.2. Субсидия по направлению, указанному в </w:t>
      </w:r>
      <w:hyperlink w:history="0" w:anchor="P63" w:tooltip="1) возмещение части затрат субъектов предпринимательства на оплату процентов по кредитному договору;">
        <w:r>
          <w:rPr>
            <w:sz w:val="20"/>
            <w:color w:val="0000ff"/>
          </w:rPr>
          <w:t xml:space="preserve">подпункте 1 пункта 1.3</w:t>
        </w:r>
      </w:hyperlink>
      <w:r>
        <w:rPr>
          <w:sz w:val="20"/>
        </w:rPr>
        <w:t xml:space="preserve"> настоящего Порядка, предоставляется субъектам предпринимательства, основной вид экономической деятельности которых на дату подачи заявки включен в </w:t>
      </w:r>
      <w:hyperlink w:history="0" r:id="rId86" w:tooltip="Постановление Правительства РФ от 03.04.2020 N 434 (ред. от 10.03.2022)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перечень</w:t>
        </w:r>
      </w:hyperlink>
      <w:r>
        <w:rPr>
          <w:sz w:val="20"/>
        </w:rPr>
        <w:t xml:space="preserve">, утвержденный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или в </w:t>
      </w: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раздел С</w:t>
        </w:r>
      </w:hyperlink>
      <w:r>
        <w:rPr>
          <w:sz w:val="20"/>
        </w:rPr>
        <w:t xml:space="preserve">. Обрабатывающие производства (10-33) Общероссийского классификатора видов экономической деятельности, за исключением видов экономической деятельности, связанных с осуществлением субъектом предпринимательства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если иное не предусмотрено Правительством Российской Федерации.</w:t>
      </w:r>
    </w:p>
    <w:bookmarkStart w:id="144" w:name="P144"/>
    <w:bookmarkEnd w:id="144"/>
    <w:p>
      <w:pPr>
        <w:pStyle w:val="0"/>
        <w:spacing w:before="200" w:line-rule="auto"/>
        <w:ind w:firstLine="540"/>
        <w:jc w:val="both"/>
      </w:pPr>
      <w:r>
        <w:rPr>
          <w:sz w:val="20"/>
        </w:rPr>
        <w:t xml:space="preserve">1.5. Уполномоченным органом по реализации настоящего Порядка,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является Департамент инвестиционной политики и государственной поддержки предпринимательства Тюменской области (далее - уполномоченный орган).</w:t>
      </w:r>
    </w:p>
    <w:p>
      <w:pPr>
        <w:pStyle w:val="0"/>
        <w:spacing w:before="200" w:line-rule="auto"/>
        <w:ind w:firstLine="540"/>
        <w:jc w:val="both"/>
      </w:pPr>
      <w:r>
        <w:rPr>
          <w:sz w:val="20"/>
        </w:rPr>
        <w:t xml:space="preserve">Субсидия предоставляется по результатам проведения уполномоченным органом отбора получателей субсидий для предоставления субсидий (далее - отбор). Отбор осуществляется способом запроса предложений, на основании заявок, направленных субъектами предпринимательства для участия в отборе (далее - участники отбора), исходя из соответствия участника отбора категории отбора и очередности поступления предложений (заявок) на участие в отборе.</w:t>
      </w:r>
    </w:p>
    <w:p>
      <w:pPr>
        <w:pStyle w:val="0"/>
        <w:spacing w:before="200" w:line-rule="auto"/>
        <w:ind w:firstLine="540"/>
        <w:jc w:val="both"/>
      </w:pPr>
      <w:r>
        <w:rPr>
          <w:sz w:val="20"/>
        </w:rPr>
        <w:t xml:space="preserve">Настоящий Порядок, а также информация об уполномоченном органе размещаются на Официальном портале органов государственной власти Тюменской области (</w:t>
      </w:r>
      <w:r>
        <w:rPr>
          <w:sz w:val="20"/>
        </w:rPr>
        <w:t xml:space="preserve">https://admtyumen.ru</w:t>
      </w:r>
      <w:r>
        <w:rPr>
          <w:sz w:val="20"/>
        </w:rPr>
        <w:t xml:space="preserve">) в разделе "Исполнительные органы власти", в подразделах "Департамент инвестиционной политики и государственной поддержки предпринимательства Тюменской области", "Нормативные правовые и правовые акты", а также на официальном сайте Департамента инвестиционной политики и государственной поддержки предпринимательства Тюменской области (</w:t>
      </w:r>
      <w:r>
        <w:rPr>
          <w:sz w:val="20"/>
        </w:rPr>
        <w:t xml:space="preserve">https://tyumen-region.ru</w:t>
      </w:r>
      <w:r>
        <w:rPr>
          <w:sz w:val="20"/>
        </w:rPr>
        <w:t xml:space="preserve">) в разделе "Малое и среднее предпринимательство", подразделе "Федеральное и региональное законодательство".</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Тюменской области об областном бюджете на соответствующий финансовый год и на плановый период (закона (решения) Тюменской области о внесении изменений в закон об областном бюджете на соответствующий финансовый год и на плановый период).</w:t>
      </w:r>
    </w:p>
    <w:p>
      <w:pPr>
        <w:pStyle w:val="0"/>
        <w:jc w:val="both"/>
      </w:pPr>
      <w:r>
        <w:rPr>
          <w:sz w:val="20"/>
        </w:rPr>
        <w:t xml:space="preserve">(в ред. </w:t>
      </w:r>
      <w:hyperlink w:history="0" r:id="rId88"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pPr>
        <w:pStyle w:val="0"/>
        <w:jc w:val="both"/>
      </w:pPr>
      <w:r>
        <w:rPr>
          <w:sz w:val="20"/>
        </w:rPr>
        <w:t xml:space="preserve">(абзац введен </w:t>
      </w:r>
      <w:hyperlink w:history="0" r:id="rId8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20.12.2021 N 868-п)</w:t>
      </w:r>
    </w:p>
    <w:p>
      <w:pPr>
        <w:pStyle w:val="0"/>
        <w:jc w:val="both"/>
      </w:pPr>
      <w:r>
        <w:rPr>
          <w:sz w:val="20"/>
        </w:rPr>
      </w:r>
    </w:p>
    <w:bookmarkStart w:id="152" w:name="P152"/>
    <w:bookmarkEnd w:id="152"/>
    <w:p>
      <w:pPr>
        <w:pStyle w:val="2"/>
        <w:outlineLvl w:val="1"/>
        <w:jc w:val="center"/>
      </w:pPr>
      <w:r>
        <w:rPr>
          <w:sz w:val="20"/>
        </w:rPr>
        <w:t xml:space="preserve">II. Порядок проведения отбора получателей субсидий</w:t>
      </w:r>
    </w:p>
    <w:p>
      <w:pPr>
        <w:pStyle w:val="2"/>
        <w:jc w:val="center"/>
      </w:pPr>
      <w:r>
        <w:rPr>
          <w:sz w:val="20"/>
        </w:rPr>
        <w:t xml:space="preserve">для предоставления субсидий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9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color w:val="392c69"/>
              </w:rPr>
              <w:t xml:space="preserve"> Правительства Тюменской области от 20.12.2021 N 868-п с </w:t>
            </w:r>
            <w:hyperlink w:history="0" r:id="rId9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01.01.2025</w:t>
              </w:r>
            </w:hyperlink>
            <w:r>
              <w:rPr>
                <w:sz w:val="20"/>
                <w:color w:val="392c69"/>
              </w:rPr>
              <w:t xml:space="preserve"> абз. 1 п. 2.1 будет изложен в новой редакции:</w:t>
            </w:r>
          </w:p>
          <w:p>
            <w:pPr>
              <w:pStyle w:val="0"/>
              <w:jc w:val="both"/>
            </w:pPr>
            <w:r>
              <w:rPr>
                <w:sz w:val="20"/>
                <w:color w:val="392c69"/>
              </w:rPr>
              <w:t xml:space="preserve">"2.1. В целях проведения отбора (осуществляется способом запроса предложений) уполномоченный орган за 5 рабочих дней до даты начала приема документов, указанных в пункте 2.4.1 настоящего Порядка, и в зависимости от направления возмещения, на которое подает документы субъект предпринимательства, документов, указанных в пунктах 2.4.2 - 2.4.6 настоящего Порядка (далее - заявочные документы),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w:t>
            </w:r>
            <w:r>
              <w:rPr>
                <w:sz w:val="20"/>
                <w:color w:val="392c69"/>
              </w:rPr>
              <w:t xml:space="preserve">https://admtyumen.ru</w:t>
            </w:r>
            <w:r>
              <w:rPr>
                <w:sz w:val="20"/>
                <w:color w:val="392c69"/>
              </w:rPr>
              <w:t xml:space="preserve">) с указанием в объявлении о проведении отбора:".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 целях проведения отбора (осуществляется способом запроса предложений) уполномоченный орган не позднее чем за 1 рабочий день до даты начала приема документов, указанных в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пункте 2.4.1</w:t>
        </w:r>
      </w:hyperlink>
      <w:r>
        <w:rPr>
          <w:sz w:val="20"/>
        </w:rPr>
        <w:t xml:space="preserve"> настоящего Порядка, и в зависимости от направления возмещения, на которое подает документы субъект предпринимательства, документов, указанных в </w:t>
      </w:r>
      <w:hyperlink w:history="0" w:anchor="P216" w:tooltip="2.4.2. Для получения субсидии по направлению, указанному в подпункте 1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пунктах 2.4.2</w:t>
        </w:r>
      </w:hyperlink>
      <w:r>
        <w:rPr>
          <w:sz w:val="20"/>
        </w:rPr>
        <w:t xml:space="preserve"> - </w:t>
      </w:r>
      <w:hyperlink w:history="0" w:anchor="P241" w:tooltip="2.4.6. Для получения субсидии по направлению, указанному в подпункте 4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2.4.6</w:t>
        </w:r>
      </w:hyperlink>
      <w:r>
        <w:rPr>
          <w:sz w:val="20"/>
        </w:rPr>
        <w:t xml:space="preserve"> настоящего Порядка (далее - заявочные документы), размещает на едином портале, а также на Официальном портале органов государственной власти Тюменской области (</w:t>
      </w:r>
      <w:r>
        <w:rPr>
          <w:sz w:val="20"/>
        </w:rPr>
        <w:t xml:space="preserve">https://admtyumen.ru</w:t>
      </w:r>
      <w:r>
        <w:rPr>
          <w:sz w:val="20"/>
        </w:rPr>
        <w:t xml:space="preserve">) объявление о проведении отбора с указанием:</w:t>
      </w:r>
    </w:p>
    <w:p>
      <w:pPr>
        <w:pStyle w:val="0"/>
        <w:jc w:val="both"/>
      </w:pPr>
      <w:r>
        <w:rPr>
          <w:sz w:val="20"/>
        </w:rPr>
        <w:t xml:space="preserve">(в ред. </w:t>
      </w:r>
      <w:hyperlink w:history="0" r:id="rId9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а) сроков проведения отбора;</w:t>
      </w:r>
    </w:p>
    <w:p>
      <w:pPr>
        <w:pStyle w:val="0"/>
        <w:jc w:val="both"/>
      </w:pPr>
      <w:r>
        <w:rPr>
          <w:sz w:val="20"/>
        </w:rPr>
        <w:t xml:space="preserve">(пп. "а" в ред. </w:t>
      </w:r>
      <w:hyperlink w:history="0" r:id="rId93"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б) даты начала подачи или окончания приема заявочных документов участников отбора, которая не может быть ранее 10-го календарного дня, следующего за днем размещения объявления о проведении отбора.</w:t>
      </w:r>
    </w:p>
    <w:p>
      <w:pPr>
        <w:pStyle w:val="0"/>
        <w:jc w:val="both"/>
      </w:pPr>
      <w:r>
        <w:rPr>
          <w:sz w:val="20"/>
        </w:rPr>
        <w:t xml:space="preserve">(пп. "б" в ред. </w:t>
      </w:r>
      <w:hyperlink w:history="0" r:id="rId94"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Абзац исключен. - </w:t>
      </w:r>
      <w:hyperlink w:history="0" r:id="rId95"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20.12.2022 N 962-п.</w:t>
      </w:r>
    </w:p>
    <w:p>
      <w:pPr>
        <w:pStyle w:val="0"/>
        <w:jc w:val="both"/>
      </w:pPr>
      <w:r>
        <w:rPr>
          <w:sz w:val="20"/>
        </w:rPr>
        <w:t xml:space="preserve">(пп. "б" введен </w:t>
      </w:r>
      <w:hyperlink w:history="0" r:id="rId96"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20.12.2021 N 868-п)</w:t>
      </w:r>
    </w:p>
    <w:p>
      <w:pPr>
        <w:pStyle w:val="0"/>
        <w:spacing w:before="200" w:line-rule="auto"/>
        <w:ind w:firstLine="540"/>
        <w:jc w:val="both"/>
      </w:pPr>
      <w:hyperlink w:history="0" r:id="rId97"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в</w:t>
        </w:r>
      </w:hyperlink>
      <w:r>
        <w:rPr>
          <w:sz w:val="20"/>
        </w:rPr>
        <w:t xml:space="preserve">) наименования, места нахождения, почтового адреса, адреса электронной почты уполномоченного органа;</w:t>
      </w:r>
    </w:p>
    <w:p>
      <w:pPr>
        <w:pStyle w:val="0"/>
        <w:spacing w:before="200" w:line-rule="auto"/>
        <w:ind w:firstLine="540"/>
        <w:jc w:val="both"/>
      </w:pPr>
      <w:r>
        <w:rPr>
          <w:sz w:val="20"/>
        </w:rPr>
        <w:t xml:space="preserve">г) результатов, в целях достижения которых предоставляется субсидия (далее - результаты предоставления субсидии);</w:t>
      </w:r>
    </w:p>
    <w:p>
      <w:pPr>
        <w:pStyle w:val="0"/>
        <w:jc w:val="both"/>
      </w:pPr>
      <w:r>
        <w:rPr>
          <w:sz w:val="20"/>
        </w:rPr>
        <w:t xml:space="preserve">(пп. "г" в ред. </w:t>
      </w:r>
      <w:hyperlink w:history="0" r:id="rId98"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9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color w:val="392c69"/>
              </w:rPr>
              <w:t xml:space="preserve"> Правительства Тюменской области от 20.12.2021 N 868-п с </w:t>
            </w:r>
            <w:hyperlink w:history="0" r:id="rId10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01.01.2025</w:t>
              </w:r>
            </w:hyperlink>
            <w:r>
              <w:rPr>
                <w:sz w:val="20"/>
                <w:color w:val="392c69"/>
              </w:rPr>
              <w:t xml:space="preserve"> пп. "г" п. 2.1 будет изложен в новой редакции:</w:t>
            </w:r>
          </w:p>
          <w:p>
            <w:pPr>
              <w:pStyle w:val="0"/>
              <w:jc w:val="both"/>
            </w:pPr>
            <w:r>
              <w:rPr>
                <w:sz w:val="20"/>
                <w:color w:val="392c69"/>
              </w:rPr>
              <w:t xml:space="preserve">"д)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0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д</w:t>
        </w:r>
      </w:hyperlink>
      <w:r>
        <w:rPr>
          <w:sz w:val="20"/>
        </w:rPr>
        <w:t xml:space="preserve">)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hyperlink w:history="0" r:id="rId102"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е</w:t>
        </w:r>
      </w:hyperlink>
      <w:r>
        <w:rPr>
          <w:sz w:val="20"/>
        </w:rPr>
        <w:t xml:space="preserve">) требований к участникам отбора и документам, представляемых участниками отбора для подтверждения их соответствия указанным требованиям;</w:t>
      </w:r>
    </w:p>
    <w:p>
      <w:pPr>
        <w:pStyle w:val="0"/>
        <w:spacing w:before="200" w:line-rule="auto"/>
        <w:ind w:firstLine="540"/>
        <w:jc w:val="both"/>
      </w:pPr>
      <w:hyperlink w:history="0" r:id="rId103"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ж</w:t>
        </w:r>
      </w:hyperlink>
      <w:r>
        <w:rPr>
          <w:sz w:val="20"/>
        </w:rPr>
        <w:t xml:space="preserve">) порядка подачи заявочных документов участниками отбора и требований, предъявляемых к форме и содержанию заявочных документов;</w:t>
      </w:r>
    </w:p>
    <w:p>
      <w:pPr>
        <w:pStyle w:val="0"/>
        <w:spacing w:before="200" w:line-rule="auto"/>
        <w:ind w:firstLine="540"/>
        <w:jc w:val="both"/>
      </w:pPr>
      <w:hyperlink w:history="0" r:id="rId104"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з</w:t>
        </w:r>
      </w:hyperlink>
      <w:r>
        <w:rPr>
          <w:sz w:val="20"/>
        </w:rPr>
        <w:t xml:space="preserve">) порядка отзыва заявочных документов на участие в отборе, порядка возврата заявочных документов на участие в отборе, порядка внесения изменений в заявочные документы на участие в отборе;</w:t>
      </w:r>
    </w:p>
    <w:p>
      <w:pPr>
        <w:pStyle w:val="0"/>
        <w:spacing w:before="200" w:line-rule="auto"/>
        <w:ind w:firstLine="540"/>
        <w:jc w:val="both"/>
      </w:pPr>
      <w:hyperlink w:history="0" r:id="rId10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и</w:t>
        </w:r>
      </w:hyperlink>
      <w:r>
        <w:rPr>
          <w:sz w:val="20"/>
        </w:rPr>
        <w:t xml:space="preserve">) правил рассмотрения заявочных документов на участие в отборе;</w:t>
      </w:r>
    </w:p>
    <w:p>
      <w:pPr>
        <w:pStyle w:val="0"/>
        <w:spacing w:before="200" w:line-rule="auto"/>
        <w:ind w:firstLine="540"/>
        <w:jc w:val="both"/>
      </w:pPr>
      <w:hyperlink w:history="0" r:id="rId106"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к</w:t>
        </w:r>
      </w:hyperlink>
      <w:r>
        <w:rPr>
          <w:sz w:val="20"/>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hyperlink w:history="0" r:id="rId107"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л</w:t>
        </w:r>
      </w:hyperlink>
      <w:r>
        <w:rPr>
          <w:sz w:val="20"/>
        </w:rPr>
        <w:t xml:space="preserve">) срока, в течение которого субъекты предпринимательства, признанные прошедшими отбор, должны подписать Договор о предоставлении субсидии (далее - Договор);</w:t>
      </w:r>
    </w:p>
    <w:p>
      <w:pPr>
        <w:pStyle w:val="0"/>
        <w:spacing w:before="200" w:line-rule="auto"/>
        <w:ind w:firstLine="540"/>
        <w:jc w:val="both"/>
      </w:pPr>
      <w:hyperlink w:history="0" r:id="rId108"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м</w:t>
        </w:r>
      </w:hyperlink>
      <w:r>
        <w:rPr>
          <w:sz w:val="20"/>
        </w:rPr>
        <w:t xml:space="preserve">) условий признания субъектов предпринимательства, признанных прошедшими отбор, уклонившимися от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10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color w:val="392c69"/>
              </w:rPr>
              <w:t xml:space="preserve"> Правительства Тюменской области от 20.12.2021 N 868-п с </w:t>
            </w:r>
            <w:hyperlink w:history="0" r:id="rId11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01.01.2025</w:t>
              </w:r>
            </w:hyperlink>
            <w:r>
              <w:rPr>
                <w:sz w:val="20"/>
                <w:color w:val="392c69"/>
              </w:rPr>
              <w:t xml:space="preserve"> пп. "м" п. 2.1 после слов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н</w:t>
        </w:r>
      </w:hyperlink>
      <w:r>
        <w:rPr>
          <w:sz w:val="20"/>
        </w:rPr>
        <w:t xml:space="preserve">) даты размещения результатов отбора на едином портале, а также при необходимости на Официальном портале органов государственной власти Тюменской области (</w:t>
      </w:r>
      <w:r>
        <w:rPr>
          <w:sz w:val="20"/>
        </w:rPr>
        <w:t xml:space="preserve">https://admtyumen.ru</w:t>
      </w:r>
      <w:r>
        <w:rPr>
          <w:sz w:val="20"/>
        </w:rPr>
        <w:t xml:space="preserve">).</w:t>
      </w:r>
    </w:p>
    <w:bookmarkStart w:id="180" w:name="P180"/>
    <w:bookmarkEnd w:id="180"/>
    <w:p>
      <w:pPr>
        <w:pStyle w:val="0"/>
        <w:spacing w:before="200" w:line-rule="auto"/>
        <w:ind w:firstLine="540"/>
        <w:jc w:val="both"/>
      </w:pPr>
      <w:r>
        <w:rPr>
          <w:sz w:val="20"/>
        </w:rPr>
        <w:t xml:space="preserve">2.2. Участники отбора должны соответствовать следующим требованиям:</w:t>
      </w:r>
    </w:p>
    <w:p>
      <w:pPr>
        <w:pStyle w:val="0"/>
        <w:spacing w:before="200" w:line-rule="auto"/>
        <w:ind w:firstLine="540"/>
        <w:jc w:val="both"/>
      </w:pPr>
      <w:r>
        <w:rPr>
          <w:sz w:val="20"/>
        </w:rPr>
        <w:t xml:space="preserve">2.2.1. На дату не ранее 30 календарных дней до дня подачи заявочных документов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в соответствии с условием, предусмотренным </w:t>
      </w:r>
      <w:hyperlink w:history="0" r:id="rId112"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 {КонсультантПлюс}">
        <w:r>
          <w:rPr>
            <w:sz w:val="20"/>
            <w:color w:val="0000ff"/>
          </w:rPr>
          <w:t xml:space="preserve">пунктом 2</w:t>
        </w:r>
      </w:hyperlink>
      <w:r>
        <w:rPr>
          <w:sz w:val="20"/>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pPr>
        <w:pStyle w:val="0"/>
        <w:jc w:val="both"/>
      </w:pPr>
      <w:r>
        <w:rPr>
          <w:sz w:val="20"/>
        </w:rPr>
        <w:t xml:space="preserve">(абзац введен </w:t>
      </w:r>
      <w:hyperlink w:history="0" r:id="rId113"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2.2.2. На дату не ранее 30 календарных дней до дня подачи заявочных документов у участника отбора должна отсутствовать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0"/>
        </w:rPr>
        <w:t xml:space="preserve">(пп. 2.2.2 введен </w:t>
      </w:r>
      <w:hyperlink w:history="0" r:id="rId114"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04.03.2022 N 106-п)</w:t>
      </w:r>
    </w:p>
    <w:p>
      <w:pPr>
        <w:pStyle w:val="0"/>
        <w:spacing w:before="200" w:line-rule="auto"/>
        <w:ind w:firstLine="540"/>
        <w:jc w:val="both"/>
      </w:pPr>
      <w:hyperlink w:history="0" r:id="rId115"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2.2.3</w:t>
        </w:r>
      </w:hyperlink>
      <w:r>
        <w:rPr>
          <w:sz w:val="20"/>
        </w:rPr>
        <w:t xml:space="preserve">. На дату подачи заявочных документов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Тюменской области, и иная просроченная (неурегулированная) задолженность по денежным обязательствам перед областным бюджетом.</w:t>
      </w:r>
    </w:p>
    <w:p>
      <w:pPr>
        <w:pStyle w:val="0"/>
        <w:spacing w:before="200" w:line-rule="auto"/>
        <w:ind w:firstLine="540"/>
        <w:jc w:val="both"/>
      </w:pPr>
      <w:hyperlink w:history="0" r:id="rId116"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2.2.4</w:t>
        </w:r>
      </w:hyperlink>
      <w:r>
        <w:rPr>
          <w:sz w:val="20"/>
        </w:rPr>
        <w:t xml:space="preserve">. На дату подачи заявочных документов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hyperlink w:history="0" r:id="rId117"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2.2.5</w:t>
        </w:r>
      </w:hyperlink>
      <w:r>
        <w:rPr>
          <w:sz w:val="20"/>
        </w:rPr>
        <w:t xml:space="preserve">. На дату подачи заявочных документов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hyperlink w:history="0" r:id="rId118"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2.2.6</w:t>
        </w:r>
      </w:hyperlink>
      <w:r>
        <w:rPr>
          <w:sz w:val="20"/>
        </w:rPr>
        <w:t xml:space="preserve">. Участники отбора, зарегистрированные ранее 01 января текущего календарного года, должны иметь среднесписочную численность работников за предшествующий календарный год 1 и более человек. В случае регистрации (реорганизации) участника отбора после 01 января текущего календарного года среднесписочная численность работников - 1 и более человек - должна быть на дату предоставления сведений о среднесписочной численности работников в Федеральную налоговую службу согласно действующему законодательству.</w:t>
      </w:r>
    </w:p>
    <w:p>
      <w:pPr>
        <w:pStyle w:val="0"/>
        <w:spacing w:before="200" w:line-rule="auto"/>
        <w:ind w:firstLine="540"/>
        <w:jc w:val="both"/>
      </w:pPr>
      <w:r>
        <w:rPr>
          <w:sz w:val="20"/>
        </w:rPr>
        <w:t xml:space="preserve">2.2.7.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2.2.7 введен </w:t>
      </w:r>
      <w:hyperlink w:history="0" r:id="rId119"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2.2.8. В 2022 году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соответствии с условием, предусмотренным </w:t>
      </w:r>
      <w:hyperlink w:history="0" r:id="rId120"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 {КонсультантПлюс}">
        <w:r>
          <w:rPr>
            <w:sz w:val="20"/>
            <w:color w:val="0000ff"/>
          </w:rPr>
          <w:t xml:space="preserve">пунктом 2</w:t>
        </w:r>
      </w:hyperlink>
      <w:r>
        <w:rPr>
          <w:sz w:val="20"/>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pPr>
        <w:pStyle w:val="0"/>
        <w:jc w:val="both"/>
      </w:pPr>
      <w:r>
        <w:rPr>
          <w:sz w:val="20"/>
        </w:rPr>
        <w:t xml:space="preserve">(пп. 2.2.8 введен </w:t>
      </w:r>
      <w:hyperlink w:history="0" r:id="rId12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2.3. Прием заявочных документов, консультирование субъектов предпринимательства о положениях настоящего Порядка осуществляется уполномоченным органом или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pPr>
        <w:pStyle w:val="0"/>
        <w:spacing w:before="200" w:line-rule="auto"/>
        <w:ind w:firstLine="540"/>
        <w:jc w:val="both"/>
      </w:pPr>
      <w:r>
        <w:rPr>
          <w:sz w:val="20"/>
        </w:rPr>
        <w:t xml:space="preserve">Заявочные документы могут быть представлены в уполномоченный орган или МФЦ участниками отбора:</w:t>
      </w:r>
    </w:p>
    <w:p>
      <w:pPr>
        <w:pStyle w:val="0"/>
        <w:spacing w:before="200" w:line-rule="auto"/>
        <w:ind w:firstLine="540"/>
        <w:jc w:val="both"/>
      </w:pPr>
      <w:r>
        <w:rPr>
          <w:sz w:val="20"/>
        </w:rPr>
        <w:t xml:space="preserve">- лично (путем обращения лица, имеющего право действовать от имени субъекта предпринимательства без доверенности);</w:t>
      </w:r>
    </w:p>
    <w:p>
      <w:pPr>
        <w:pStyle w:val="0"/>
        <w:spacing w:before="200" w:line-rule="auto"/>
        <w:ind w:firstLine="540"/>
        <w:jc w:val="both"/>
      </w:pPr>
      <w:r>
        <w:rPr>
          <w:sz w:val="20"/>
        </w:rPr>
        <w:t xml:space="preserve">- через представителя (путем обращения лица, действующего от имени субъекта предпринимательства на основании доверенности);</w:t>
      </w:r>
    </w:p>
    <w:p>
      <w:pPr>
        <w:pStyle w:val="0"/>
        <w:spacing w:before="200" w:line-rule="auto"/>
        <w:ind w:firstLine="540"/>
        <w:jc w:val="both"/>
      </w:pPr>
      <w:r>
        <w:rPr>
          <w:sz w:val="20"/>
        </w:rPr>
        <w:t xml:space="preserve">Заявочные документы также могут быть направлены в уполномоченный орган в виде почтового отправления с описью вложения.</w:t>
      </w:r>
    </w:p>
    <w:p>
      <w:pPr>
        <w:pStyle w:val="0"/>
        <w:spacing w:before="200" w:line-rule="auto"/>
        <w:ind w:firstLine="540"/>
        <w:jc w:val="both"/>
      </w:pPr>
      <w:r>
        <w:rPr>
          <w:sz w:val="20"/>
        </w:rPr>
        <w:t xml:space="preserve">Порядок взаимодействия уполномоченного органа и МФЦ при предоставлении субъекту предпринимательства субсидии регулируется соглашением о взаимодействии, заключаемым между уполномоченным органом и МФЦ в рамках Федерального </w:t>
      </w:r>
      <w:hyperlink w:history="0" r:id="rId1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при условии соответствия МФЦ требованиям, установленным </w:t>
      </w:r>
      <w:hyperlink w:history="0" r:id="rId123"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bookmarkStart w:id="200" w:name="P200"/>
    <w:bookmarkEnd w:id="200"/>
    <w:p>
      <w:pPr>
        <w:pStyle w:val="0"/>
        <w:spacing w:before="200" w:line-rule="auto"/>
        <w:ind w:firstLine="540"/>
        <w:jc w:val="both"/>
      </w:pPr>
      <w:r>
        <w:rPr>
          <w:sz w:val="20"/>
        </w:rPr>
        <w:t xml:space="preserve">2.4. Перечень документов, предоставляемых субъектом предпринимательства в целях участия в отборе.</w:t>
      </w:r>
    </w:p>
    <w:bookmarkStart w:id="201" w:name="P201"/>
    <w:bookmarkEnd w:id="201"/>
    <w:p>
      <w:pPr>
        <w:pStyle w:val="0"/>
        <w:spacing w:before="200" w:line-rule="auto"/>
        <w:ind w:firstLine="540"/>
        <w:jc w:val="both"/>
      </w:pPr>
      <w:r>
        <w:rPr>
          <w:sz w:val="20"/>
        </w:rPr>
        <w:t xml:space="preserve">2.4.1. В целях участия в отборе субъект предпринимательства представляет в уполномоченный орган или в МФЦ следующие документы:</w:t>
      </w:r>
    </w:p>
    <w:bookmarkStart w:id="202" w:name="P202"/>
    <w:bookmarkEnd w:id="202"/>
    <w:p>
      <w:pPr>
        <w:pStyle w:val="0"/>
        <w:spacing w:before="200" w:line-rule="auto"/>
        <w:ind w:firstLine="540"/>
        <w:jc w:val="both"/>
      </w:pPr>
      <w:r>
        <w:rPr>
          <w:sz w:val="20"/>
        </w:rPr>
        <w:t xml:space="preserve">1) </w:t>
      </w:r>
      <w:hyperlink w:history="0" w:anchor="P617" w:tooltip="ЗАЯВКА">
        <w:r>
          <w:rPr>
            <w:sz w:val="20"/>
            <w:color w:val="0000ff"/>
          </w:rPr>
          <w:t xml:space="preserve">заявку</w:t>
        </w:r>
      </w:hyperlink>
      <w:r>
        <w:rPr>
          <w:sz w:val="20"/>
        </w:rPr>
        <w:t xml:space="preserve"> на получение субсидии на бланке субъекта предпринимательства (при его наличии) согласно приложению N 1 к настоящему Порядку с датой подачи заявочных документов. В заявке отражается полная опись представленных субъектом предпринимательства документов;</w:t>
      </w:r>
    </w:p>
    <w:p>
      <w:pPr>
        <w:pStyle w:val="0"/>
        <w:jc w:val="both"/>
      </w:pPr>
      <w:r>
        <w:rPr>
          <w:sz w:val="20"/>
        </w:rPr>
        <w:t xml:space="preserve">(в ред. </w:t>
      </w:r>
      <w:hyperlink w:history="0" r:id="rId124"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bookmarkStart w:id="204" w:name="P204"/>
    <w:bookmarkEnd w:id="204"/>
    <w:p>
      <w:pPr>
        <w:pStyle w:val="0"/>
        <w:spacing w:before="200" w:line-rule="auto"/>
        <w:ind w:firstLine="540"/>
        <w:jc w:val="both"/>
      </w:pPr>
      <w:r>
        <w:rPr>
          <w:sz w:val="20"/>
        </w:rPr>
        <w:t xml:space="preserve">2) </w:t>
      </w:r>
      <w:hyperlink w:history="0" w:anchor="P690" w:tooltip="СПРАВКА">
        <w:r>
          <w:rPr>
            <w:sz w:val="20"/>
            <w:color w:val="0000ff"/>
          </w:rPr>
          <w:t xml:space="preserve">справку</w:t>
        </w:r>
      </w:hyperlink>
      <w:r>
        <w:rPr>
          <w:sz w:val="20"/>
        </w:rPr>
        <w:t xml:space="preserve"> о субъекте предпринимательства согласно приложению N 2 к настоящему Порядку с датой заполнения;</w:t>
      </w:r>
    </w:p>
    <w:bookmarkStart w:id="205" w:name="P205"/>
    <w:bookmarkEnd w:id="205"/>
    <w:p>
      <w:pPr>
        <w:pStyle w:val="0"/>
        <w:spacing w:before="200" w:line-rule="auto"/>
        <w:ind w:firstLine="540"/>
        <w:jc w:val="both"/>
      </w:pPr>
      <w:r>
        <w:rPr>
          <w:sz w:val="20"/>
        </w:rPr>
        <w:t xml:space="preserve">3) справку об исполнении налогоплательщиком обязанности по уплате налогов, сборов, страховых взносов, пеней и штрафов, процентов на дату не ранее 30 календарных дней до дня подачи заявки, заверенную территориальным органом Федеральной налоговой службы, подтверждающую отсутствие задолженности;</w:t>
      </w:r>
    </w:p>
    <w:bookmarkStart w:id="206" w:name="P206"/>
    <w:bookmarkEnd w:id="206"/>
    <w:p>
      <w:pPr>
        <w:pStyle w:val="0"/>
        <w:spacing w:before="200" w:line-rule="auto"/>
        <w:ind w:firstLine="540"/>
        <w:jc w:val="both"/>
      </w:pPr>
      <w:r>
        <w:rPr>
          <w:sz w:val="20"/>
        </w:rPr>
        <w:t xml:space="preserve">в 2022 году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30 календарных дней до дня подачи заявки, выданную Федеральной налоговой службой (при наличии у Получателя в 2022 году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соответствии с условием, предусмотренным </w:t>
      </w:r>
      <w:hyperlink w:history="0" r:id="rId125"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 {КонсультантПлюс}">
        <w:r>
          <w:rPr>
            <w:sz w:val="20"/>
            <w:color w:val="0000ff"/>
          </w:rPr>
          <w:t xml:space="preserve">пунктом 2</w:t>
        </w:r>
      </w:hyperlink>
      <w:r>
        <w:rPr>
          <w:sz w:val="20"/>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pPr>
        <w:pStyle w:val="0"/>
        <w:jc w:val="both"/>
      </w:pPr>
      <w:r>
        <w:rPr>
          <w:sz w:val="20"/>
        </w:rPr>
        <w:t xml:space="preserve">(пп. 3 в ред. </w:t>
      </w:r>
      <w:hyperlink w:history="0" r:id="rId126"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bookmarkStart w:id="208" w:name="P208"/>
    <w:bookmarkEnd w:id="208"/>
    <w:p>
      <w:pPr>
        <w:pStyle w:val="0"/>
        <w:spacing w:before="200" w:line-rule="auto"/>
        <w:ind w:firstLine="540"/>
        <w:jc w:val="both"/>
      </w:pPr>
      <w:r>
        <w:rPr>
          <w:sz w:val="20"/>
        </w:rPr>
        <w:t xml:space="preserve">4) 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дату не ранее 30 календарных дней до дня подачи заявки, заверенную территориальным органом Фонда пенсионного и социального страхования Российской Федерации;</w:t>
      </w:r>
    </w:p>
    <w:p>
      <w:pPr>
        <w:pStyle w:val="0"/>
        <w:jc w:val="both"/>
      </w:pPr>
      <w:r>
        <w:rPr>
          <w:sz w:val="20"/>
        </w:rPr>
        <w:t xml:space="preserve">(в ред. </w:t>
      </w:r>
      <w:hyperlink w:history="0" r:id="rId127"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bookmarkStart w:id="210" w:name="P210"/>
    <w:bookmarkEnd w:id="210"/>
    <w:p>
      <w:pPr>
        <w:pStyle w:val="0"/>
        <w:spacing w:before="200" w:line-rule="auto"/>
        <w:ind w:firstLine="540"/>
        <w:jc w:val="both"/>
      </w:pPr>
      <w:r>
        <w:rPr>
          <w:sz w:val="20"/>
        </w:rPr>
        <w:t xml:space="preserve">5) </w:t>
      </w:r>
      <w:hyperlink w:history="0" w:anchor="P1074" w:tooltip="                 Согласие на обработку персональных данных">
        <w:r>
          <w:rPr>
            <w:sz w:val="20"/>
            <w:color w:val="0000ff"/>
          </w:rPr>
          <w:t xml:space="preserve">согласие</w:t>
        </w:r>
      </w:hyperlink>
      <w:r>
        <w:rPr>
          <w:sz w:val="20"/>
        </w:rPr>
        <w:t xml:space="preserve"> на обработку персональных данных согласно приложению N 5 к настоящему Порядку с датой заполнения;</w:t>
      </w:r>
    </w:p>
    <w:p>
      <w:pPr>
        <w:pStyle w:val="0"/>
        <w:spacing w:before="200" w:line-rule="auto"/>
        <w:ind w:firstLine="540"/>
        <w:jc w:val="both"/>
      </w:pPr>
      <w:r>
        <w:rPr>
          <w:sz w:val="20"/>
        </w:rPr>
        <w:t xml:space="preserve">6) исключен. - </w:t>
      </w:r>
      <w:hyperlink w:history="0" r:id="rId128"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20.12.2021 N 868-п;</w:t>
      </w:r>
    </w:p>
    <w:bookmarkStart w:id="212" w:name="P212"/>
    <w:bookmarkEnd w:id="212"/>
    <w:p>
      <w:pPr>
        <w:pStyle w:val="0"/>
        <w:spacing w:before="200" w:line-rule="auto"/>
        <w:ind w:firstLine="540"/>
        <w:jc w:val="both"/>
      </w:pPr>
      <w:hyperlink w:history="0" r:id="rId12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6</w:t>
        </w:r>
      </w:hyperlink>
      <w:r>
        <w:rPr>
          <w:sz w:val="20"/>
        </w:rPr>
        <w:t xml:space="preserve">) для акционерных обществ: информацию (выписку из реестра акционеров, справку, иной документ) на дату не ранее 30 календарных дней до дня подачи заявки, заверенную лицензированным регистратором;</w:t>
      </w:r>
    </w:p>
    <w:bookmarkStart w:id="213" w:name="P213"/>
    <w:bookmarkEnd w:id="213"/>
    <w:p>
      <w:pPr>
        <w:pStyle w:val="0"/>
        <w:spacing w:before="200" w:line-rule="auto"/>
        <w:ind w:firstLine="540"/>
        <w:jc w:val="both"/>
      </w:pPr>
      <w:hyperlink w:history="0" r:id="rId13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7</w:t>
        </w:r>
      </w:hyperlink>
      <w:r>
        <w:rPr>
          <w:sz w:val="20"/>
        </w:rPr>
        <w:t xml:space="preserve">) копию документа, удостоверяющего полномочия представителя субъекта предпринимательства действовать от имени субъекта предпринимательства и представлять его интересы в уполномоченном органе и МФЦ (в случае представления документов в МФЦ), заверенную руководителем субъекта предпринимательства;</w:t>
      </w:r>
    </w:p>
    <w:bookmarkStart w:id="214" w:name="P214"/>
    <w:bookmarkEnd w:id="214"/>
    <w:p>
      <w:pPr>
        <w:pStyle w:val="0"/>
        <w:spacing w:before="200" w:line-rule="auto"/>
        <w:ind w:firstLine="540"/>
        <w:jc w:val="both"/>
      </w:pPr>
      <w:r>
        <w:rPr>
          <w:sz w:val="20"/>
        </w:rPr>
        <w:t xml:space="preserve">8)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 с отметкой о приеме территориальным органом Федеральной налоговой службы, заверенную руководителем субъекта предпринимательства.</w:t>
      </w:r>
    </w:p>
    <w:p>
      <w:pPr>
        <w:pStyle w:val="0"/>
        <w:jc w:val="both"/>
      </w:pPr>
      <w:r>
        <w:rPr>
          <w:sz w:val="20"/>
        </w:rPr>
        <w:t xml:space="preserve">(пп. 8 в ред. </w:t>
      </w:r>
      <w:hyperlink w:history="0" r:id="rId131"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bookmarkStart w:id="216" w:name="P216"/>
    <w:bookmarkEnd w:id="216"/>
    <w:p>
      <w:pPr>
        <w:pStyle w:val="0"/>
        <w:spacing w:before="200" w:line-rule="auto"/>
        <w:ind w:firstLine="540"/>
        <w:jc w:val="both"/>
      </w:pPr>
      <w:r>
        <w:rPr>
          <w:sz w:val="20"/>
        </w:rPr>
        <w:t xml:space="preserve">2.4.2. Для получения субсидии по направлению, указанному в </w:t>
      </w:r>
      <w:hyperlink w:history="0" w:anchor="P63" w:tooltip="1) возмещение части затрат субъектов предпринимательства на оплату процентов по кредитному договору;">
        <w:r>
          <w:rPr>
            <w:sz w:val="20"/>
            <w:color w:val="0000ff"/>
          </w:rPr>
          <w:t xml:space="preserve">подпункте 1 пункта 1.3</w:t>
        </w:r>
      </w:hyperlink>
      <w:r>
        <w:rPr>
          <w:sz w:val="20"/>
        </w:rPr>
        <w:t xml:space="preserve"> настоящего Порядка, субъект предпринимательства представляет в уполномоченный орган или в МФЦ в дополнение к документам, предусмотренным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пунктом 2.4.1</w:t>
        </w:r>
      </w:hyperlink>
      <w:r>
        <w:rPr>
          <w:sz w:val="20"/>
        </w:rPr>
        <w:t xml:space="preserve"> настоящего Порядка, следующие документы:</w:t>
      </w:r>
    </w:p>
    <w:p>
      <w:pPr>
        <w:pStyle w:val="0"/>
        <w:spacing w:before="200" w:line-rule="auto"/>
        <w:ind w:firstLine="540"/>
        <w:jc w:val="both"/>
      </w:pPr>
      <w:r>
        <w:rPr>
          <w:sz w:val="20"/>
        </w:rPr>
        <w:t xml:space="preserve">1) копии кредитного договора и всех дополнительных соглашений к нему, заверенные банком;</w:t>
      </w:r>
    </w:p>
    <w:p>
      <w:pPr>
        <w:pStyle w:val="0"/>
        <w:spacing w:before="200" w:line-rule="auto"/>
        <w:ind w:firstLine="540"/>
        <w:jc w:val="both"/>
      </w:pPr>
      <w:r>
        <w:rPr>
          <w:sz w:val="20"/>
        </w:rPr>
        <w:t xml:space="preserve">2) копии платежных документов об уплате процентов по привлеченным кредитам, заверенные банком;</w:t>
      </w:r>
    </w:p>
    <w:p>
      <w:pPr>
        <w:pStyle w:val="0"/>
        <w:spacing w:before="200" w:line-rule="auto"/>
        <w:ind w:firstLine="540"/>
        <w:jc w:val="both"/>
      </w:pPr>
      <w:r>
        <w:rPr>
          <w:sz w:val="20"/>
        </w:rPr>
        <w:t xml:space="preserve">3) ведомость начисленных процентов по кредитному договору с отметкой банка по форме банка или с указанием следующих данных: номер и дата кредитного договора, сумма остатка основного долга, период начисления процентов, процентная ставка, дни пользования кредитом, сумма начисленных процентов.</w:t>
      </w:r>
    </w:p>
    <w:p>
      <w:pPr>
        <w:pStyle w:val="0"/>
        <w:spacing w:before="200" w:line-rule="auto"/>
        <w:ind w:firstLine="540"/>
        <w:jc w:val="both"/>
      </w:pPr>
      <w:r>
        <w:rPr>
          <w:sz w:val="20"/>
        </w:rPr>
        <w:t xml:space="preserve">2.4.3. Для получения субсидии по направлению, указанному в </w:t>
      </w:r>
      <w:hyperlink w:history="0" w:anchor="P66" w:tooltip="- в виде возмещения части затрат субъектов предпринимательства по лизинговым платежам по договору финансовой аренды (лизинга) оборудования (далее - договор лизинга);">
        <w:r>
          <w:rPr>
            <w:sz w:val="20"/>
            <w:color w:val="0000ff"/>
          </w:rPr>
          <w:t xml:space="preserve">абзаце втором подпункта 2 пункта 1.3</w:t>
        </w:r>
      </w:hyperlink>
      <w:r>
        <w:rPr>
          <w:sz w:val="20"/>
        </w:rPr>
        <w:t xml:space="preserve"> настоящего Порядка, субъект предпринимательства представляет в уполномоченный орган или в МФЦ в дополнение к документам, предусмотренным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пунктом 2.4.1</w:t>
        </w:r>
      </w:hyperlink>
      <w:r>
        <w:rPr>
          <w:sz w:val="20"/>
        </w:rPr>
        <w:t xml:space="preserve"> настоящего Порядка, следующие документы:</w:t>
      </w:r>
    </w:p>
    <w:p>
      <w:pPr>
        <w:pStyle w:val="0"/>
        <w:spacing w:before="200" w:line-rule="auto"/>
        <w:ind w:firstLine="540"/>
        <w:jc w:val="both"/>
      </w:pPr>
      <w:r>
        <w:rPr>
          <w:sz w:val="20"/>
        </w:rPr>
        <w:t xml:space="preserve">1) копии договора купли-продажи оборудования, являющегося предметом лизинга, и всех дополнительных соглашений к нему, заверенные руководителем субъекта предпринимательства;</w:t>
      </w:r>
    </w:p>
    <w:bookmarkStart w:id="222" w:name="P222"/>
    <w:bookmarkEnd w:id="222"/>
    <w:p>
      <w:pPr>
        <w:pStyle w:val="0"/>
        <w:spacing w:before="200" w:line-rule="auto"/>
        <w:ind w:firstLine="540"/>
        <w:jc w:val="both"/>
      </w:pPr>
      <w:r>
        <w:rPr>
          <w:sz w:val="20"/>
        </w:rPr>
        <w:t xml:space="preserve">2) копии договора лизинга и всех дополнительных соглашений к нему, заверенные лизингодателем;</w:t>
      </w:r>
    </w:p>
    <w:p>
      <w:pPr>
        <w:pStyle w:val="0"/>
        <w:spacing w:before="200" w:line-rule="auto"/>
        <w:ind w:firstLine="540"/>
        <w:jc w:val="both"/>
      </w:pPr>
      <w:r>
        <w:rPr>
          <w:sz w:val="20"/>
        </w:rPr>
        <w:t xml:space="preserve">3) заверенную лизингодателем копию акта приема-передачи предмета лизинга к договору лизинга, указанному в </w:t>
      </w:r>
      <w:hyperlink w:history="0" w:anchor="P222" w:tooltip="2) копии договора лизинга и всех дополнительных соглашений к нему, заверенные лизингодателем;">
        <w:r>
          <w:rPr>
            <w:sz w:val="20"/>
            <w:color w:val="0000ff"/>
          </w:rPr>
          <w:t xml:space="preserve">подпункте 2</w:t>
        </w:r>
      </w:hyperlink>
      <w:r>
        <w:rPr>
          <w:sz w:val="20"/>
        </w:rPr>
        <w:t xml:space="preserve"> настоящего пункта. Акт приема-передачи предмета лизинга к договору лизинга должен содержать следующую информацию о предмете лизинга: наименование предмета лизинга, год изготовления, заводской (серийный) номер;</w:t>
      </w:r>
    </w:p>
    <w:p>
      <w:pPr>
        <w:pStyle w:val="0"/>
        <w:spacing w:before="200" w:line-rule="auto"/>
        <w:ind w:firstLine="540"/>
        <w:jc w:val="both"/>
      </w:pPr>
      <w:r>
        <w:rPr>
          <w:sz w:val="20"/>
        </w:rPr>
        <w:t xml:space="preserve">4) график уплаты лизинговых платежей, заверенный лизингодателем;</w:t>
      </w:r>
    </w:p>
    <w:p>
      <w:pPr>
        <w:pStyle w:val="0"/>
        <w:spacing w:before="200" w:line-rule="auto"/>
        <w:ind w:firstLine="540"/>
        <w:jc w:val="both"/>
      </w:pPr>
      <w:r>
        <w:rPr>
          <w:sz w:val="20"/>
        </w:rPr>
        <w:t xml:space="preserve">5) </w:t>
      </w:r>
      <w:hyperlink w:history="0" w:anchor="P893" w:tooltip="СПРАВКА">
        <w:r>
          <w:rPr>
            <w:sz w:val="20"/>
            <w:color w:val="0000ff"/>
          </w:rPr>
          <w:t xml:space="preserve">справку</w:t>
        </w:r>
      </w:hyperlink>
      <w:r>
        <w:rPr>
          <w:sz w:val="20"/>
        </w:rPr>
        <w:t xml:space="preserve"> о суммах фактически уплаченных лизинговых платежей (без учета налога на добавленную стоимость), заверенную лизингодателем согласно приложению N 3 к настоящему Порядку;</w:t>
      </w:r>
    </w:p>
    <w:p>
      <w:pPr>
        <w:pStyle w:val="0"/>
        <w:spacing w:before="200" w:line-rule="auto"/>
        <w:ind w:firstLine="540"/>
        <w:jc w:val="both"/>
      </w:pPr>
      <w:r>
        <w:rPr>
          <w:sz w:val="20"/>
        </w:rPr>
        <w:t xml:space="preserve">6) копии платежных документов об уплате лизинговых платежей, заверенные банком, с отметкой лизингодателя о поступлении средств;</w:t>
      </w:r>
    </w:p>
    <w:p>
      <w:pPr>
        <w:pStyle w:val="0"/>
        <w:spacing w:before="200" w:line-rule="auto"/>
        <w:ind w:firstLine="540"/>
        <w:jc w:val="both"/>
      </w:pPr>
      <w:r>
        <w:rPr>
          <w:sz w:val="20"/>
        </w:rPr>
        <w:t xml:space="preserve">7) письмо лизинговой компании, подтверждающее, что на день заключения договора лизинга оборудование, являющееся предметом лизинга, не было в эксплуатации;</w:t>
      </w:r>
    </w:p>
    <w:p>
      <w:pPr>
        <w:pStyle w:val="0"/>
        <w:spacing w:before="200" w:line-rule="auto"/>
        <w:ind w:firstLine="540"/>
        <w:jc w:val="both"/>
      </w:pPr>
      <w:r>
        <w:rPr>
          <w:sz w:val="20"/>
        </w:rPr>
        <w:t xml:space="preserve">8) письмо лизинговой компании, содержащее информацию об амортизационной группе, к которой относится предмет лизинга, согласно </w:t>
      </w:r>
      <w:hyperlink w:history="0" r:id="rId132"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статье 258</w:t>
        </w:r>
      </w:hyperlink>
      <w:r>
        <w:rPr>
          <w:sz w:val="20"/>
        </w:rPr>
        <w:t xml:space="preserve"> Налогового кодекса Российской Федерации и (или) </w:t>
      </w:r>
      <w:hyperlink w:history="0" r:id="rId133"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а также подтверждающее, что предмет лизинга не является физически изношенным оборудованием, морально устаревшим оборудованием.</w:t>
      </w:r>
    </w:p>
    <w:p>
      <w:pPr>
        <w:pStyle w:val="0"/>
        <w:spacing w:before="200" w:line-rule="auto"/>
        <w:ind w:firstLine="540"/>
        <w:jc w:val="both"/>
      </w:pPr>
      <w:r>
        <w:rPr>
          <w:sz w:val="20"/>
        </w:rPr>
        <w:t xml:space="preserve">2.4.4. Для получения субсидии по направлению, указанному в </w:t>
      </w:r>
      <w:hyperlink w:history="0" w:anchor="P67" w:tooltip="- в виде возмещения затрат субъектов предпринимательства по уплате первого взноса при заключении договора лизинга;">
        <w:r>
          <w:rPr>
            <w:sz w:val="20"/>
            <w:color w:val="0000ff"/>
          </w:rPr>
          <w:t xml:space="preserve">абзаце третьем подпункта 2 пункта 1.3</w:t>
        </w:r>
      </w:hyperlink>
      <w:r>
        <w:rPr>
          <w:sz w:val="20"/>
        </w:rPr>
        <w:t xml:space="preserve"> настоящего Порядка, субъект предпринимательства представляет в уполномоченный орган или в МФЦ в дополнение к документам, предусмотренным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пунктом 2.4.1</w:t>
        </w:r>
      </w:hyperlink>
      <w:r>
        <w:rPr>
          <w:sz w:val="20"/>
        </w:rPr>
        <w:t xml:space="preserve"> настоящего Порядка, следующие документы:</w:t>
      </w:r>
    </w:p>
    <w:p>
      <w:pPr>
        <w:pStyle w:val="0"/>
        <w:spacing w:before="200" w:line-rule="auto"/>
        <w:ind w:firstLine="540"/>
        <w:jc w:val="both"/>
      </w:pPr>
      <w:r>
        <w:rPr>
          <w:sz w:val="20"/>
        </w:rPr>
        <w:t xml:space="preserve">1) копии договора купли-продажи оборудования, являющегося предметом лизинга, и всех дополнительных соглашений к нему, заверенные руководителем субъекта предпринимательства;</w:t>
      </w:r>
    </w:p>
    <w:bookmarkStart w:id="231" w:name="P231"/>
    <w:bookmarkEnd w:id="231"/>
    <w:p>
      <w:pPr>
        <w:pStyle w:val="0"/>
        <w:spacing w:before="200" w:line-rule="auto"/>
        <w:ind w:firstLine="540"/>
        <w:jc w:val="both"/>
      </w:pPr>
      <w:r>
        <w:rPr>
          <w:sz w:val="20"/>
        </w:rPr>
        <w:t xml:space="preserve">2) копии договора лизинга и всех дополнительных соглашений к ним, заверенные лизингодателем;</w:t>
      </w:r>
    </w:p>
    <w:p>
      <w:pPr>
        <w:pStyle w:val="0"/>
        <w:spacing w:before="200" w:line-rule="auto"/>
        <w:ind w:firstLine="540"/>
        <w:jc w:val="both"/>
      </w:pPr>
      <w:r>
        <w:rPr>
          <w:sz w:val="20"/>
        </w:rPr>
        <w:t xml:space="preserve">3) копии платежных документов об уплате первого взноса при заключении договора лизинга, заверенные банком (штамп (печать) банка и подпись уполномоченного лица банка), с отметкой лизингодателя о поступлении средств;</w:t>
      </w:r>
    </w:p>
    <w:p>
      <w:pPr>
        <w:pStyle w:val="0"/>
        <w:jc w:val="both"/>
      </w:pPr>
      <w:r>
        <w:rPr>
          <w:sz w:val="20"/>
        </w:rPr>
        <w:t xml:space="preserve">(в ред. </w:t>
      </w:r>
      <w:hyperlink w:history="0" r:id="rId134"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4) заверенную лизингодателем копию акта приема-передачи предмета лизинга к договору лизинга, указанному в </w:t>
      </w:r>
      <w:hyperlink w:history="0" w:anchor="P231" w:tooltip="2) копии договора лизинга и всех дополнительных соглашений к ним, заверенные лизингодателем;">
        <w:r>
          <w:rPr>
            <w:sz w:val="20"/>
            <w:color w:val="0000ff"/>
          </w:rPr>
          <w:t xml:space="preserve">подпункте 2</w:t>
        </w:r>
      </w:hyperlink>
      <w:r>
        <w:rPr>
          <w:sz w:val="20"/>
        </w:rPr>
        <w:t xml:space="preserve"> настоящего пункта. Акт приема-передачи предмета лизинга к договору лизинга должен содержать следующую информацию о предмете лизинга: наименование предмета лизинга, год изготовления, заводской (серийный) номер;</w:t>
      </w:r>
    </w:p>
    <w:p>
      <w:pPr>
        <w:pStyle w:val="0"/>
        <w:spacing w:before="200" w:line-rule="auto"/>
        <w:ind w:firstLine="540"/>
        <w:jc w:val="both"/>
      </w:pPr>
      <w:r>
        <w:rPr>
          <w:sz w:val="20"/>
        </w:rPr>
        <w:t xml:space="preserve">5) письмо лизинговой компании, подтверждающее, что на день заключения договора лизинга оборудование, являющееся предметом лизинга, не было в эксплуатации;</w:t>
      </w:r>
    </w:p>
    <w:p>
      <w:pPr>
        <w:pStyle w:val="0"/>
        <w:spacing w:before="200" w:line-rule="auto"/>
        <w:ind w:firstLine="540"/>
        <w:jc w:val="both"/>
      </w:pPr>
      <w:r>
        <w:rPr>
          <w:sz w:val="20"/>
        </w:rPr>
        <w:t xml:space="preserve">6) письмо лизинговой компании, содержащее информацию об амортизационной группе, к которой относится предмет лизинга, согласно </w:t>
      </w:r>
      <w:hyperlink w:history="0" r:id="rId135"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статье 258</w:t>
        </w:r>
      </w:hyperlink>
      <w:r>
        <w:rPr>
          <w:sz w:val="20"/>
        </w:rPr>
        <w:t xml:space="preserve"> Налогового кодекса Российской Федерации и (или) </w:t>
      </w:r>
      <w:hyperlink w:history="0" r:id="rId136"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а также подтверждающее, что предмет лизинга не является физически изношенным оборудованием, морально устаревшим оборудованием.</w:t>
      </w:r>
    </w:p>
    <w:p>
      <w:pPr>
        <w:pStyle w:val="0"/>
        <w:spacing w:before="200" w:line-rule="auto"/>
        <w:ind w:firstLine="540"/>
        <w:jc w:val="both"/>
      </w:pPr>
      <w:r>
        <w:rPr>
          <w:sz w:val="20"/>
        </w:rPr>
        <w:t xml:space="preserve">2.4.5. Для получения субсидии по направлению, указанному в </w:t>
      </w:r>
      <w:hyperlink w:history="0" w:anchor="P69" w:tooltip="3) возмещение части затрат по участию субъектов предпринимательства в международных, общероссийских и региональных выставках, ярмарках;">
        <w:r>
          <w:rPr>
            <w:sz w:val="20"/>
            <w:color w:val="0000ff"/>
          </w:rPr>
          <w:t xml:space="preserve">подпункте 3 пункта 1.3</w:t>
        </w:r>
      </w:hyperlink>
      <w:r>
        <w:rPr>
          <w:sz w:val="20"/>
        </w:rPr>
        <w:t xml:space="preserve"> настоящего Порядка, субъект предпринимательства представляет в уполномоченный орган или в МФЦ в дополнение к документам, предусмотренным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пунктом 2.4.1</w:t>
        </w:r>
      </w:hyperlink>
      <w:r>
        <w:rPr>
          <w:sz w:val="20"/>
        </w:rPr>
        <w:t xml:space="preserve"> настоящего Порядка, следующие документы:</w:t>
      </w:r>
    </w:p>
    <w:p>
      <w:pPr>
        <w:pStyle w:val="0"/>
        <w:spacing w:before="200" w:line-rule="auto"/>
        <w:ind w:firstLine="540"/>
        <w:jc w:val="both"/>
      </w:pPr>
      <w:r>
        <w:rPr>
          <w:sz w:val="20"/>
        </w:rPr>
        <w:t xml:space="preserve">1) заверенную руководителем субъекта предпринимательства копию договора субъекта предпринимательства с организацией, предоставившей услуги по проведению выставки (ярмарки), копии счетов, по которым произведена оплата;</w:t>
      </w:r>
    </w:p>
    <w:p>
      <w:pPr>
        <w:pStyle w:val="0"/>
        <w:spacing w:before="200" w:line-rule="auto"/>
        <w:ind w:firstLine="540"/>
        <w:jc w:val="both"/>
      </w:pPr>
      <w:r>
        <w:rPr>
          <w:sz w:val="20"/>
        </w:rPr>
        <w:t xml:space="preserve">2) заверенные банком копии платежных документов, подтверждающих оплату предоставленных услуг по проведению выставки (ярмарки);</w:t>
      </w:r>
    </w:p>
    <w:p>
      <w:pPr>
        <w:pStyle w:val="0"/>
        <w:spacing w:before="200" w:line-rule="auto"/>
        <w:ind w:firstLine="540"/>
        <w:jc w:val="both"/>
      </w:pPr>
      <w:r>
        <w:rPr>
          <w:sz w:val="20"/>
        </w:rPr>
        <w:t xml:space="preserve">3) заверенные руководителем субъекта предпринимательства копии документов, подтверждающих исполнение условий договора (акт выполненных работ).</w:t>
      </w:r>
    </w:p>
    <w:bookmarkStart w:id="241" w:name="P241"/>
    <w:bookmarkEnd w:id="241"/>
    <w:p>
      <w:pPr>
        <w:pStyle w:val="0"/>
        <w:spacing w:before="200" w:line-rule="auto"/>
        <w:ind w:firstLine="540"/>
        <w:jc w:val="both"/>
      </w:pPr>
      <w:r>
        <w:rPr>
          <w:sz w:val="20"/>
        </w:rPr>
        <w:t xml:space="preserve">2.4.6. Для получения субсидии по направлению, указанному в </w:t>
      </w:r>
      <w:hyperlink w:history="0" w:anchor="P71" w:tooltip="4) возмещение части затрат субъектов предпринимательства на оплату образовательных услуг.">
        <w:r>
          <w:rPr>
            <w:sz w:val="20"/>
            <w:color w:val="0000ff"/>
          </w:rPr>
          <w:t xml:space="preserve">подпункте 4 пункта 1.3</w:t>
        </w:r>
      </w:hyperlink>
      <w:r>
        <w:rPr>
          <w:sz w:val="20"/>
        </w:rPr>
        <w:t xml:space="preserve"> настоящего Порядка, субъект предпринимательства представляет в уполномоченный орган или в МФЦ в дополнение к документам, предусмотренным </w:t>
      </w:r>
      <w:hyperlink w:history="0" w:anchor="P201" w:tooltip="2.4.1. В целях участия в отборе субъект предпринимательства представляет в уполномоченный орган или в МФЦ следующие документы:">
        <w:r>
          <w:rPr>
            <w:sz w:val="20"/>
            <w:color w:val="0000ff"/>
          </w:rPr>
          <w:t xml:space="preserve">пунктом 2.4.1</w:t>
        </w:r>
      </w:hyperlink>
      <w:r>
        <w:rPr>
          <w:sz w:val="20"/>
        </w:rPr>
        <w:t xml:space="preserve"> настоящего Порядка, следующие документы:</w:t>
      </w:r>
    </w:p>
    <w:p>
      <w:pPr>
        <w:pStyle w:val="0"/>
        <w:spacing w:before="200" w:line-rule="auto"/>
        <w:ind w:firstLine="540"/>
        <w:jc w:val="both"/>
      </w:pPr>
      <w:r>
        <w:rPr>
          <w:sz w:val="20"/>
        </w:rPr>
        <w:t xml:space="preserve">1) заверенные руководителем субъекта предпринимательства копии договоров субъекта предпринимательства с организациями, предоставившими образовательные услуги;</w:t>
      </w:r>
    </w:p>
    <w:p>
      <w:pPr>
        <w:pStyle w:val="0"/>
        <w:spacing w:before="200" w:line-rule="auto"/>
        <w:ind w:firstLine="540"/>
        <w:jc w:val="both"/>
      </w:pPr>
      <w:r>
        <w:rPr>
          <w:sz w:val="20"/>
        </w:rPr>
        <w:t xml:space="preserve">2) заверенные банком копии платежных документов, подтверждающих оплату предоставленных образовательных услуг;</w:t>
      </w:r>
    </w:p>
    <w:p>
      <w:pPr>
        <w:pStyle w:val="0"/>
        <w:spacing w:before="200" w:line-rule="auto"/>
        <w:ind w:firstLine="540"/>
        <w:jc w:val="both"/>
      </w:pPr>
      <w:r>
        <w:rPr>
          <w:sz w:val="20"/>
        </w:rPr>
        <w:t xml:space="preserve">3) заверенные руководителем субъекта предпринимательства копии документов, подтверждающих исполнение условий договоров (дипломы, сертификаты, аттестаты, свидетельства, удостоверения);</w:t>
      </w:r>
    </w:p>
    <w:p>
      <w:pPr>
        <w:pStyle w:val="0"/>
        <w:spacing w:before="200" w:line-rule="auto"/>
        <w:ind w:firstLine="540"/>
        <w:jc w:val="both"/>
      </w:pPr>
      <w:r>
        <w:rPr>
          <w:sz w:val="20"/>
        </w:rPr>
        <w:t xml:space="preserve">4) заверенные руководителем субъекта предпринимательства копии документов, дающих право на образовательную деятельность организации, предоставившей образовательные услуги.</w:t>
      </w:r>
    </w:p>
    <w:p>
      <w:pPr>
        <w:pStyle w:val="0"/>
        <w:spacing w:before="200" w:line-rule="auto"/>
        <w:ind w:firstLine="540"/>
        <w:jc w:val="both"/>
      </w:pPr>
      <w:r>
        <w:rPr>
          <w:sz w:val="20"/>
        </w:rPr>
        <w:t xml:space="preserve">2.5. Документы, указанные в </w:t>
      </w:r>
      <w:hyperlink w:history="0" w:anchor="P202" w:tooltip="1) заявку на получение субсидии на бланке субъекта предпринимательства (при его наличии) согласно приложению N 1 к настоящему Порядку с датой подачи заявочных документов. В заявке отражается полная опись представленных субъектом предпринимательства документов;">
        <w:r>
          <w:rPr>
            <w:sz w:val="20"/>
            <w:color w:val="0000ff"/>
          </w:rPr>
          <w:t xml:space="preserve">подпунктах 1</w:t>
        </w:r>
      </w:hyperlink>
      <w:r>
        <w:rPr>
          <w:sz w:val="20"/>
        </w:rPr>
        <w:t xml:space="preserve">, </w:t>
      </w:r>
      <w:hyperlink w:history="0" w:anchor="P204" w:tooltip="2) справку о субъекте предпринимательства согласно приложению N 2 к настоящему Порядку с датой заполнения;">
        <w:r>
          <w:rPr>
            <w:sz w:val="20"/>
            <w:color w:val="0000ff"/>
          </w:rPr>
          <w:t xml:space="preserve">2</w:t>
        </w:r>
      </w:hyperlink>
      <w:r>
        <w:rPr>
          <w:sz w:val="20"/>
        </w:rPr>
        <w:t xml:space="preserve">, </w:t>
      </w:r>
      <w:hyperlink w:history="0" w:anchor="P210" w:tooltip="5) согласие на обработку персональных данных согласно приложению N 5 к настоящему Порядку с датой заполнения;">
        <w:r>
          <w:rPr>
            <w:sz w:val="20"/>
            <w:color w:val="0000ff"/>
          </w:rPr>
          <w:t xml:space="preserve">5</w:t>
        </w:r>
      </w:hyperlink>
      <w:r>
        <w:rPr>
          <w:sz w:val="20"/>
        </w:rPr>
        <w:t xml:space="preserve">, </w:t>
      </w:r>
      <w:hyperlink w:history="0" w:anchor="P213" w:tooltip="7) копию документа, удостоверяющего полномочия представителя субъекта предпринимательства действовать от имени субъекта предпринимательства и представлять его интересы в уполномоченном органе и МФЦ (в случае представления документов в МФЦ), заверенную руководителем субъекта предпринимательства;">
        <w:r>
          <w:rPr>
            <w:sz w:val="20"/>
            <w:color w:val="0000ff"/>
          </w:rPr>
          <w:t xml:space="preserve">7</w:t>
        </w:r>
      </w:hyperlink>
      <w:r>
        <w:rPr>
          <w:sz w:val="20"/>
        </w:rPr>
        <w:t xml:space="preserve">, </w:t>
      </w:r>
      <w:hyperlink w:history="0" w:anchor="P214" w:tooltip="8)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 с отметкой о приеме территориальным органом Федеральной налоговой службы, заверенную руководителем субъекта предпринимательства.">
        <w:r>
          <w:rPr>
            <w:sz w:val="20"/>
            <w:color w:val="0000ff"/>
          </w:rPr>
          <w:t xml:space="preserve">8, пункта 2.4.1</w:t>
        </w:r>
      </w:hyperlink>
      <w:r>
        <w:rPr>
          <w:sz w:val="20"/>
        </w:rPr>
        <w:t xml:space="preserve"> настоящего Порядка, а также в </w:t>
      </w:r>
      <w:hyperlink w:history="0" w:anchor="P216" w:tooltip="2.4.2. Для получения субсидии по направлению, указанному в подпункте 1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пунктах 2.4.2</w:t>
        </w:r>
      </w:hyperlink>
      <w:r>
        <w:rPr>
          <w:sz w:val="20"/>
        </w:rPr>
        <w:t xml:space="preserve"> - </w:t>
      </w:r>
      <w:hyperlink w:history="0" w:anchor="P241" w:tooltip="2.4.6. Для получения субсидии по направлению, указанному в подпункте 4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2.4.6</w:t>
        </w:r>
      </w:hyperlink>
      <w:r>
        <w:rPr>
          <w:sz w:val="20"/>
        </w:rPr>
        <w:t xml:space="preserve"> настоящего Порядка, направляются на бумажных носителях и являются обязательными. Документ, указанный в </w:t>
      </w:r>
      <w:hyperlink w:history="0" w:anchor="P212" w:tooltip="6) для акционерных обществ: информацию (выписку из реестра акционеров, справку, иной документ) на дату не ранее 30 календарных дней до дня подачи заявки, заверенную лицензированным регистратором;">
        <w:r>
          <w:rPr>
            <w:sz w:val="20"/>
            <w:color w:val="0000ff"/>
          </w:rPr>
          <w:t xml:space="preserve">подпункте 6 пункта 2.4.1</w:t>
        </w:r>
      </w:hyperlink>
      <w:r>
        <w:rPr>
          <w:sz w:val="20"/>
        </w:rPr>
        <w:t xml:space="preserve"> настоящего Порядка, является обязательным для акционерных обществ. Документ, указанный в </w:t>
      </w:r>
      <w:hyperlink w:history="0" w:anchor="P206" w:tooltip="в 2022 году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30 календарных дней до дня подачи заявки, выданную Федеральной налоговой службой (при наличии у Получателя в 2022 году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оответствии с условием,...">
        <w:r>
          <w:rPr>
            <w:sz w:val="20"/>
            <w:color w:val="0000ff"/>
          </w:rPr>
          <w:t xml:space="preserve">абзаце втором подпункта 3 пункта 2.4.1</w:t>
        </w:r>
      </w:hyperlink>
      <w:r>
        <w:rPr>
          <w:sz w:val="20"/>
        </w:rPr>
        <w:t xml:space="preserve"> настоящего Порядка является обязательным для участника отбора, имеющего задолженность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Документы, указанные в </w:t>
      </w:r>
      <w:hyperlink w:history="0" w:anchor="P205" w:tooltip="3) справку об исполнении налогоплательщиком обязанности по уплате налогов, сборов, страховых взносов, пеней и штрафов, процентов на дату не ранее 30 календарных дней до дня подачи заявки, заверенную территориальным органом Федеральной налоговой службы, подтверждающую отсутствие задолженности;">
        <w:r>
          <w:rPr>
            <w:sz w:val="20"/>
            <w:color w:val="0000ff"/>
          </w:rPr>
          <w:t xml:space="preserve">подпунктах 3</w:t>
        </w:r>
      </w:hyperlink>
      <w:r>
        <w:rPr>
          <w:sz w:val="20"/>
        </w:rPr>
        <w:t xml:space="preserve">, </w:t>
      </w:r>
      <w:hyperlink w:history="0" w:anchor="P208" w:tooltip="4) 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дату не ранее 30 календарных дней до дня подачи заявки, заверенную территориальным органом Фонда пенсионного и социального страхования Российской Федерации;">
        <w:r>
          <w:rPr>
            <w:sz w:val="20"/>
            <w:color w:val="0000ff"/>
          </w:rPr>
          <w:t xml:space="preserve">4 пункта 2.4.1</w:t>
        </w:r>
      </w:hyperlink>
      <w:r>
        <w:rPr>
          <w:sz w:val="20"/>
        </w:rPr>
        <w:t xml:space="preserve"> настоящего Порядка, могут направляться по желанию субъекта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п. 2.5 действовал до 01.01.2023 (</w:t>
            </w:r>
            <w:hyperlink w:history="0" r:id="rId137"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 3</w:t>
              </w:r>
            </w:hyperlink>
            <w:r>
              <w:rPr>
                <w:sz w:val="20"/>
                <w:color w:val="392c69"/>
              </w:rPr>
              <w:t xml:space="preserve"> постановления Правительства Тюменской области от 01.07.2022 N 471-п).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 указанный в </w:t>
      </w:r>
      <w:hyperlink w:history="0" w:anchor="P205" w:tooltip="3) справку об исполнении налогоплательщиком обязанности по уплате налогов, сборов, страховых взносов, пеней и штрафов, процентов на дату не ранее 30 календарных дней до дня подачи заявки, заверенную территориальным органом Федеральной налоговой службы, подтверждающую отсутствие задолженности;">
        <w:r>
          <w:rPr>
            <w:sz w:val="20"/>
            <w:color w:val="0000ff"/>
          </w:rPr>
          <w:t xml:space="preserve">абзаце первом подпункта 3 пункта 2.4.1</w:t>
        </w:r>
      </w:hyperlink>
      <w:r>
        <w:rPr>
          <w:sz w:val="20"/>
        </w:rPr>
        <w:t xml:space="preserve"> настоящего Порядка, может направляться по желанию субъекта предпринимательства.</w:t>
      </w:r>
    </w:p>
    <w:p>
      <w:pPr>
        <w:pStyle w:val="0"/>
        <w:jc w:val="both"/>
      </w:pPr>
      <w:r>
        <w:rPr>
          <w:sz w:val="20"/>
        </w:rPr>
        <w:t xml:space="preserve">(п. 2.5 в ред. </w:t>
      </w:r>
      <w:hyperlink w:history="0" r:id="rId138"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2.6. Субъект предпринимательства несет ответственность за достоверность предоставленной информации в соответствии с действующим законодательством Российской Федерации.</w:t>
      </w:r>
    </w:p>
    <w:p>
      <w:pPr>
        <w:pStyle w:val="0"/>
        <w:spacing w:before="200" w:line-rule="auto"/>
        <w:ind w:firstLine="540"/>
        <w:jc w:val="both"/>
      </w:pPr>
      <w:r>
        <w:rPr>
          <w:sz w:val="20"/>
        </w:rPr>
        <w:t xml:space="preserve">Под недостоверной информацией понимается наличие в содержании представленных для получения субсидии документов сведений, не соответствующих действительности.</w:t>
      </w:r>
    </w:p>
    <w:p>
      <w:pPr>
        <w:pStyle w:val="0"/>
        <w:spacing w:before="200" w:line-rule="auto"/>
        <w:ind w:firstLine="540"/>
        <w:jc w:val="both"/>
      </w:pPr>
      <w:r>
        <w:rPr>
          <w:sz w:val="20"/>
        </w:rPr>
        <w:t xml:space="preserve">2.7. Участник отбора, представивший заявочные документы на участие в отборе, вправе:</w:t>
      </w:r>
    </w:p>
    <w:p>
      <w:pPr>
        <w:pStyle w:val="0"/>
        <w:spacing w:before="200" w:line-rule="auto"/>
        <w:ind w:firstLine="540"/>
        <w:jc w:val="both"/>
      </w:pPr>
      <w:r>
        <w:rPr>
          <w:sz w:val="20"/>
        </w:rPr>
        <w:t xml:space="preserve">- отозвать заявочные документы путем подачи письменного заявления в уполномоченный орган об отзыве заявочных документов;</w:t>
      </w:r>
    </w:p>
    <w:p>
      <w:pPr>
        <w:pStyle w:val="0"/>
        <w:spacing w:before="200" w:line-rule="auto"/>
        <w:ind w:firstLine="540"/>
        <w:jc w:val="both"/>
      </w:pPr>
      <w:r>
        <w:rPr>
          <w:sz w:val="20"/>
        </w:rPr>
        <w:t xml:space="preserve">- изменить заявочные документы путем подачи письменного заявления в уполномоченный орган об отзыве заявочных документов и подачи нового комплекта документов.</w:t>
      </w:r>
    </w:p>
    <w:p>
      <w:pPr>
        <w:pStyle w:val="0"/>
        <w:spacing w:before="200" w:line-rule="auto"/>
        <w:ind w:firstLine="540"/>
        <w:jc w:val="both"/>
      </w:pPr>
      <w:r>
        <w:rPr>
          <w:sz w:val="20"/>
        </w:rPr>
        <w:t xml:space="preserve">Количество заявочных документов, которые могут быть поданы субъектом предпринимательства в уполномоченный орган в период проведения отбора, не ограничено.</w:t>
      </w:r>
    </w:p>
    <w:p>
      <w:pPr>
        <w:pStyle w:val="0"/>
        <w:spacing w:before="200" w:line-rule="auto"/>
        <w:ind w:firstLine="540"/>
        <w:jc w:val="both"/>
      </w:pPr>
      <w:r>
        <w:rPr>
          <w:sz w:val="20"/>
        </w:rPr>
        <w:t xml:space="preserve">2.8. Днем обращения субъекта предпринимательства в целях участия в отборе считается дата поступления в уполномоченный орган или в МФЦ заявки с приложенными к ней документами, которая подлежит регистрации в день поступления.</w:t>
      </w:r>
    </w:p>
    <w:p>
      <w:pPr>
        <w:pStyle w:val="0"/>
        <w:spacing w:before="200" w:line-rule="auto"/>
        <w:ind w:firstLine="540"/>
        <w:jc w:val="both"/>
      </w:pPr>
      <w:r>
        <w:rPr>
          <w:sz w:val="20"/>
        </w:rPr>
        <w:t xml:space="preserve">Уполномоченный орган фиксирует факт поступления заявочных документов в порядке очередности в журнале регистрации. В журнале регистрации прописывается: наименование субъекта предпринимательства, ИНН субъекта предпринимательства, точная дата и время поступления.</w:t>
      </w:r>
    </w:p>
    <w:p>
      <w:pPr>
        <w:pStyle w:val="0"/>
        <w:spacing w:before="200" w:line-rule="auto"/>
        <w:ind w:firstLine="540"/>
        <w:jc w:val="both"/>
      </w:pPr>
      <w:r>
        <w:rPr>
          <w:sz w:val="20"/>
        </w:rPr>
        <w:t xml:space="preserve">В случае поступления заявочных документов через МФЦ в журнале фиксируются регистрационные данные, сделанные сотрудниками МФЦ (в том числе наименование субъекта предпринимательства, ИНН субъекта предпринимательства, точная дата и время поступления заявочных документов).</w:t>
      </w:r>
    </w:p>
    <w:p>
      <w:pPr>
        <w:pStyle w:val="0"/>
        <w:spacing w:before="200" w:line-rule="auto"/>
        <w:ind w:firstLine="540"/>
        <w:jc w:val="both"/>
      </w:pPr>
      <w:r>
        <w:rPr>
          <w:sz w:val="20"/>
        </w:rPr>
        <w:t xml:space="preserve">Заявочные документы, представленные лично, через представителя, на почтовый адрес уполномоченного органа или через МФЦ не в соответствии с отраженной в заявке описью документов, возвращаются уполномоченным органом без регистрации в течение 5 рабочих дней со дня, следующего за днем их получения уполномоченным органом.</w:t>
      </w:r>
    </w:p>
    <w:p>
      <w:pPr>
        <w:pStyle w:val="0"/>
        <w:spacing w:before="200" w:line-rule="auto"/>
        <w:ind w:firstLine="540"/>
        <w:jc w:val="both"/>
      </w:pPr>
      <w:r>
        <w:rPr>
          <w:sz w:val="20"/>
        </w:rPr>
        <w:t xml:space="preserve">Документы возвращаются одним из следующих способов:</w:t>
      </w:r>
    </w:p>
    <w:p>
      <w:pPr>
        <w:pStyle w:val="0"/>
        <w:spacing w:before="200" w:line-rule="auto"/>
        <w:ind w:firstLine="540"/>
        <w:jc w:val="both"/>
      </w:pPr>
      <w:r>
        <w:rPr>
          <w:sz w:val="20"/>
        </w:rPr>
        <w:t xml:space="preserve">1) лично лицу, имеющему право представлять интересы субъекта предпринимательства без доверенности;</w:t>
      </w:r>
    </w:p>
    <w:p>
      <w:pPr>
        <w:pStyle w:val="0"/>
        <w:spacing w:before="200" w:line-rule="auto"/>
        <w:ind w:firstLine="540"/>
        <w:jc w:val="both"/>
      </w:pPr>
      <w:r>
        <w:rPr>
          <w:sz w:val="20"/>
        </w:rPr>
        <w:t xml:space="preserve">2) лично лицу, имеющему право представлять интересы субъекта предпринимательства при наличии соответствующей доверенности;</w:t>
      </w:r>
    </w:p>
    <w:p>
      <w:pPr>
        <w:pStyle w:val="0"/>
        <w:spacing w:before="200" w:line-rule="auto"/>
        <w:ind w:firstLine="540"/>
        <w:jc w:val="both"/>
      </w:pPr>
      <w:r>
        <w:rPr>
          <w:sz w:val="20"/>
        </w:rPr>
        <w:t xml:space="preserve">3) посредством почтовой связи на юридический адрес субъекта предпринимательства, указанный в заявочных документах.</w:t>
      </w:r>
    </w:p>
    <w:p>
      <w:pPr>
        <w:pStyle w:val="0"/>
        <w:spacing w:before="200" w:line-rule="auto"/>
        <w:ind w:firstLine="540"/>
        <w:jc w:val="both"/>
      </w:pPr>
      <w:r>
        <w:rPr>
          <w:sz w:val="20"/>
        </w:rPr>
        <w:t xml:space="preserve">Уполномоченный орган готовит уведомление об отказе в регистрации документов с указанием даты и причин отказа.</w:t>
      </w:r>
    </w:p>
    <w:p>
      <w:pPr>
        <w:pStyle w:val="0"/>
        <w:spacing w:before="200" w:line-rule="auto"/>
        <w:ind w:firstLine="540"/>
        <w:jc w:val="both"/>
      </w:pPr>
      <w:r>
        <w:rPr>
          <w:sz w:val="20"/>
        </w:rPr>
        <w:t xml:space="preserve">Возврат документов, представленных не в соответствии с отраженной в заявке описью документов, не является препятствием для повторной подачи документов в целях получения субсидии в сроки, установленные в объявлении о проведении отбора.</w:t>
      </w:r>
    </w:p>
    <w:p>
      <w:pPr>
        <w:pStyle w:val="0"/>
        <w:spacing w:before="200" w:line-rule="auto"/>
        <w:ind w:firstLine="540"/>
        <w:jc w:val="both"/>
      </w:pPr>
      <w:r>
        <w:rPr>
          <w:sz w:val="20"/>
        </w:rPr>
        <w:t xml:space="preserve">2.9. Предоставление субсидии субъектам предпринимательства производится уполномоченным органом, являющимся главным распорядителем как получателем бюджетных средств, в пределах лимитов бюджетных обязательств, предусмотренных на реализацию государственной </w:t>
      </w:r>
      <w:hyperlink w:history="0" r:id="rId139" w:tooltip="Постановление Правительства Тюменской области от 14.12.2018 N 511-п (ред. от 12.05.2023) &quot;Об утверждении государственной программы Тюменской области &quot;Развитие малого и среднего предпринимательства и научно-инновационной сферы&quot; и признании утратившими силу некоторых нормативных правовых актов&quot; {КонсультантПлюс}">
        <w:r>
          <w:rPr>
            <w:sz w:val="20"/>
            <w:color w:val="0000ff"/>
          </w:rPr>
          <w:t xml:space="preserve">программы</w:t>
        </w:r>
      </w:hyperlink>
      <w:r>
        <w:rPr>
          <w:sz w:val="20"/>
        </w:rPr>
        <w:t xml:space="preserve"> Тюменской области "Развитие малого и среднего предпринимательства и научно-инновационной сферы".</w:t>
      </w:r>
    </w:p>
    <w:p>
      <w:pPr>
        <w:pStyle w:val="0"/>
        <w:spacing w:before="200" w:line-rule="auto"/>
        <w:ind w:firstLine="540"/>
        <w:jc w:val="both"/>
      </w:pPr>
      <w:r>
        <w:rPr>
          <w:sz w:val="20"/>
        </w:rPr>
        <w:t xml:space="preserve">2.10. Правила и сроки рассмотрения заявочных документов участников отбора.</w:t>
      </w:r>
    </w:p>
    <w:bookmarkStart w:id="269" w:name="P269"/>
    <w:bookmarkEnd w:id="269"/>
    <w:p>
      <w:pPr>
        <w:pStyle w:val="0"/>
        <w:spacing w:before="200" w:line-rule="auto"/>
        <w:ind w:firstLine="540"/>
        <w:jc w:val="both"/>
      </w:pPr>
      <w:r>
        <w:rPr>
          <w:sz w:val="20"/>
        </w:rPr>
        <w:t xml:space="preserve">2.10.1. Уполномоченный орган в течение 20 рабочих дней со дня, следующего за днем обращения участника отбора:</w:t>
      </w:r>
    </w:p>
    <w:p>
      <w:pPr>
        <w:pStyle w:val="0"/>
        <w:jc w:val="both"/>
      </w:pPr>
      <w:r>
        <w:rPr>
          <w:sz w:val="20"/>
        </w:rPr>
        <w:t xml:space="preserve">(в ред. </w:t>
      </w:r>
      <w:hyperlink w:history="0" r:id="rId14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2.10.1.1. Осуществляет проверку полноты и достоверности представленной участниками отбора информации (в том числе с использованием системы межведомственного электронного взаимодействия, а также официальных сайтов федеральных органов исполнительной власти, органов исполнительной власти субъекта Российской Федерации, органов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В случае несоответствия документов, указанных в </w:t>
      </w:r>
      <w:hyperlink w:history="0" w:anchor="P205" w:tooltip="3) справку об исполнении налогоплательщиком обязанности по уплате налогов, сборов, страховых взносов, пеней и штрафов, процентов на дату не ранее 30 календарных дней до дня подачи заявки, заверенную территориальным органом Федеральной налоговой службы, подтверждающую отсутствие задолженности;">
        <w:r>
          <w:rPr>
            <w:sz w:val="20"/>
            <w:color w:val="0000ff"/>
          </w:rPr>
          <w:t xml:space="preserve">подпунктах 3</w:t>
        </w:r>
      </w:hyperlink>
      <w:r>
        <w:rPr>
          <w:sz w:val="20"/>
        </w:rPr>
        <w:t xml:space="preserve">, </w:t>
      </w:r>
      <w:hyperlink w:history="0" w:anchor="P208" w:tooltip="4) 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на дату не ранее 30 календарных дней до дня подачи заявки, заверенную территориальным органом Фонда пенсионного и социального страхования Российской Федерации;">
        <w:r>
          <w:rPr>
            <w:sz w:val="20"/>
            <w:color w:val="0000ff"/>
          </w:rPr>
          <w:t xml:space="preserve">4 пункта 2.4.1</w:t>
        </w:r>
      </w:hyperlink>
      <w:r>
        <w:rPr>
          <w:sz w:val="20"/>
        </w:rPr>
        <w:t xml:space="preserve"> настоящего Порядка, требованиям, предъявляемым к указанным документам, или при непредоставлении субъектом предпринимательства указанных документов уполномоченный орган запрашивает на дату подачи заявки необходимую информацию в соответствующих органах и организациях в течение 5 рабочих дней со дня, следующего за днем поступления заявочных документов в уполномоченный орган.</w:t>
      </w:r>
    </w:p>
    <w:p>
      <w:pPr>
        <w:pStyle w:val="0"/>
        <w:jc w:val="both"/>
      </w:pPr>
      <w:r>
        <w:rPr>
          <w:sz w:val="20"/>
        </w:rPr>
        <w:t xml:space="preserve">(в ред. постановлений Правительства Тюменской области от 20.12.2021 </w:t>
      </w:r>
      <w:hyperlink w:history="0" r:id="rId14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rPr>
        <w:t xml:space="preserve">, от 04.03.2022 </w:t>
      </w:r>
      <w:hyperlink w:history="0" r:id="rId14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пп. 2.10.1.1 п. 2.10.1 действовал до 01.01.2023 (</w:t>
            </w:r>
            <w:hyperlink w:history="0" r:id="rId143"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 3</w:t>
              </w:r>
            </w:hyperlink>
            <w:r>
              <w:rPr>
                <w:sz w:val="20"/>
                <w:color w:val="392c69"/>
              </w:rPr>
              <w:t xml:space="preserve"> постановления Правительства Тюменской области от 01.07.2022 N 471-п).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непредоставления документов, указанных в </w:t>
      </w:r>
      <w:hyperlink w:history="0" w:anchor="P205" w:tooltip="3) справку об исполнении налогоплательщиком обязанности по уплате налогов, сборов, страховых взносов, пеней и штрафов, процентов на дату не ранее 30 календарных дней до дня подачи заявки, заверенную территориальным органом Федеральной налоговой службы, подтверждающую отсутствие задолженности;">
        <w:r>
          <w:rPr>
            <w:sz w:val="20"/>
            <w:color w:val="0000ff"/>
          </w:rPr>
          <w:t xml:space="preserve">подпункте 3 пункта 2.4.1</w:t>
        </w:r>
      </w:hyperlink>
      <w:r>
        <w:rPr>
          <w:sz w:val="20"/>
        </w:rPr>
        <w:t xml:space="preserve"> настоящего Порядка, уполномоченный орган запрашивает необходимую информацию по системе межведомственного электронного взаимодействия в Федеральной налоговой службе в течение 5 рабочих дней со дня, следующего за днем поступления заявочных документов в уполномоченный орган.</w:t>
      </w:r>
    </w:p>
    <w:p>
      <w:pPr>
        <w:pStyle w:val="0"/>
        <w:jc w:val="both"/>
      </w:pPr>
      <w:r>
        <w:rPr>
          <w:sz w:val="20"/>
        </w:rPr>
        <w:t xml:space="preserve">(абзац введен </w:t>
      </w:r>
      <w:hyperlink w:history="0" r:id="rId144"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Абзац исключен. - </w:t>
      </w:r>
      <w:hyperlink w:history="0" r:id="rId14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Абзац исключен. - </w:t>
      </w:r>
      <w:hyperlink w:history="0" r:id="rId146"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В целях проверки информации об отсутствии у участника отбора нарушений порядка и условий оказания поддержки, в том числе необеспечения целевого использования средств поддержки, уполномоченный орган руководствуется данными, находящимися в Едином реестре субъектов малого и среднего предпринимательства - получателей поддержки, ведение которого в соответствии с Федеральным </w:t>
      </w:r>
      <w:hyperlink w:history="0" r:id="rId14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осуществляет Федеральная налоговая служба Российской Федерации.</w:t>
      </w:r>
    </w:p>
    <w:p>
      <w:pPr>
        <w:pStyle w:val="0"/>
        <w:jc w:val="both"/>
      </w:pPr>
      <w:r>
        <w:rPr>
          <w:sz w:val="20"/>
        </w:rPr>
        <w:t xml:space="preserve">(в ред. </w:t>
      </w:r>
      <w:hyperlink w:history="0" r:id="rId148"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Отсутствие факта аффилированности участника отбора по отношению к лизингодателю (лизинговой компании) или к предыдущему собственнику оборудования, приобретаемого в лизинг, уполномоченный орган проверяет посредством проверки информации, содержащейся в выписки из ЕГРЮЛ (для юридических лиц) и (или) ЕГРИП (для индивидуальных предпринимателей). В случае обращения за субсидией акционерного общества уполномоченным органом осуществляется проверка информации содержащейся в документе, предоставленном согласно </w:t>
      </w:r>
      <w:hyperlink w:history="0" w:anchor="P212" w:tooltip="6) для акционерных обществ: информацию (выписку из реестра акционеров, справку, иной документ) на дату не ранее 30 календарных дней до дня подачи заявки, заверенную лицензированным регистратором;">
        <w:r>
          <w:rPr>
            <w:sz w:val="20"/>
            <w:color w:val="0000ff"/>
          </w:rPr>
          <w:t xml:space="preserve">подпункту 6 пункта 2.4.1</w:t>
        </w:r>
      </w:hyperlink>
      <w:r>
        <w:rPr>
          <w:sz w:val="20"/>
        </w:rPr>
        <w:t xml:space="preserve"> настоящего Порядка.</w:t>
      </w:r>
    </w:p>
    <w:p>
      <w:pPr>
        <w:pStyle w:val="0"/>
        <w:jc w:val="both"/>
      </w:pPr>
      <w:r>
        <w:rPr>
          <w:sz w:val="20"/>
        </w:rPr>
        <w:t xml:space="preserve">(в ред. </w:t>
      </w:r>
      <w:hyperlink w:history="0" r:id="rId149"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В целях проверки информации об отсутствии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уполномоченный орган руководствуется данными, находящимися на официальном сайте Федеральной службы по финансовому мониторингу по адресу: </w:t>
      </w:r>
      <w:r>
        <w:rPr>
          <w:sz w:val="20"/>
        </w:rPr>
        <w:t xml:space="preserve">https://www.fedsfm.ru</w:t>
      </w:r>
      <w:r>
        <w:rPr>
          <w:sz w:val="20"/>
        </w:rPr>
        <w:t xml:space="preserve">.</w:t>
      </w:r>
    </w:p>
    <w:p>
      <w:pPr>
        <w:pStyle w:val="0"/>
        <w:jc w:val="both"/>
      </w:pPr>
      <w:r>
        <w:rPr>
          <w:sz w:val="20"/>
        </w:rPr>
        <w:t xml:space="preserve">(абзац введен </w:t>
      </w:r>
      <w:hyperlink w:history="0" r:id="rId150"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7 пп. 2.10.1.1 п. 2.10.1 действовал до 01.01.2023 (</w:t>
            </w:r>
            <w:hyperlink w:history="0" r:id="rId15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 3</w:t>
              </w:r>
            </w:hyperlink>
            <w:r>
              <w:rPr>
                <w:sz w:val="20"/>
                <w:color w:val="392c69"/>
              </w:rPr>
              <w:t xml:space="preserve"> постановления Правительства Тюменской области от 01.07.2022 N 471-п).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целях проверки информации об отсутствии участника отбора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уполномоченный орган руководствуется данными, находящимися на официальном сайте единой информационной системы в сфере закупок по адресу: </w:t>
      </w:r>
      <w:r>
        <w:rPr>
          <w:sz w:val="20"/>
        </w:rPr>
        <w:t xml:space="preserve">https://zakupki.gov.ru</w:t>
      </w:r>
      <w:r>
        <w:rPr>
          <w:sz w:val="20"/>
        </w:rPr>
        <w:t xml:space="preserve">.</w:t>
      </w:r>
    </w:p>
    <w:p>
      <w:pPr>
        <w:pStyle w:val="0"/>
        <w:jc w:val="both"/>
      </w:pPr>
      <w:r>
        <w:rPr>
          <w:sz w:val="20"/>
        </w:rPr>
        <w:t xml:space="preserve">(абзац введен </w:t>
      </w:r>
      <w:hyperlink w:history="0" r:id="rId152"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2.10.1.2. Рассматривает заявочные документы участника отбора и проводит проверку соответствия участника отбора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 и условиям предоставления субсидии, предусмотренным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зависимости от направления возмещения, на которое подает документы субъект предпринимательства), категории отбора, указанной в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пунктах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и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(в зависимости от направления возмещения, на которое подает документы субъект предпринимательства), а также соответствие заявочных документов установленным в настоящем Порядке требованиям.</w:t>
      </w:r>
    </w:p>
    <w:p>
      <w:pPr>
        <w:pStyle w:val="0"/>
        <w:spacing w:before="200" w:line-rule="auto"/>
        <w:ind w:firstLine="540"/>
        <w:jc w:val="both"/>
      </w:pPr>
      <w:r>
        <w:rPr>
          <w:sz w:val="20"/>
        </w:rPr>
        <w:t xml:space="preserve">При наличии оснований, установленных в </w:t>
      </w:r>
      <w:hyperlink w:history="0" w:anchor="P300" w:tooltip="2.11. Основаниями для отклонения заявочных документов участника отбора на стадии рассмотрения являются:">
        <w:r>
          <w:rPr>
            <w:sz w:val="20"/>
            <w:color w:val="0000ff"/>
          </w:rPr>
          <w:t xml:space="preserve">пункте 2.11</w:t>
        </w:r>
      </w:hyperlink>
      <w:r>
        <w:rPr>
          <w:sz w:val="20"/>
        </w:rPr>
        <w:t xml:space="preserve"> настоящего Порядка, уполномоченный орган принимает решение об отклонении заявочных документов участника отбора без дальнейшего рассмотрения.</w:t>
      </w:r>
    </w:p>
    <w:p>
      <w:pPr>
        <w:pStyle w:val="0"/>
        <w:jc w:val="both"/>
      </w:pPr>
      <w:r>
        <w:rPr>
          <w:sz w:val="20"/>
        </w:rPr>
        <w:t xml:space="preserve">(в ред. </w:t>
      </w:r>
      <w:hyperlink w:history="0" r:id="rId153"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Решение уполномоченного органа об отклонении заявочных документов участника отбора без дальнейшего рассмотрения оформляется приказом, который подписывается директором уполномоченного органа либо лицом, его замещающим.</w:t>
      </w:r>
    </w:p>
    <w:p>
      <w:pPr>
        <w:pStyle w:val="0"/>
        <w:jc w:val="both"/>
      </w:pPr>
      <w:r>
        <w:rPr>
          <w:sz w:val="20"/>
        </w:rPr>
        <w:t xml:space="preserve">(абзац введен </w:t>
      </w:r>
      <w:hyperlink w:history="0" r:id="rId154"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2.10.1.3. Исключен. - </w:t>
      </w:r>
      <w:hyperlink w:history="0" r:id="rId15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20.12.2021 N 868-п.</w:t>
      </w:r>
    </w:p>
    <w:bookmarkStart w:id="294" w:name="P294"/>
    <w:bookmarkEnd w:id="294"/>
    <w:p>
      <w:pPr>
        <w:pStyle w:val="0"/>
        <w:spacing w:before="200" w:line-rule="auto"/>
        <w:ind w:firstLine="540"/>
        <w:jc w:val="both"/>
      </w:pPr>
      <w:r>
        <w:rPr>
          <w:sz w:val="20"/>
        </w:rPr>
        <w:t xml:space="preserve">2.10.2. Уполномоченный орган в течение трех рабочих дней со дня, следующего за днем окончания проверки заявочных документов, принимает решение:</w:t>
      </w:r>
    </w:p>
    <w:bookmarkStart w:id="295" w:name="P295"/>
    <w:bookmarkEnd w:id="295"/>
    <w:p>
      <w:pPr>
        <w:pStyle w:val="0"/>
        <w:spacing w:before="200" w:line-rule="auto"/>
        <w:ind w:firstLine="540"/>
        <w:jc w:val="both"/>
      </w:pPr>
      <w:r>
        <w:rPr>
          <w:sz w:val="20"/>
        </w:rPr>
        <w:t xml:space="preserve">- об определении участника отбора, которому должно быть предложено заключить Договор согласно </w:t>
      </w:r>
      <w:hyperlink w:history="0" w:anchor="P320" w:tooltip="III. Условия и порядок предоставления субсидий">
        <w:r>
          <w:rPr>
            <w:sz w:val="20"/>
            <w:color w:val="0000ff"/>
          </w:rPr>
          <w:t xml:space="preserve">разделу III</w:t>
        </w:r>
      </w:hyperlink>
      <w:r>
        <w:rPr>
          <w:sz w:val="20"/>
        </w:rPr>
        <w:t xml:space="preserve"> настоящего Порядка, исходя из соответствия участника отбора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 требованиям, предусмотренным </w:t>
      </w:r>
      <w:hyperlink w:history="0" w:anchor="P200" w:tooltip="2.4. Перечень документов, предоставляемых субъектом предпринимательства в целях участия в отборе.">
        <w:r>
          <w:rPr>
            <w:sz w:val="20"/>
            <w:color w:val="0000ff"/>
          </w:rPr>
          <w:t xml:space="preserve">пунктом 2.4</w:t>
        </w:r>
      </w:hyperlink>
      <w:r>
        <w:rPr>
          <w:sz w:val="20"/>
        </w:rPr>
        <w:t xml:space="preserve"> настоящего Порядка, условиям предоставления субсидии, предусмотренным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зависимости от направления возмещения, на которое подает документы субъект предпринимательства), категории отбора, указанной в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пунктах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(в зависимости от направления возмещения, на которое подает документы субъект предпринимательства), отсутствия оснований для отказа в предоставлении субсидии, предусмотренных </w:t>
      </w:r>
      <w:hyperlink w:history="0" w:anchor="P335" w:tooltip="3.4. Основаниями для отказа в предоставлении субсидии являются:">
        <w:r>
          <w:rPr>
            <w:sz w:val="20"/>
            <w:color w:val="0000ff"/>
          </w:rPr>
          <w:t xml:space="preserve">пунктом 3.4</w:t>
        </w:r>
      </w:hyperlink>
      <w:r>
        <w:rPr>
          <w:sz w:val="20"/>
        </w:rPr>
        <w:t xml:space="preserve"> настоящего Порядка, очередности поступления заявочных документов, а также при достаточности в полном объеме финансирования заявочных документов участника отбора в пределах лимитов бюджетных обязательств, предусмотренных на текущий финансовый год на реализацию соответствующего мероприятия государственной программы Тюменской области "Развитие малого и среднего предпринимательства и научно-инновационной сферы";</w:t>
      </w:r>
    </w:p>
    <w:bookmarkStart w:id="296" w:name="P296"/>
    <w:bookmarkEnd w:id="296"/>
    <w:p>
      <w:pPr>
        <w:pStyle w:val="0"/>
        <w:spacing w:before="200" w:line-rule="auto"/>
        <w:ind w:firstLine="540"/>
        <w:jc w:val="both"/>
      </w:pPr>
      <w:r>
        <w:rPr>
          <w:sz w:val="20"/>
        </w:rPr>
        <w:t xml:space="preserve">- об определении участника отбора, который соответствует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 требованиям, предусмотренным </w:t>
      </w:r>
      <w:hyperlink w:history="0" w:anchor="P200" w:tooltip="2.4. Перечень документов, предоставляемых субъектом предпринимательства в целях участия в отборе.">
        <w:r>
          <w:rPr>
            <w:sz w:val="20"/>
            <w:color w:val="0000ff"/>
          </w:rPr>
          <w:t xml:space="preserve">пунктом 2.4</w:t>
        </w:r>
      </w:hyperlink>
      <w:r>
        <w:rPr>
          <w:sz w:val="20"/>
        </w:rPr>
        <w:t xml:space="preserve"> настоящего Порядка, условиям предоставления субсидии, предусмотренным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зависимости от направления возмещения, на которое подает документы субъект предпринимательства), категории отбора, указанной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в пунктах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(в зависимости от направления возмещения, на которое подает документы субъект предпринимательства), и при наличии основания для отказа в предоставлении субсидии, предусмотренного </w:t>
      </w:r>
      <w:hyperlink w:history="0" w:anchor="P342" w:tooltip="3.4.4. Отсутствие (недостаточность) лимитов бюджетных обязательств на соответствующие мероприятия государственной программы Тюменской области &quot;Развитие малого и среднего предпринимательства и научно-инновационной сферы&quot;.">
        <w:r>
          <w:rPr>
            <w:sz w:val="20"/>
            <w:color w:val="0000ff"/>
          </w:rPr>
          <w:t xml:space="preserve">подпунктом 3.4.4 пункта 3.4</w:t>
        </w:r>
      </w:hyperlink>
      <w:r>
        <w:rPr>
          <w:sz w:val="20"/>
        </w:rPr>
        <w:t xml:space="preserve"> настоящего Порядка;</w:t>
      </w:r>
    </w:p>
    <w:bookmarkStart w:id="297" w:name="P297"/>
    <w:bookmarkEnd w:id="297"/>
    <w:p>
      <w:pPr>
        <w:pStyle w:val="0"/>
        <w:spacing w:before="200" w:line-rule="auto"/>
        <w:ind w:firstLine="540"/>
        <w:jc w:val="both"/>
      </w:pPr>
      <w:r>
        <w:rPr>
          <w:sz w:val="20"/>
        </w:rPr>
        <w:t xml:space="preserve">- об определении участника отбора, который не соответствует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 и (или) требованиям, предусмотренным </w:t>
      </w:r>
      <w:hyperlink w:history="0" w:anchor="P200" w:tooltip="2.4. Перечень документов, предоставляемых субъектом предпринимательства в целях участия в отборе.">
        <w:r>
          <w:rPr>
            <w:sz w:val="20"/>
            <w:color w:val="0000ff"/>
          </w:rPr>
          <w:t xml:space="preserve">пунктом 2.4</w:t>
        </w:r>
      </w:hyperlink>
      <w:r>
        <w:rPr>
          <w:sz w:val="20"/>
        </w:rPr>
        <w:t xml:space="preserve"> настоящего Порядка, и (или) условиям предоставления субсидии, предусмотренным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зависимости от направления возмещения, на которое подает документы субъект предпринимательства), и (или) категории отбора, указанной в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пунктах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(в зависимости от направления возмещения, на которое подает документы субъект предпринимательства), и (или) при наличии оснований для отказа в предоставлении субсидии, предусмотренных </w:t>
      </w:r>
      <w:hyperlink w:history="0" w:anchor="P336" w:tooltip="3.4.1. Непредставление (представление не в полном объеме) субъектом предпринимательства документов и (или) оформленных не в соответствии с требованиями указанных пунктов:">
        <w:r>
          <w:rPr>
            <w:sz w:val="20"/>
            <w:color w:val="0000ff"/>
          </w:rPr>
          <w:t xml:space="preserve">подпунктами 3.4.1</w:t>
        </w:r>
      </w:hyperlink>
      <w:r>
        <w:rPr>
          <w:sz w:val="20"/>
        </w:rPr>
        <w:t xml:space="preserve"> - </w:t>
      </w:r>
      <w:hyperlink w:history="0" w:anchor="P341" w:tooltip="3.4.3. Несоблюдение субъектом предпринимательства условий, предусмотренных пунктом 3.5 настоящего Порядка (за исключением абзаца пятого пункта 3.5 настоящего Порядка).">
        <w:r>
          <w:rPr>
            <w:sz w:val="20"/>
            <w:color w:val="0000ff"/>
          </w:rPr>
          <w:t xml:space="preserve">3.4.3</w:t>
        </w:r>
      </w:hyperlink>
      <w:r>
        <w:rPr>
          <w:sz w:val="20"/>
        </w:rPr>
        <w:t xml:space="preserve">, </w:t>
      </w:r>
      <w:hyperlink w:history="0" w:anchor="P344" w:tooltip="3.4.5. При наличии оснований, предусмотренных пунктами 3 - 5 статьи 14 Федерального закона от 24.07.2007 N 209-ФЗ &quot;О развитии малого и среднего предпринимательства в Российской Федерации&quot;.">
        <w:r>
          <w:rPr>
            <w:sz w:val="20"/>
            <w:color w:val="0000ff"/>
          </w:rPr>
          <w:t xml:space="preserve">3.4.5</w:t>
        </w:r>
      </w:hyperlink>
      <w:r>
        <w:rPr>
          <w:sz w:val="20"/>
        </w:rPr>
        <w:t xml:space="preserve">, </w:t>
      </w:r>
      <w:hyperlink w:history="0" w:anchor="P345" w:tooltip="3.4.6. Отсутствие согласия субъекта предпринимательства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им условий и порядка предоставления субсидии в соответствии со статьями 268.1 и 269.2 Бюджетного кодекса Российской Федерации.">
        <w:r>
          <w:rPr>
            <w:sz w:val="20"/>
            <w:color w:val="0000ff"/>
          </w:rPr>
          <w:t xml:space="preserve">3.4.6 пункта 3.4</w:t>
        </w:r>
      </w:hyperlink>
      <w:r>
        <w:rPr>
          <w:sz w:val="20"/>
        </w:rPr>
        <w:t xml:space="preserve"> настоящего Порядка и отказе в предоставлении субсидии.</w:t>
      </w:r>
    </w:p>
    <w:p>
      <w:pPr>
        <w:pStyle w:val="0"/>
        <w:spacing w:before="200" w:line-rule="auto"/>
        <w:ind w:firstLine="540"/>
        <w:jc w:val="both"/>
      </w:pPr>
      <w:r>
        <w:rPr>
          <w:sz w:val="20"/>
        </w:rPr>
        <w:t xml:space="preserve">Решение уполномоченного органа, указанное в настоящем пункте, оформляется приказом, который подписывается директором уполномоченного органа либо лицом, его замещающим, и содержит информацию об очередности поступления заявочных документов участников отбора.</w:t>
      </w:r>
    </w:p>
    <w:p>
      <w:pPr>
        <w:pStyle w:val="0"/>
        <w:jc w:val="both"/>
      </w:pPr>
      <w:r>
        <w:rPr>
          <w:sz w:val="20"/>
        </w:rPr>
        <w:t xml:space="preserve">(пп. 2.10.2 в ред. </w:t>
      </w:r>
      <w:hyperlink w:history="0" r:id="rId156"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bookmarkStart w:id="300" w:name="P300"/>
    <w:bookmarkEnd w:id="300"/>
    <w:p>
      <w:pPr>
        <w:pStyle w:val="0"/>
        <w:spacing w:before="200" w:line-rule="auto"/>
        <w:ind w:firstLine="540"/>
        <w:jc w:val="both"/>
      </w:pPr>
      <w:r>
        <w:rPr>
          <w:sz w:val="20"/>
        </w:rPr>
        <w:t xml:space="preserve">2.11. Основаниями для отклонения заявочных документов участника отбора на стадии рассмотрения являются:</w:t>
      </w:r>
    </w:p>
    <w:p>
      <w:pPr>
        <w:pStyle w:val="0"/>
        <w:spacing w:before="200" w:line-rule="auto"/>
        <w:ind w:firstLine="540"/>
        <w:jc w:val="both"/>
      </w:pPr>
      <w:r>
        <w:rPr>
          <w:sz w:val="20"/>
        </w:rPr>
        <w:t xml:space="preserve">2.11.1. Несоответствие участника отбора по направлениям возмещения, предусмотренным </w:t>
      </w:r>
      <w:hyperlink w:history="0" w:anchor="P64" w:tooltip="2) возмещение части затрат субъектов предпринимательства на развитие лизинга оборудования:">
        <w:r>
          <w:rPr>
            <w:sz w:val="20"/>
            <w:color w:val="0000ff"/>
          </w:rPr>
          <w:t xml:space="preserve">подпунктами 2</w:t>
        </w:r>
      </w:hyperlink>
      <w:r>
        <w:rPr>
          <w:sz w:val="20"/>
        </w:rPr>
        <w:t xml:space="preserve"> - </w:t>
      </w:r>
      <w:hyperlink w:history="0" w:anchor="P71" w:tooltip="4) возмещение части затрат субъектов предпринимательства на оплату образовательных услуг.">
        <w:r>
          <w:rPr>
            <w:sz w:val="20"/>
            <w:color w:val="0000ff"/>
          </w:rPr>
          <w:t xml:space="preserve">4 пункта 1.3</w:t>
        </w:r>
      </w:hyperlink>
      <w:r>
        <w:rPr>
          <w:sz w:val="20"/>
        </w:rPr>
        <w:t xml:space="preserve"> настоящего Порядка, категории, предусмотренной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пунктами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настоящего Порядка, и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Несоответствие участника отбора по направлению возмещения, предусмотренному </w:t>
      </w:r>
      <w:hyperlink w:history="0" w:anchor="P63" w:tooltip="1) возмещение части затрат субъектов предпринимательства на оплату процентов по кредитному договору;">
        <w:r>
          <w:rPr>
            <w:sz w:val="20"/>
            <w:color w:val="0000ff"/>
          </w:rPr>
          <w:t xml:space="preserve">подпунктом 1 пункта 1.3</w:t>
        </w:r>
      </w:hyperlink>
      <w:r>
        <w:rPr>
          <w:sz w:val="20"/>
        </w:rPr>
        <w:t xml:space="preserve"> настоящего Порядка, категории, предусмотренной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пунктами 1.4</w:t>
        </w:r>
      </w:hyperlink>
      <w:r>
        <w:rPr>
          <w:sz w:val="20"/>
        </w:rPr>
        <w:t xml:space="preserve">,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и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2.11.2. Недостоверность представленной участником отбора информации.</w:t>
      </w:r>
    </w:p>
    <w:p>
      <w:pPr>
        <w:pStyle w:val="0"/>
        <w:spacing w:before="200" w:line-rule="auto"/>
        <w:ind w:firstLine="540"/>
        <w:jc w:val="both"/>
      </w:pPr>
      <w:r>
        <w:rPr>
          <w:sz w:val="20"/>
        </w:rPr>
        <w:t xml:space="preserve">2.11.3. Предоставление участником отбора заявочных документов после даты и (или) времени, определенных для предоставления заявочных документов.</w:t>
      </w:r>
    </w:p>
    <w:p>
      <w:pPr>
        <w:pStyle w:val="0"/>
        <w:spacing w:before="200" w:line-rule="auto"/>
        <w:ind w:firstLine="540"/>
        <w:jc w:val="both"/>
      </w:pPr>
      <w:r>
        <w:rPr>
          <w:sz w:val="20"/>
        </w:rPr>
        <w:t xml:space="preserve">2.11.4. Отсутствие лимитов бюджетных обязательств на соответствующие мероприятия государственной </w:t>
      </w:r>
      <w:hyperlink w:history="0" r:id="rId157" w:tooltip="Постановление Правительства Тюменской области от 14.12.2018 N 511-п (ред. от 12.05.2023) &quot;Об утверждении государственной программы Тюменской области &quot;Развитие малого и среднего предпринимательства и научно-инновационной сферы&quot; и признании утратившими силу некоторых нормативных правовых актов&quot; {КонсультантПлюс}">
        <w:r>
          <w:rPr>
            <w:sz w:val="20"/>
            <w:color w:val="0000ff"/>
          </w:rPr>
          <w:t xml:space="preserve">программы</w:t>
        </w:r>
      </w:hyperlink>
      <w:r>
        <w:rPr>
          <w:sz w:val="20"/>
        </w:rPr>
        <w:t xml:space="preserve"> Тюменской области "Развитие малого и среднего предпринимательства и научно-инновационной сферы".</w:t>
      </w:r>
    </w:p>
    <w:p>
      <w:pPr>
        <w:pStyle w:val="0"/>
        <w:jc w:val="both"/>
      </w:pPr>
      <w:r>
        <w:rPr>
          <w:sz w:val="20"/>
        </w:rPr>
        <w:t xml:space="preserve">(в ред. </w:t>
      </w:r>
      <w:hyperlink w:history="0" r:id="rId158"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15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color w:val="392c69"/>
              </w:rPr>
              <w:t xml:space="preserve"> Правительства Тюменской области от 20.12.2021 N 868-п с </w:t>
            </w:r>
            <w:hyperlink w:history="0" r:id="rId16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01.01.2025</w:t>
              </w:r>
            </w:hyperlink>
            <w:r>
              <w:rPr>
                <w:sz w:val="20"/>
                <w:color w:val="392c69"/>
              </w:rPr>
              <w:t xml:space="preserve"> абз. 1 п. 2.12 будет изложен в новой редакции:</w:t>
            </w:r>
          </w:p>
          <w:p>
            <w:pPr>
              <w:pStyle w:val="0"/>
              <w:jc w:val="both"/>
            </w:pPr>
            <w:r>
              <w:rPr>
                <w:sz w:val="20"/>
                <w:color w:val="392c69"/>
              </w:rPr>
              <w:t xml:space="preserve">"2.12. Уполномоченный орган в течение 30 календарных дней со дня принятия решения размещает информацию о результатах рассмотрения заявочных документов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w:t>
            </w:r>
            <w:r>
              <w:rPr>
                <w:sz w:val="20"/>
                <w:color w:val="392c69"/>
              </w:rPr>
              <w:t xml:space="preserve">https://admtyumen.ru</w:t>
            </w:r>
            <w:r>
              <w:rPr>
                <w:sz w:val="20"/>
                <w:color w:val="392c69"/>
              </w:rPr>
              <w:t xml:space="preserve">), включающую следующие сведения:".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2.12. Уполномоченный орган в течение 30 календарных дней со дня принятия решения размещает на едином портале и на Официальном портале органов государственной власти Тюменской области (</w:t>
      </w:r>
      <w:r>
        <w:rPr>
          <w:sz w:val="20"/>
        </w:rPr>
        <w:t xml:space="preserve">https://admtyumen.ru</w:t>
      </w:r>
      <w:r>
        <w:rPr>
          <w:sz w:val="20"/>
        </w:rPr>
        <w:t xml:space="preserve">) информацию о результатах рассмотрения заявочных документов, включающую следующие сведения:</w:t>
      </w:r>
    </w:p>
    <w:p>
      <w:pPr>
        <w:pStyle w:val="0"/>
        <w:spacing w:before="200" w:line-rule="auto"/>
        <w:ind w:firstLine="540"/>
        <w:jc w:val="both"/>
      </w:pPr>
      <w:r>
        <w:rPr>
          <w:sz w:val="20"/>
        </w:rPr>
        <w:t xml:space="preserve">2.12.1. дата, время и место проведения рассмотрения заявочных документов;</w:t>
      </w:r>
    </w:p>
    <w:p>
      <w:pPr>
        <w:pStyle w:val="0"/>
        <w:spacing w:before="200" w:line-rule="auto"/>
        <w:ind w:firstLine="540"/>
        <w:jc w:val="both"/>
      </w:pPr>
      <w:r>
        <w:rPr>
          <w:sz w:val="20"/>
        </w:rPr>
        <w:t xml:space="preserve">2.12.2. информация об участниках отбора, заявочные документы которых были рассмотрены;</w:t>
      </w:r>
    </w:p>
    <w:p>
      <w:pPr>
        <w:pStyle w:val="0"/>
        <w:spacing w:before="200" w:line-rule="auto"/>
        <w:ind w:firstLine="540"/>
        <w:jc w:val="both"/>
      </w:pPr>
      <w:r>
        <w:rPr>
          <w:sz w:val="20"/>
        </w:rPr>
        <w:t xml:space="preserve">2.12.3.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0"/>
        <w:spacing w:before="200" w:line-rule="auto"/>
        <w:ind w:firstLine="540"/>
        <w:jc w:val="both"/>
      </w:pPr>
      <w:r>
        <w:rPr>
          <w:sz w:val="20"/>
        </w:rPr>
        <w:t xml:space="preserve">2.12.4. наименование получателя субсидии, с которым заключается Договор, Порядок заключения Договора, а также размер предоставляемой субсидии субъекта предпринимательства.</w:t>
      </w:r>
    </w:p>
    <w:p>
      <w:pPr>
        <w:pStyle w:val="0"/>
        <w:spacing w:before="200" w:line-rule="auto"/>
        <w:ind w:firstLine="540"/>
        <w:jc w:val="both"/>
      </w:pPr>
      <w:r>
        <w:rPr>
          <w:sz w:val="20"/>
        </w:rPr>
        <w:t xml:space="preserve">2.13. Участник отбора в случае отклонения заявочных документов участника отбора на стадии рассмотрения может направить в уполномоченный орган заявление о возврате отклоненных документов.</w:t>
      </w:r>
    </w:p>
    <w:p>
      <w:pPr>
        <w:pStyle w:val="0"/>
        <w:spacing w:before="200" w:line-rule="auto"/>
        <w:ind w:firstLine="540"/>
        <w:jc w:val="both"/>
      </w:pPr>
      <w:r>
        <w:rPr>
          <w:sz w:val="20"/>
        </w:rPr>
        <w:t xml:space="preserve">Документы возвращаются одним из следующих способов:</w:t>
      </w:r>
    </w:p>
    <w:p>
      <w:pPr>
        <w:pStyle w:val="0"/>
        <w:spacing w:before="200" w:line-rule="auto"/>
        <w:ind w:firstLine="540"/>
        <w:jc w:val="both"/>
      </w:pPr>
      <w:r>
        <w:rPr>
          <w:sz w:val="20"/>
        </w:rPr>
        <w:t xml:space="preserve">1) лично лицу, имеющему право представлять интересы субъекта предпринимательства без доверенности;</w:t>
      </w:r>
    </w:p>
    <w:p>
      <w:pPr>
        <w:pStyle w:val="0"/>
        <w:spacing w:before="200" w:line-rule="auto"/>
        <w:ind w:firstLine="540"/>
        <w:jc w:val="both"/>
      </w:pPr>
      <w:r>
        <w:rPr>
          <w:sz w:val="20"/>
        </w:rPr>
        <w:t xml:space="preserve">2) лично лицу, имеющему право представлять интересы субъекта предпринимательства при наличии соответствующей доверенности;</w:t>
      </w:r>
    </w:p>
    <w:p>
      <w:pPr>
        <w:pStyle w:val="0"/>
        <w:spacing w:before="200" w:line-rule="auto"/>
        <w:ind w:firstLine="540"/>
        <w:jc w:val="both"/>
      </w:pPr>
      <w:r>
        <w:rPr>
          <w:sz w:val="20"/>
        </w:rPr>
        <w:t xml:space="preserve">3) посредством почтовой связи на юридический адрес субъекта предпринимательства, указанный в заявочных документах.</w:t>
      </w:r>
    </w:p>
    <w:p>
      <w:pPr>
        <w:pStyle w:val="0"/>
        <w:jc w:val="both"/>
      </w:pPr>
      <w:r>
        <w:rPr>
          <w:sz w:val="20"/>
        </w:rPr>
      </w:r>
    </w:p>
    <w:bookmarkStart w:id="320" w:name="P320"/>
    <w:bookmarkEnd w:id="320"/>
    <w:p>
      <w:pPr>
        <w:pStyle w:val="2"/>
        <w:outlineLvl w:val="1"/>
        <w:jc w:val="center"/>
      </w:pPr>
      <w:r>
        <w:rPr>
          <w:sz w:val="20"/>
        </w:rPr>
        <w:t xml:space="preserve">III. Условия и порядок предоставления субсидий</w:t>
      </w:r>
    </w:p>
    <w:p>
      <w:pPr>
        <w:pStyle w:val="0"/>
        <w:jc w:val="both"/>
      </w:pPr>
      <w:r>
        <w:rPr>
          <w:sz w:val="20"/>
        </w:rPr>
      </w:r>
    </w:p>
    <w:p>
      <w:pPr>
        <w:pStyle w:val="0"/>
        <w:ind w:firstLine="540"/>
        <w:jc w:val="both"/>
      </w:pPr>
      <w:r>
        <w:rPr>
          <w:sz w:val="20"/>
        </w:rPr>
        <w:t xml:space="preserve">3.1. Получатель субсидии на этапе подачи заявочных документов предоставляет документы, установленные </w:t>
      </w:r>
      <w:hyperlink w:history="0" w:anchor="P200" w:tooltip="2.4. Перечень документов, предоставляемых субъектом предпринимательства в целях участия в отборе.">
        <w:r>
          <w:rPr>
            <w:sz w:val="20"/>
            <w:color w:val="0000ff"/>
          </w:rPr>
          <w:t xml:space="preserve">пунктом 2.4</w:t>
        </w:r>
      </w:hyperlink>
      <w:r>
        <w:rPr>
          <w:sz w:val="20"/>
        </w:rPr>
        <w:t xml:space="preserve"> настоящего Порядка (в зависимости от направления возмещения, на которое подает документы субъект предпринимательства).</w:t>
      </w:r>
    </w:p>
    <w:p>
      <w:pPr>
        <w:pStyle w:val="0"/>
        <w:spacing w:before="200" w:line-rule="auto"/>
        <w:ind w:firstLine="540"/>
        <w:jc w:val="both"/>
      </w:pPr>
      <w:r>
        <w:rPr>
          <w:sz w:val="20"/>
        </w:rPr>
        <w:t xml:space="preserve">3.2. Заявочные документы субъекта предпринимательства рассматриваются согласно </w:t>
      </w:r>
      <w:hyperlink w:history="0" w:anchor="P152" w:tooltip="II. Порядок проведения отбора получателей субсидий">
        <w:r>
          <w:rPr>
            <w:sz w:val="20"/>
            <w:color w:val="0000ff"/>
          </w:rPr>
          <w:t xml:space="preserve">разделу второму</w:t>
        </w:r>
      </w:hyperlink>
      <w:r>
        <w:rPr>
          <w:sz w:val="20"/>
        </w:rPr>
        <w:t xml:space="preserve"> настоящего Порядка.</w:t>
      </w:r>
    </w:p>
    <w:p>
      <w:pPr>
        <w:pStyle w:val="0"/>
        <w:spacing w:before="200" w:line-rule="auto"/>
        <w:ind w:firstLine="540"/>
        <w:jc w:val="both"/>
      </w:pPr>
      <w:r>
        <w:rPr>
          <w:sz w:val="20"/>
        </w:rPr>
        <w:t xml:space="preserve">3.3. Уполномоченный орган в течение двух рабочих дней со дня подписания приказа, указанного в </w:t>
      </w:r>
      <w:hyperlink w:history="0" w:anchor="P294" w:tooltip="2.10.2. Уполномоченный орган в течение трех рабочих дней со дня, следующего за днем окончания проверки заявочных документов, принимает решение:">
        <w:r>
          <w:rPr>
            <w:sz w:val="20"/>
            <w:color w:val="0000ff"/>
          </w:rPr>
          <w:t xml:space="preserve">пункте 2.10.2</w:t>
        </w:r>
      </w:hyperlink>
      <w:r>
        <w:rPr>
          <w:sz w:val="20"/>
        </w:rPr>
        <w:t xml:space="preserve"> настоящего Порядка (далее - Приказ), уведомляет участника отбора:</w:t>
      </w:r>
    </w:p>
    <w:p>
      <w:pPr>
        <w:pStyle w:val="0"/>
        <w:spacing w:before="200" w:line-rule="auto"/>
        <w:ind w:firstLine="540"/>
        <w:jc w:val="both"/>
      </w:pPr>
      <w:r>
        <w:rPr>
          <w:sz w:val="20"/>
        </w:rPr>
        <w:t xml:space="preserve">- о необходимости заключения Договора с уполномоченным органом согласно </w:t>
      </w:r>
      <w:hyperlink w:history="0" w:anchor="P320" w:tooltip="III. Условия и порядок предоставления субсидий">
        <w:r>
          <w:rPr>
            <w:sz w:val="20"/>
            <w:color w:val="0000ff"/>
          </w:rPr>
          <w:t xml:space="preserve">разделу III</w:t>
        </w:r>
      </w:hyperlink>
      <w:r>
        <w:rPr>
          <w:sz w:val="20"/>
        </w:rPr>
        <w:t xml:space="preserve"> настоящего Порядка (в случае принятия решения в отношении участника отбора согласно </w:t>
      </w:r>
      <w:hyperlink w:history="0" w:anchor="P295" w:tooltip="- об определении участника отбора, которому должно быть предложено заключить Договор согласно разделу III настоящего Порядка, исходя из соответствия участника отбора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
        <w:r>
          <w:rPr>
            <w:sz w:val="20"/>
            <w:color w:val="0000ff"/>
          </w:rPr>
          <w:t xml:space="preserve">абзацу второму пункта 2.10.2</w:t>
        </w:r>
      </w:hyperlink>
      <w:r>
        <w:rPr>
          <w:sz w:val="20"/>
        </w:rPr>
        <w:t xml:space="preserve"> настоящего Порядка);</w:t>
      </w:r>
    </w:p>
    <w:p>
      <w:pPr>
        <w:pStyle w:val="0"/>
        <w:spacing w:before="200" w:line-rule="auto"/>
        <w:ind w:firstLine="540"/>
        <w:jc w:val="both"/>
      </w:pPr>
      <w:r>
        <w:rPr>
          <w:sz w:val="20"/>
        </w:rPr>
        <w:t xml:space="preserve">- о соответствии участника отбора требованиям, предусмотренным </w:t>
      </w:r>
      <w:hyperlink w:history="0" w:anchor="P180" w:tooltip="2.2. Участники отбора должны соответствовать следующим требованиям:">
        <w:r>
          <w:rPr>
            <w:sz w:val="20"/>
            <w:color w:val="0000ff"/>
          </w:rPr>
          <w:t xml:space="preserve">пунктом 2.2</w:t>
        </w:r>
      </w:hyperlink>
      <w:r>
        <w:rPr>
          <w:sz w:val="20"/>
        </w:rPr>
        <w:t xml:space="preserve"> настоящего Порядка, требованиям, предусмотренным </w:t>
      </w:r>
      <w:hyperlink w:history="0" w:anchor="P200" w:tooltip="2.4. Перечень документов, предоставляемых субъектом предпринимательства в целях участия в отборе.">
        <w:r>
          <w:rPr>
            <w:sz w:val="20"/>
            <w:color w:val="0000ff"/>
          </w:rPr>
          <w:t xml:space="preserve">пунктом 2.4</w:t>
        </w:r>
      </w:hyperlink>
      <w:r>
        <w:rPr>
          <w:sz w:val="20"/>
        </w:rPr>
        <w:t xml:space="preserve"> настоящего Порядка, условиям предоставления субсидии, предусмотренным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зависимости от направления возмещения, на которое подает документы субъект предпринимательства), категории отбора, указанной в </w:t>
      </w:r>
      <w:hyperlink w:history="0" w:anchor="P78" w:tooltip="1.4. Право на получение субсидии имеют субъекты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субсиди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атьей 4 Федерального закона от 24.07.2007 N 209-...">
        <w:r>
          <w:rPr>
            <w:sz w:val="20"/>
            <w:color w:val="0000ff"/>
          </w:rPr>
          <w:t xml:space="preserve">пунктах 1.4</w:t>
        </w:r>
      </w:hyperlink>
      <w:r>
        <w:rPr>
          <w:sz w:val="20"/>
        </w:rPr>
        <w:t xml:space="preserve">,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1.4.1</w:t>
        </w:r>
      </w:hyperlink>
      <w:r>
        <w:rPr>
          <w:sz w:val="20"/>
        </w:rPr>
        <w:t xml:space="preserve">,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1.4.2</w:t>
        </w:r>
      </w:hyperlink>
      <w:r>
        <w:rPr>
          <w:sz w:val="20"/>
        </w:rPr>
        <w:t xml:space="preserve"> настоящего Порядка (в зависимости от направления возмещения, на которое подает документы субъект предпринимательства), и при наличии основания для отказа в предоставлении субсидии, предусмотренного </w:t>
      </w:r>
      <w:hyperlink w:history="0" w:anchor="P342" w:tooltip="3.4.4. Отсутствие (недостаточность) лимитов бюджетных обязательств на соответствующие мероприятия государственной программы Тюменской области &quot;Развитие малого и среднего предпринимательства и научно-инновационной сферы&quot;.">
        <w:r>
          <w:rPr>
            <w:sz w:val="20"/>
            <w:color w:val="0000ff"/>
          </w:rPr>
          <w:t xml:space="preserve">подпунктом 3.4.4 пункта 3.4</w:t>
        </w:r>
      </w:hyperlink>
      <w:r>
        <w:rPr>
          <w:sz w:val="20"/>
        </w:rPr>
        <w:t xml:space="preserve"> настоящего Порядка и возможности принятия дополнительного решения уполномоченным органом о финансировании в частичном (полном) размере в рамках оставшихся лимитов по итогам заключения Договоров с участниками отбора, которые стоят выше в утвержденной Уполномоченным органом очередности согласно Приказу, указанному в </w:t>
      </w:r>
      <w:hyperlink w:history="0" w:anchor="P294" w:tooltip="2.10.2. Уполномоченный орган в течение трех рабочих дней со дня, следующего за днем окончания проверки заявочных документов, принимает решение:">
        <w:r>
          <w:rPr>
            <w:sz w:val="20"/>
            <w:color w:val="0000ff"/>
          </w:rPr>
          <w:t xml:space="preserve">пункте 2.10.2</w:t>
        </w:r>
      </w:hyperlink>
      <w:r>
        <w:rPr>
          <w:sz w:val="20"/>
        </w:rPr>
        <w:t xml:space="preserve"> настоящего Порядка (в случае принятия решения в отношении участника отбора согласно </w:t>
      </w:r>
      <w:hyperlink w:history="0" w:anchor="P296" w:tooltip="- об определении участника отбора, который соответствует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4, 1.4.1, 1.4.2 настоящего Порядка (в зависимости от направления возмещения, на которое подает документы субъ...">
        <w:r>
          <w:rPr>
            <w:sz w:val="20"/>
            <w:color w:val="0000ff"/>
          </w:rPr>
          <w:t xml:space="preserve">абзацу третьему пункта 2.10.2</w:t>
        </w:r>
      </w:hyperlink>
      <w:r>
        <w:rPr>
          <w:sz w:val="20"/>
        </w:rPr>
        <w:t xml:space="preserve"> настоящего Порядка);</w:t>
      </w:r>
    </w:p>
    <w:p>
      <w:pPr>
        <w:pStyle w:val="0"/>
        <w:jc w:val="both"/>
      </w:pPr>
      <w:r>
        <w:rPr>
          <w:sz w:val="20"/>
        </w:rPr>
        <w:t xml:space="preserve">(в ред. </w:t>
      </w:r>
      <w:hyperlink w:history="0" r:id="rId16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 об отказе в предоставлении субсидии (в случае принятия решения в отношении участника отбора согласно </w:t>
      </w:r>
      <w:hyperlink w:history="0" w:anchor="P297" w:tooltip="- об определении участника отбора, который не соответствует требованиям, предусмотренным пунктом 2.2 настоящего Порядка, и (или) требованиям, предусмотренным пунктом 2.4 настоящего Порядка, и (или)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и (или) категории отбора, указанной в пунктах 1.4, 1.4.1, 1.4.2 настоящего Порядка (в зависимости от направления возмещения, на ко...">
        <w:r>
          <w:rPr>
            <w:sz w:val="20"/>
            <w:color w:val="0000ff"/>
          </w:rPr>
          <w:t xml:space="preserve">абзацу четвертому пункта 2.10.2</w:t>
        </w:r>
      </w:hyperlink>
      <w:r>
        <w:rPr>
          <w:sz w:val="20"/>
        </w:rPr>
        <w:t xml:space="preserve"> настоящего Порядка).</w:t>
      </w:r>
    </w:p>
    <w:p>
      <w:pPr>
        <w:pStyle w:val="0"/>
        <w:spacing w:before="200" w:line-rule="auto"/>
        <w:ind w:firstLine="540"/>
        <w:jc w:val="both"/>
      </w:pPr>
      <w:r>
        <w:rPr>
          <w:sz w:val="20"/>
        </w:rPr>
        <w:t xml:space="preserve">Уполномоченный орган уведомляет участников отбора одним из следующих способов:</w:t>
      </w:r>
    </w:p>
    <w:p>
      <w:pPr>
        <w:pStyle w:val="0"/>
        <w:spacing w:before="200" w:line-rule="auto"/>
        <w:ind w:firstLine="540"/>
        <w:jc w:val="both"/>
      </w:pPr>
      <w:r>
        <w:rPr>
          <w:sz w:val="20"/>
        </w:rPr>
        <w:t xml:space="preserve">- направляет уведомление заказным письмом на юридический адрес субъекта предпринимательства;</w:t>
      </w:r>
    </w:p>
    <w:p>
      <w:pPr>
        <w:pStyle w:val="0"/>
        <w:spacing w:before="200" w:line-rule="auto"/>
        <w:ind w:firstLine="540"/>
        <w:jc w:val="both"/>
      </w:pPr>
      <w:r>
        <w:rPr>
          <w:sz w:val="20"/>
        </w:rPr>
        <w:t xml:space="preserve">- направляет уведомление на адрес электронной почты (при наличии в заявке информации об электронном адресе участника отбора);</w:t>
      </w:r>
    </w:p>
    <w:p>
      <w:pPr>
        <w:pStyle w:val="0"/>
        <w:spacing w:before="200" w:line-rule="auto"/>
        <w:ind w:firstLine="540"/>
        <w:jc w:val="both"/>
      </w:pPr>
      <w:r>
        <w:rPr>
          <w:sz w:val="20"/>
        </w:rPr>
        <w:t xml:space="preserve">- вручает лично субъекту предпринимательства под расписку с указанием даты получения данного уведомления.</w:t>
      </w:r>
    </w:p>
    <w:p>
      <w:pPr>
        <w:pStyle w:val="0"/>
        <w:spacing w:before="200" w:line-rule="auto"/>
        <w:ind w:firstLine="540"/>
        <w:jc w:val="both"/>
      </w:pPr>
      <w:r>
        <w:rPr>
          <w:sz w:val="20"/>
        </w:rPr>
        <w:t xml:space="preserve">В уведомлении об отказе в предоставлении субсидии указываются мотивированные основания отказа.</w:t>
      </w:r>
    </w:p>
    <w:p>
      <w:pPr>
        <w:pStyle w:val="0"/>
        <w:jc w:val="both"/>
      </w:pPr>
      <w:r>
        <w:rPr>
          <w:sz w:val="20"/>
        </w:rPr>
        <w:t xml:space="preserve">(п. 3.3 в ред. </w:t>
      </w:r>
      <w:hyperlink w:history="0" r:id="rId162"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bookmarkStart w:id="335" w:name="P335"/>
    <w:bookmarkEnd w:id="335"/>
    <w:p>
      <w:pPr>
        <w:pStyle w:val="0"/>
        <w:spacing w:before="200" w:line-rule="auto"/>
        <w:ind w:firstLine="540"/>
        <w:jc w:val="both"/>
      </w:pPr>
      <w:r>
        <w:rPr>
          <w:sz w:val="20"/>
        </w:rPr>
        <w:t xml:space="preserve">3.4. Основаниями для отказа в предоставлении субсидии являются:</w:t>
      </w:r>
    </w:p>
    <w:bookmarkStart w:id="336" w:name="P336"/>
    <w:bookmarkEnd w:id="336"/>
    <w:p>
      <w:pPr>
        <w:pStyle w:val="0"/>
        <w:spacing w:before="200" w:line-rule="auto"/>
        <w:ind w:firstLine="540"/>
        <w:jc w:val="both"/>
      </w:pPr>
      <w:r>
        <w:rPr>
          <w:sz w:val="20"/>
        </w:rPr>
        <w:t xml:space="preserve">3.4.1. Непредставление (представление не в полном объеме) субъектом предпринимательства документов и (или) оформленных не в соответствии с требованиями указанных пунктов:</w:t>
      </w:r>
    </w:p>
    <w:p>
      <w:pPr>
        <w:pStyle w:val="0"/>
        <w:spacing w:before="200" w:line-rule="auto"/>
        <w:ind w:firstLine="540"/>
        <w:jc w:val="both"/>
      </w:pPr>
      <w:r>
        <w:rPr>
          <w:sz w:val="20"/>
        </w:rPr>
        <w:t xml:space="preserve">3.4.1.1. В случае если субъект предпринимательства направил документы на получение субсидии и при этом отсутствует один или несколько документов, предусмотренных в </w:t>
      </w:r>
      <w:hyperlink w:history="0" w:anchor="P202" w:tooltip="1) заявку на получение субсидии на бланке субъекта предпринимательства (при его наличии) согласно приложению N 1 к настоящему Порядку с датой подачи заявочных документов. В заявке отражается полная опись представленных субъектом предпринимательства документов;">
        <w:r>
          <w:rPr>
            <w:sz w:val="20"/>
            <w:color w:val="0000ff"/>
          </w:rPr>
          <w:t xml:space="preserve">подпунктах 1</w:t>
        </w:r>
      </w:hyperlink>
      <w:r>
        <w:rPr>
          <w:sz w:val="20"/>
        </w:rPr>
        <w:t xml:space="preserve">, </w:t>
      </w:r>
      <w:hyperlink w:history="0" w:anchor="P204" w:tooltip="2) справку о субъекте предпринимательства согласно приложению N 2 к настоящему Порядку с датой заполнения;">
        <w:r>
          <w:rPr>
            <w:sz w:val="20"/>
            <w:color w:val="0000ff"/>
          </w:rPr>
          <w:t xml:space="preserve">2</w:t>
        </w:r>
      </w:hyperlink>
      <w:r>
        <w:rPr>
          <w:sz w:val="20"/>
        </w:rPr>
        <w:t xml:space="preserve">, </w:t>
      </w:r>
      <w:hyperlink w:history="0" w:anchor="P206" w:tooltip="в 2022 году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30 календарных дней до дня подачи заявки, выданную Федеральной налоговой службой (при наличии у Получателя в 2022 году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оответствии с условием,...">
        <w:r>
          <w:rPr>
            <w:sz w:val="20"/>
            <w:color w:val="0000ff"/>
          </w:rPr>
          <w:t xml:space="preserve">абзаце втором подпункта 3</w:t>
        </w:r>
      </w:hyperlink>
      <w:r>
        <w:rPr>
          <w:sz w:val="20"/>
        </w:rPr>
        <w:t xml:space="preserve">, </w:t>
      </w:r>
      <w:hyperlink w:history="0" w:anchor="P210" w:tooltip="5) согласие на обработку персональных данных согласно приложению N 5 к настоящему Порядку с датой заполнения;">
        <w:r>
          <w:rPr>
            <w:sz w:val="20"/>
            <w:color w:val="0000ff"/>
          </w:rPr>
          <w:t xml:space="preserve">подпунктах 5</w:t>
        </w:r>
      </w:hyperlink>
      <w:r>
        <w:rPr>
          <w:sz w:val="20"/>
        </w:rPr>
        <w:t xml:space="preserve">, </w:t>
      </w:r>
      <w:hyperlink w:history="0" w:anchor="P213" w:tooltip="7) копию документа, удостоверяющего полномочия представителя субъекта предпринимательства действовать от имени субъекта предпринимательства и представлять его интересы в уполномоченном органе и МФЦ (в случае представления документов в МФЦ), заверенную руководителем субъекта предпринимательства;">
        <w:r>
          <w:rPr>
            <w:sz w:val="20"/>
            <w:color w:val="0000ff"/>
          </w:rPr>
          <w:t xml:space="preserve">7</w:t>
        </w:r>
      </w:hyperlink>
      <w:r>
        <w:rPr>
          <w:sz w:val="20"/>
        </w:rPr>
        <w:t xml:space="preserve">, </w:t>
      </w:r>
      <w:hyperlink w:history="0" w:anchor="P214" w:tooltip="8)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 с отметкой о приеме территориальным органом Федеральной налоговой службы, заверенную руководителем субъекта предпринимательства.">
        <w:r>
          <w:rPr>
            <w:sz w:val="20"/>
            <w:color w:val="0000ff"/>
          </w:rPr>
          <w:t xml:space="preserve">8 пункта 2.4.1</w:t>
        </w:r>
      </w:hyperlink>
      <w:r>
        <w:rPr>
          <w:sz w:val="20"/>
        </w:rPr>
        <w:t xml:space="preserve"> настоящего Порядка; для акционерных обществ документ, указанный в </w:t>
      </w:r>
      <w:hyperlink w:history="0" w:anchor="P212" w:tooltip="6) для акционерных обществ: информацию (выписку из реестра акционеров, справку, иной документ) на дату не ранее 30 календарных дней до дня подачи заявки, заверенную лицензированным регистратором;">
        <w:r>
          <w:rPr>
            <w:sz w:val="20"/>
            <w:color w:val="0000ff"/>
          </w:rPr>
          <w:t xml:space="preserve">подпункте 6 пункта 2.4.1</w:t>
        </w:r>
      </w:hyperlink>
      <w:r>
        <w:rPr>
          <w:sz w:val="20"/>
        </w:rPr>
        <w:t xml:space="preserve"> настоящего Порядка, и (или) данные документы представлены не в полном объеме и (или) оформлены не в соответствии с требованиями указанного пункта, субсидия не предоставляется.</w:t>
      </w:r>
    </w:p>
    <w:p>
      <w:pPr>
        <w:pStyle w:val="0"/>
        <w:jc w:val="both"/>
      </w:pPr>
      <w:r>
        <w:rPr>
          <w:sz w:val="20"/>
        </w:rPr>
        <w:t xml:space="preserve">(пп. 3.4.1.1 в ред. </w:t>
      </w:r>
      <w:hyperlink w:history="0" r:id="rId163"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3.4.1.2. В случае если субъект предпринимательства направил документы на получение субсидии и отсутствуют один или несколько документов, предусмотренных </w:t>
      </w:r>
      <w:hyperlink w:history="0" w:anchor="P216" w:tooltip="2.4.2. Для получения субсидии по направлению, указанному в подпункте 1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пунктами 2.4.2</w:t>
        </w:r>
      </w:hyperlink>
      <w:r>
        <w:rPr>
          <w:sz w:val="20"/>
        </w:rPr>
        <w:t xml:space="preserve"> - </w:t>
      </w:r>
      <w:hyperlink w:history="0" w:anchor="P241" w:tooltip="2.4.6. Для получения субсидии по направлению, указанному в подпункте 4 пункта 1.3 настоящего Порядка, субъект предпринимательства представляет в уполномоченный орган или в МФЦ в дополнение к документам, предусмотренным пунктом 2.4.1 настоящего Порядка, следующие документы:">
        <w:r>
          <w:rPr>
            <w:sz w:val="20"/>
            <w:color w:val="0000ff"/>
          </w:rPr>
          <w:t xml:space="preserve">2.4.6</w:t>
        </w:r>
      </w:hyperlink>
      <w:r>
        <w:rPr>
          <w:sz w:val="20"/>
        </w:rPr>
        <w:t xml:space="preserve"> настоящего Порядка, и (или) данные документы представлены не в полном объеме и (или) оформлены не в соответствии с требованиями указанных пунктов, субсидия не предоставляется в отношении тех затрат, по которым документы отсутствуют и (или) представлены не в полном объеме и (или) оформлены не в соответствии с требованиями указанных пунктов.</w:t>
      </w:r>
    </w:p>
    <w:p>
      <w:pPr>
        <w:pStyle w:val="0"/>
        <w:spacing w:before="200" w:line-rule="auto"/>
        <w:ind w:firstLine="540"/>
        <w:jc w:val="both"/>
      </w:pPr>
      <w:r>
        <w:rPr>
          <w:sz w:val="20"/>
        </w:rPr>
        <w:t xml:space="preserve">3.4.2. Недостоверность представленной субъектом предпринимательства информации.</w:t>
      </w:r>
    </w:p>
    <w:bookmarkStart w:id="341" w:name="P341"/>
    <w:bookmarkEnd w:id="341"/>
    <w:p>
      <w:pPr>
        <w:pStyle w:val="0"/>
        <w:spacing w:before="200" w:line-rule="auto"/>
        <w:ind w:firstLine="540"/>
        <w:jc w:val="both"/>
      </w:pPr>
      <w:r>
        <w:rPr>
          <w:sz w:val="20"/>
        </w:rPr>
        <w:t xml:space="preserve">3.4.3. Несоблюдение субъектом предпринимательства условий, предусмотренных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(за исключением </w:t>
      </w:r>
      <w:hyperlink w:history="0" w:anchor="P354" w:tooltip="- предоставление отчетности, установленной пунктом 4.1 настоящего Порядка, и дополнительной отчетности, установленной пунктом 4.2 настоящего Порядка (в зависимости от направлений возмещения, указанным в пункте 1.3 настоящего Порядка).">
        <w:r>
          <w:rPr>
            <w:sz w:val="20"/>
            <w:color w:val="0000ff"/>
          </w:rPr>
          <w:t xml:space="preserve">абзаца пятого пункта 3.5</w:t>
        </w:r>
      </w:hyperlink>
      <w:r>
        <w:rPr>
          <w:sz w:val="20"/>
        </w:rPr>
        <w:t xml:space="preserve"> настоящего Порядка).</w:t>
      </w:r>
    </w:p>
    <w:bookmarkStart w:id="342" w:name="P342"/>
    <w:bookmarkEnd w:id="342"/>
    <w:p>
      <w:pPr>
        <w:pStyle w:val="0"/>
        <w:spacing w:before="200" w:line-rule="auto"/>
        <w:ind w:firstLine="540"/>
        <w:jc w:val="both"/>
      </w:pPr>
      <w:r>
        <w:rPr>
          <w:sz w:val="20"/>
        </w:rPr>
        <w:t xml:space="preserve">3.4.4. Отсутствие (недостаточность) лимитов бюджетных обязательств на соответствующие мероприятия государственной </w:t>
      </w:r>
      <w:hyperlink w:history="0" r:id="rId164" w:tooltip="Постановление Правительства Тюменской области от 14.12.2018 N 511-п (ред. от 12.05.2023) &quot;Об утверждении государственной программы Тюменской области &quot;Развитие малого и среднего предпринимательства и научно-инновационной сферы&quot; и признании утратившими силу некоторых нормативных правовых актов&quot; {КонсультантПлюс}">
        <w:r>
          <w:rPr>
            <w:sz w:val="20"/>
            <w:color w:val="0000ff"/>
          </w:rPr>
          <w:t xml:space="preserve">программы</w:t>
        </w:r>
      </w:hyperlink>
      <w:r>
        <w:rPr>
          <w:sz w:val="20"/>
        </w:rPr>
        <w:t xml:space="preserve"> Тюменской области "Развитие малого и среднего предпринимательства и научно-инновационной сферы".</w:t>
      </w:r>
    </w:p>
    <w:p>
      <w:pPr>
        <w:pStyle w:val="0"/>
        <w:jc w:val="both"/>
      </w:pPr>
      <w:r>
        <w:rPr>
          <w:sz w:val="20"/>
        </w:rPr>
        <w:t xml:space="preserve">(в ред. постановлений Правительства Тюменской области от 20.12.2021 </w:t>
      </w:r>
      <w:hyperlink w:history="0" r:id="rId16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rPr>
        <w:t xml:space="preserve">, от 01.07.2022 </w:t>
      </w:r>
      <w:hyperlink w:history="0" r:id="rId166"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N 471-п</w:t>
        </w:r>
      </w:hyperlink>
      <w:r>
        <w:rPr>
          <w:sz w:val="20"/>
        </w:rPr>
        <w:t xml:space="preserve">)</w:t>
      </w:r>
    </w:p>
    <w:bookmarkStart w:id="344" w:name="P344"/>
    <w:bookmarkEnd w:id="344"/>
    <w:p>
      <w:pPr>
        <w:pStyle w:val="0"/>
        <w:spacing w:before="200" w:line-rule="auto"/>
        <w:ind w:firstLine="540"/>
        <w:jc w:val="both"/>
      </w:pPr>
      <w:r>
        <w:rPr>
          <w:sz w:val="20"/>
        </w:rPr>
        <w:t xml:space="preserve">3.4.5. При наличии оснований, предусмотренных </w:t>
      </w:r>
      <w:hyperlink w:history="0" r:id="rId16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пунктами 3</w:t>
        </w:r>
      </w:hyperlink>
      <w:r>
        <w:rPr>
          <w:sz w:val="20"/>
        </w:rPr>
        <w:t xml:space="preserve"> - </w:t>
      </w:r>
      <w:hyperlink w:history="0" r:id="rId16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5 статьи 14</w:t>
        </w:r>
      </w:hyperlink>
      <w:r>
        <w:rPr>
          <w:sz w:val="20"/>
        </w:rPr>
        <w:t xml:space="preserve"> Федерального закона от 24.07.2007 N 209-ФЗ "О развитии малого и среднего предпринимательства в Российской Федерации".</w:t>
      </w:r>
    </w:p>
    <w:bookmarkStart w:id="345" w:name="P345"/>
    <w:bookmarkEnd w:id="345"/>
    <w:p>
      <w:pPr>
        <w:pStyle w:val="0"/>
        <w:spacing w:before="200" w:line-rule="auto"/>
        <w:ind w:firstLine="540"/>
        <w:jc w:val="both"/>
      </w:pPr>
      <w:r>
        <w:rPr>
          <w:sz w:val="20"/>
        </w:rPr>
        <w:t xml:space="preserve">3.4.6. Отсутствие согласия субъекта предпринимательства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им условий и порядка предоставления субсидии в соответствии со </w:t>
      </w:r>
      <w:hyperlink w:history="0" r:id="rId169"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17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7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Отказ в предоставлении субсидии не является препятствием для повторной подачи документов для получения субсидии.</w:t>
      </w:r>
    </w:p>
    <w:bookmarkStart w:id="348" w:name="P348"/>
    <w:bookmarkEnd w:id="348"/>
    <w:p>
      <w:pPr>
        <w:pStyle w:val="0"/>
        <w:spacing w:before="200" w:line-rule="auto"/>
        <w:ind w:firstLine="540"/>
        <w:jc w:val="both"/>
      </w:pPr>
      <w:r>
        <w:rPr>
          <w:sz w:val="20"/>
        </w:rPr>
        <w:t xml:space="preserve">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w:t>
      </w:r>
      <w:hyperlink w:history="0" w:anchor="P355" w:tooltip="3.5.1. Возмещение части затрат субъектов предпринимательства на оплату процентов по кредитному договору.">
        <w:r>
          <w:rPr>
            <w:sz w:val="20"/>
            <w:color w:val="0000ff"/>
          </w:rPr>
          <w:t xml:space="preserve">пунктами 3.5.1</w:t>
        </w:r>
      </w:hyperlink>
      <w:r>
        <w:rPr>
          <w:sz w:val="20"/>
        </w:rPr>
        <w:t xml:space="preserve"> - </w:t>
      </w:r>
      <w:hyperlink w:history="0" w:anchor="P423" w:tooltip="3.5.3. Возмещение части затрат субъектов предпринимательства на оплату образовательных услуг.">
        <w:r>
          <w:rPr>
            <w:sz w:val="20"/>
            <w:color w:val="0000ff"/>
          </w:rPr>
          <w:t xml:space="preserve">3.5.3</w:t>
        </w:r>
      </w:hyperlink>
      <w:r>
        <w:rPr>
          <w:sz w:val="20"/>
        </w:rPr>
        <w:t xml:space="preserve"> настоящего Порядка в отношении соответствующего вида государственной поддержки.</w:t>
      </w:r>
    </w:p>
    <w:p>
      <w:pPr>
        <w:pStyle w:val="0"/>
        <w:jc w:val="both"/>
      </w:pPr>
      <w:r>
        <w:rPr>
          <w:sz w:val="20"/>
        </w:rPr>
        <w:t xml:space="preserve">(в ред. </w:t>
      </w:r>
      <w:hyperlink w:history="0" r:id="rId17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Общими условиями предоставления субсидий являются:</w:t>
      </w:r>
    </w:p>
    <w:p>
      <w:pPr>
        <w:pStyle w:val="0"/>
        <w:spacing w:before="200" w:line-rule="auto"/>
        <w:ind w:firstLine="540"/>
        <w:jc w:val="both"/>
      </w:pPr>
      <w:r>
        <w:rPr>
          <w:sz w:val="20"/>
        </w:rPr>
        <w:t xml:space="preserve">- предоставление достоверной информации получателем субсидии;</w:t>
      </w:r>
    </w:p>
    <w:p>
      <w:pPr>
        <w:pStyle w:val="0"/>
        <w:spacing w:before="200" w:line-rule="auto"/>
        <w:ind w:firstLine="540"/>
        <w:jc w:val="both"/>
      </w:pPr>
      <w:r>
        <w:rPr>
          <w:sz w:val="20"/>
        </w:rPr>
        <w:t xml:space="preserve">- согласие субъекта предпринимательства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им условий и порядка предоставления субсидии в соответствии со </w:t>
      </w:r>
      <w:hyperlink w:history="0" r:id="rId17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17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75"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bookmarkStart w:id="354" w:name="P354"/>
    <w:bookmarkEnd w:id="354"/>
    <w:p>
      <w:pPr>
        <w:pStyle w:val="0"/>
        <w:spacing w:before="200" w:line-rule="auto"/>
        <w:ind w:firstLine="540"/>
        <w:jc w:val="both"/>
      </w:pPr>
      <w:r>
        <w:rPr>
          <w:sz w:val="20"/>
        </w:rPr>
        <w:t xml:space="preserve">- предоставление отчетности, установленной </w:t>
      </w:r>
      <w:hyperlink w:history="0" w:anchor="P498" w:tooltip="4.1. Получатель субсидии по направлениям возмещения, указанным в пункте 1.3 настоящего Порядка, в срок до 10 марта второго года, следующего за годом предоставления субсидии, предоставляет в адрес уполномоченного органа отчет о достижении значений результатов предоставления субсидии, согласно форме, установленной Департаментом финансов Тюменской области (далее - Отчет).">
        <w:r>
          <w:rPr>
            <w:sz w:val="20"/>
            <w:color w:val="0000ff"/>
          </w:rPr>
          <w:t xml:space="preserve">пунктом 4.1</w:t>
        </w:r>
      </w:hyperlink>
      <w:r>
        <w:rPr>
          <w:sz w:val="20"/>
        </w:rPr>
        <w:t xml:space="preserve"> настоящего Порядка, и дополнительной отчетности, установленной </w:t>
      </w:r>
      <w:hyperlink w:history="0" w:anchor="P502" w:tooltip="4.2. Дополнительная отчетность, установленная уполномоченным органом.">
        <w:r>
          <w:rPr>
            <w:sz w:val="20"/>
            <w:color w:val="0000ff"/>
          </w:rPr>
          <w:t xml:space="preserve">пунктом 4.2</w:t>
        </w:r>
      </w:hyperlink>
      <w:r>
        <w:rPr>
          <w:sz w:val="20"/>
        </w:rPr>
        <w:t xml:space="preserve"> настоящего Порядка (в зависимости от направлений возмещения, указанным в </w:t>
      </w:r>
      <w:hyperlink w:history="0" w:anchor="P61" w:tooltip="1.3. Субсидии предоставляются по следующим направлениям:">
        <w:r>
          <w:rPr>
            <w:sz w:val="20"/>
            <w:color w:val="0000ff"/>
          </w:rPr>
          <w:t xml:space="preserve">пункте 1.3</w:t>
        </w:r>
      </w:hyperlink>
      <w:r>
        <w:rPr>
          <w:sz w:val="20"/>
        </w:rPr>
        <w:t xml:space="preserve"> настоящего Порядка).</w:t>
      </w:r>
    </w:p>
    <w:bookmarkStart w:id="355" w:name="P355"/>
    <w:bookmarkEnd w:id="355"/>
    <w:p>
      <w:pPr>
        <w:pStyle w:val="0"/>
        <w:spacing w:before="200" w:line-rule="auto"/>
        <w:ind w:firstLine="540"/>
        <w:jc w:val="both"/>
      </w:pPr>
      <w:r>
        <w:rPr>
          <w:sz w:val="20"/>
        </w:rPr>
        <w:t xml:space="preserve">3.5.1. Возмещение части затрат субъектов предпринимательства на оплату процентов по кредитному договору.</w:t>
      </w:r>
    </w:p>
    <w:p>
      <w:pPr>
        <w:pStyle w:val="0"/>
        <w:spacing w:before="200" w:line-rule="auto"/>
        <w:ind w:firstLine="540"/>
        <w:jc w:val="both"/>
      </w:pPr>
      <w:r>
        <w:rPr>
          <w:sz w:val="20"/>
        </w:rPr>
        <w:t xml:space="preserve">3.5.1.1. Возмещение части затрат на оплату процентов по кредитному договору предоставляется субъектам предпринимательства, осуществляющим основной вид экономической деятельности, предусмотренный </w:t>
      </w:r>
      <w:hyperlink w:history="0" w:anchor="P143" w:tooltip="1.4.2. Субсидия по направлению, указанному в подпункте 1 пункта 1.3 настоящего Порядка, предоставляется субъектам предпринимательства, основной вид экономической деятельности которых на дату подачи заявки включен в перечень, утвержденный постановлением Правительства Российской Федерации от 03.04.2020 N 434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или в раздел С. Обраб...">
        <w:r>
          <w:rPr>
            <w:sz w:val="20"/>
            <w:color w:val="0000ff"/>
          </w:rPr>
          <w:t xml:space="preserve">пунктом 1.4.2</w:t>
        </w:r>
      </w:hyperlink>
      <w:r>
        <w:rPr>
          <w:sz w:val="20"/>
        </w:rPr>
        <w:t xml:space="preserve"> настоящего Порядка.</w:t>
      </w:r>
    </w:p>
    <w:p>
      <w:pPr>
        <w:pStyle w:val="0"/>
        <w:spacing w:before="200" w:line-rule="auto"/>
        <w:ind w:firstLine="540"/>
        <w:jc w:val="both"/>
      </w:pPr>
      <w:r>
        <w:rPr>
          <w:sz w:val="20"/>
        </w:rPr>
        <w:t xml:space="preserve">3.5.1.2. Кредитные договоры должны быть заключены с кредитными организациями, зарегистрированными на территории Российской Федерации.</w:t>
      </w:r>
    </w:p>
    <w:p>
      <w:pPr>
        <w:pStyle w:val="0"/>
        <w:spacing w:before="200" w:line-rule="auto"/>
        <w:ind w:firstLine="540"/>
        <w:jc w:val="both"/>
      </w:pPr>
      <w:r>
        <w:rPr>
          <w:sz w:val="20"/>
        </w:rPr>
        <w:t xml:space="preserve">Под кредитной организацией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законодательством.</w:t>
      </w:r>
    </w:p>
    <w:p>
      <w:pPr>
        <w:pStyle w:val="0"/>
        <w:spacing w:before="200" w:line-rule="auto"/>
        <w:ind w:firstLine="540"/>
        <w:jc w:val="both"/>
      </w:pPr>
      <w:r>
        <w:rPr>
          <w:sz w:val="20"/>
        </w:rPr>
        <w:t xml:space="preserve">Субсидия предоставляется по кредитным договорам, которые заключены с 01.01.2020.</w:t>
      </w:r>
    </w:p>
    <w:p>
      <w:pPr>
        <w:pStyle w:val="0"/>
        <w:spacing w:before="200" w:line-rule="auto"/>
        <w:ind w:firstLine="540"/>
        <w:jc w:val="both"/>
      </w:pPr>
      <w:r>
        <w:rPr>
          <w:sz w:val="20"/>
        </w:rPr>
        <w:t xml:space="preserve">3.5.1.3. Годовой размер субсидии на возмещение части затрат на оплату процентов по кредитным договорам одному субъекту предпринимательства не может превышать 5 млн рублей.</w:t>
      </w:r>
    </w:p>
    <w:p>
      <w:pPr>
        <w:pStyle w:val="0"/>
        <w:spacing w:before="200" w:line-rule="auto"/>
        <w:ind w:firstLine="540"/>
        <w:jc w:val="both"/>
      </w:pPr>
      <w:r>
        <w:rPr>
          <w:sz w:val="20"/>
        </w:rPr>
        <w:t xml:space="preserve">3.5.1.4. Субсидия на возмещение части затрат на оплату процентов по кредитным договорам осуществляется в размере ключевой ставки Банка России, действовавшей на дату уплаты процентов по кредитным договорам субъектом малого и среднего предпринимательства, но не более 70% от фактически произведенных субъектом предпринимательства затрат на уплату процентов по кредитам.</w:t>
      </w:r>
    </w:p>
    <w:p>
      <w:pPr>
        <w:pStyle w:val="0"/>
        <w:spacing w:before="200" w:line-rule="auto"/>
        <w:ind w:firstLine="540"/>
        <w:jc w:val="both"/>
      </w:pPr>
      <w:r>
        <w:rPr>
          <w:sz w:val="20"/>
        </w:rPr>
        <w:t xml:space="preserve">Расчет субсидии производится по формуле:</w:t>
      </w:r>
    </w:p>
    <w:p>
      <w:pPr>
        <w:pStyle w:val="0"/>
        <w:jc w:val="both"/>
      </w:pPr>
      <w:r>
        <w:rPr>
          <w:sz w:val="20"/>
        </w:rPr>
      </w:r>
    </w:p>
    <w:p>
      <w:pPr>
        <w:pStyle w:val="0"/>
        <w:jc w:val="center"/>
      </w:pPr>
      <w:r>
        <w:rPr>
          <w:position w:val="-10"/>
        </w:rPr>
        <w:drawing>
          <wp:inline distT="0" distB="0" distL="0" distR="0">
            <wp:extent cx="3581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35814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Ск - сумма возмещения части затрат на оплату процентов по кредитному договору, руб.;</w:t>
      </w:r>
    </w:p>
    <w:p>
      <w:pPr>
        <w:pStyle w:val="0"/>
        <w:spacing w:before="200" w:line-rule="auto"/>
        <w:ind w:firstLine="540"/>
        <w:jc w:val="both"/>
      </w:pPr>
      <w:r>
        <w:rPr>
          <w:sz w:val="20"/>
        </w:rPr>
        <w:t xml:space="preserve">Оi - сумма основной задолженности (остаток основного долга) по кредитному договору, руб.;</w:t>
      </w:r>
    </w:p>
    <w:p>
      <w:pPr>
        <w:pStyle w:val="0"/>
        <w:spacing w:before="200" w:line-rule="auto"/>
        <w:ind w:firstLine="540"/>
        <w:jc w:val="both"/>
      </w:pPr>
      <w:r>
        <w:rPr>
          <w:sz w:val="20"/>
        </w:rPr>
        <w:t xml:space="preserve">Сi - ключевая ставка Банка России, действовавшая на дату уплаты процентов по кредитному договору, %;</w:t>
      </w:r>
    </w:p>
    <w:p>
      <w:pPr>
        <w:pStyle w:val="0"/>
        <w:spacing w:before="200" w:line-rule="auto"/>
        <w:ind w:firstLine="540"/>
        <w:jc w:val="both"/>
      </w:pPr>
      <w:r>
        <w:rPr>
          <w:sz w:val="20"/>
        </w:rPr>
        <w:t xml:space="preserve">Bi - количество дней использования кредитных средств, дн.;</w:t>
      </w:r>
    </w:p>
    <w:p>
      <w:pPr>
        <w:pStyle w:val="0"/>
        <w:spacing w:before="200" w:line-rule="auto"/>
        <w:ind w:firstLine="540"/>
        <w:jc w:val="both"/>
      </w:pPr>
      <w:r>
        <w:rPr>
          <w:sz w:val="20"/>
        </w:rPr>
        <w:t xml:space="preserve">m - количество дней в году (365 или 366), дн.;</w:t>
      </w:r>
    </w:p>
    <w:p>
      <w:pPr>
        <w:pStyle w:val="0"/>
        <w:spacing w:before="200" w:line-rule="auto"/>
        <w:ind w:firstLine="540"/>
        <w:jc w:val="both"/>
      </w:pPr>
      <w:r>
        <w:rPr>
          <w:sz w:val="20"/>
        </w:rPr>
        <w:t xml:space="preserve">Зi - фактические затраты субъекта предпринимательства на уплату процентов по кредитному договору, руб.</w:t>
      </w:r>
    </w:p>
    <w:bookmarkStart w:id="372" w:name="P372"/>
    <w:bookmarkEnd w:id="372"/>
    <w:p>
      <w:pPr>
        <w:pStyle w:val="0"/>
        <w:spacing w:before="200" w:line-rule="auto"/>
        <w:ind w:firstLine="540"/>
        <w:jc w:val="both"/>
      </w:pPr>
      <w:r>
        <w:rPr>
          <w:sz w:val="20"/>
        </w:rPr>
        <w:t xml:space="preserve">3.5.2. Возмещение части затрат субъектов предпринимательства на развитие лизинга оборудования.</w:t>
      </w:r>
    </w:p>
    <w:bookmarkStart w:id="373" w:name="P373"/>
    <w:bookmarkEnd w:id="373"/>
    <w:p>
      <w:pPr>
        <w:pStyle w:val="0"/>
        <w:spacing w:before="200" w:line-rule="auto"/>
        <w:ind w:firstLine="540"/>
        <w:jc w:val="both"/>
      </w:pPr>
      <w:r>
        <w:rPr>
          <w:sz w:val="20"/>
        </w:rPr>
        <w:t xml:space="preserve">3.5.2.1. Субсидия предоставляется по договорам лизинга, согласно которым предметом лизинга является оборудование, устройства, механизмы, приборы, аппараты, агрегаты, установки, машины, компьютеры, периферийное оборудование, запоминающие устройства и прочие устройства хранения данных, средства защиты информации, а также информационные и телекоммуникационные системы, защищенные с использованием средств защиты информации, прочие устройства автоматической обработки данных, коммуникационное оборудование (далее - оборудование), относящиеся ко второй и выше амортизационным группам согласно </w:t>
      </w:r>
      <w:hyperlink w:history="0" r:id="rId177"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статье 258</w:t>
        </w:r>
      </w:hyperlink>
      <w:r>
        <w:rPr>
          <w:sz w:val="20"/>
        </w:rPr>
        <w:t xml:space="preserve"> Налогового кодекса Российской Федерации и (или) </w:t>
      </w:r>
      <w:hyperlink w:history="0" r:id="rId178"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Классификации</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w:t>
      </w:r>
    </w:p>
    <w:p>
      <w:pPr>
        <w:pStyle w:val="0"/>
        <w:spacing w:before="200" w:line-rule="auto"/>
        <w:ind w:firstLine="540"/>
        <w:jc w:val="both"/>
      </w:pPr>
      <w:r>
        <w:rPr>
          <w:sz w:val="20"/>
        </w:rPr>
        <w:t xml:space="preserve">3.5.2.2. Субсидия предоставляется по договорам лизинга при одновременном соблюдении следующих условий:</w:t>
      </w:r>
    </w:p>
    <w:p>
      <w:pPr>
        <w:pStyle w:val="0"/>
        <w:spacing w:before="200" w:line-rule="auto"/>
        <w:ind w:firstLine="540"/>
        <w:jc w:val="both"/>
      </w:pPr>
      <w:r>
        <w:rPr>
          <w:sz w:val="20"/>
        </w:rPr>
        <w:t xml:space="preserve">1) предметом лизинга является не бывшее в эксплуатации оборудование, указанное в </w:t>
      </w:r>
      <w:hyperlink w:history="0" w:anchor="P373" w:tooltip="3.5.2.1. Субсидия предоставляется по договорам лизинга, согласно которым предметом лизинга является оборудование, устройства, механизмы, приборы, аппараты, агрегаты, установки, машины, компьютеры, периферийное оборудование, запоминающие устройства и прочие устройства хранения данных, средства защиты информации, а также информационные и телекоммуникационные системы, защищенные с использованием средств защиты информации, прочие устройства автоматической обработки данных, коммуникационное оборудование (дале...">
        <w:r>
          <w:rPr>
            <w:sz w:val="20"/>
            <w:color w:val="0000ff"/>
          </w:rPr>
          <w:t xml:space="preserve">пункте 3.5.2.1</w:t>
        </w:r>
      </w:hyperlink>
      <w:r>
        <w:rPr>
          <w:sz w:val="20"/>
        </w:rPr>
        <w:t xml:space="preserve"> настоящего Порядка;</w:t>
      </w:r>
    </w:p>
    <w:p>
      <w:pPr>
        <w:pStyle w:val="0"/>
        <w:spacing w:before="200" w:line-rule="auto"/>
        <w:ind w:firstLine="540"/>
        <w:jc w:val="both"/>
      </w:pPr>
      <w:r>
        <w:rPr>
          <w:sz w:val="20"/>
        </w:rPr>
        <w:t xml:space="preserve">2) при возмещении затрат субъектам предпринимательства по уплате первого взноса при заключении договора лизинга оборудования год изготовления предмета лизинга не ранее года, предшествующего году подачи заявки;</w:t>
      </w:r>
    </w:p>
    <w:p>
      <w:pPr>
        <w:pStyle w:val="0"/>
        <w:spacing w:before="200" w:line-rule="auto"/>
        <w:ind w:firstLine="540"/>
        <w:jc w:val="both"/>
      </w:pPr>
      <w:r>
        <w:rPr>
          <w:sz w:val="20"/>
        </w:rPr>
        <w:t xml:space="preserve">3) предмет лизинга приобретается для осуществления основного вида экономической деятельности согласно выписке из ЕГРЮЛ (для юридических лиц) или ЕГРИП (для индивидуальных предпринимателей). Сведения о виде экономической деятельности, осуществляемой субъектом предпринимательства, указанном в </w:t>
      </w:r>
      <w:hyperlink w:history="0" w:anchor="P80" w:tooltip="1.4.1. Субсидия, за исключением субсидии по направлению, указанному в подпункте 1 пункта 1.3 настоящего Порядка, предоставляется субъектам предпринимательства, осуществляющим следующие виды экономической деятельности,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01.2014 N 14-ст &quot;О принятии и введении в действие Общероссийского классификатора видов экономической деятельности (ОКВЭД2) ОК 029-2014 (...">
        <w:r>
          <w:rPr>
            <w:sz w:val="20"/>
            <w:color w:val="0000ff"/>
          </w:rPr>
          <w:t xml:space="preserve">пункте 1.4.1</w:t>
        </w:r>
      </w:hyperlink>
      <w:r>
        <w:rPr>
          <w:sz w:val="20"/>
        </w:rPr>
        <w:t xml:space="preserve"> настоящего Порядка, должны быть внесены в ЕГРЮЛ (для юридических лиц) или ЕГРИП (для индивидуальных предпринимателей) и актуальны на день подачи заявочных документов;</w:t>
      </w:r>
    </w:p>
    <w:p>
      <w:pPr>
        <w:pStyle w:val="0"/>
        <w:spacing w:before="200" w:line-rule="auto"/>
        <w:ind w:firstLine="540"/>
        <w:jc w:val="both"/>
      </w:pPr>
      <w:r>
        <w:rPr>
          <w:sz w:val="20"/>
        </w:rPr>
        <w:t xml:space="preserve">4) предмет лизинга подлежит эксплуатации в Тюменской области (без автономных округов);</w:t>
      </w:r>
    </w:p>
    <w:p>
      <w:pPr>
        <w:pStyle w:val="0"/>
        <w:spacing w:before="200" w:line-rule="auto"/>
        <w:ind w:firstLine="540"/>
        <w:jc w:val="both"/>
      </w:pPr>
      <w:r>
        <w:rPr>
          <w:sz w:val="20"/>
        </w:rPr>
        <w:t xml:space="preserve">5) лизингодателем является лизинговая компания, зарегистрированная в Тюменской области (без автономных округов) либо имеющая в Тюменской области (без автономных округов) обособленные подразделения, одним из видов деятельности которой является деятельность по финансовой аренде (лизингу/сублизингу) (код по ОКВЭД2 </w:t>
      </w:r>
      <w:hyperlink w:history="0" r:id="rId179"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64.91</w:t>
        </w:r>
      </w:hyperlink>
      <w:r>
        <w:rPr>
          <w:sz w:val="20"/>
        </w:rPr>
        <w:t xml:space="preserve">) или аренде и лизингу (код по ОКВЭД2 </w:t>
      </w:r>
      <w:hyperlink w:history="0" r:id="rId180"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77</w:t>
        </w:r>
      </w:hyperlink>
      <w:r>
        <w:rPr>
          <w:sz w:val="20"/>
        </w:rPr>
        <w:t xml:space="preserve">);</w:t>
      </w:r>
    </w:p>
    <w:p>
      <w:pPr>
        <w:pStyle w:val="0"/>
        <w:spacing w:before="200" w:line-rule="auto"/>
        <w:ind w:firstLine="540"/>
        <w:jc w:val="both"/>
      </w:pPr>
      <w:r>
        <w:rPr>
          <w:sz w:val="20"/>
        </w:rPr>
        <w:t xml:space="preserve">6) продавец предмета лизинга не выступает в качестве лизингополучателя в пределах одного лизингового правоотношения;</w:t>
      </w:r>
    </w:p>
    <w:p>
      <w:pPr>
        <w:pStyle w:val="0"/>
        <w:spacing w:before="200" w:line-rule="auto"/>
        <w:ind w:firstLine="540"/>
        <w:jc w:val="both"/>
      </w:pPr>
      <w:r>
        <w:rPr>
          <w:sz w:val="20"/>
        </w:rPr>
        <w:t xml:space="preserve">7) по одному договору лизинга субсидия на возмещение затрат субъектам предпринимательства по уплате первого взноса при заключении договора лизинга предоставляется только один раз.</w:t>
      </w:r>
    </w:p>
    <w:p>
      <w:pPr>
        <w:pStyle w:val="0"/>
        <w:spacing w:before="200" w:line-rule="auto"/>
        <w:ind w:firstLine="540"/>
        <w:jc w:val="both"/>
      </w:pPr>
      <w:r>
        <w:rPr>
          <w:sz w:val="20"/>
        </w:rPr>
        <w:t xml:space="preserve">3.5.2.3. Годовой размер субсидии, предусмотренной </w:t>
      </w:r>
      <w:hyperlink w:history="0" w:anchor="P372" w:tooltip="3.5.2. Возмещение части затрат субъектов предпринимательства на развитие лизинга оборудования.">
        <w:r>
          <w:rPr>
            <w:sz w:val="20"/>
            <w:color w:val="0000ff"/>
          </w:rPr>
          <w:t xml:space="preserve">пунктом 3.5.2</w:t>
        </w:r>
      </w:hyperlink>
      <w:r>
        <w:rPr>
          <w:sz w:val="20"/>
        </w:rPr>
        <w:t xml:space="preserve"> настоящего Порядка, одному субъекту предпринимательства не может превышать 5 млн рублей.</w:t>
      </w:r>
    </w:p>
    <w:p>
      <w:pPr>
        <w:pStyle w:val="0"/>
        <w:spacing w:before="200" w:line-rule="auto"/>
        <w:ind w:firstLine="540"/>
        <w:jc w:val="both"/>
      </w:pPr>
      <w:r>
        <w:rPr>
          <w:sz w:val="20"/>
        </w:rPr>
        <w:t xml:space="preserve">3.5.2.4. Субсидия не предоставляется по договорам лизинга:</w:t>
      </w:r>
    </w:p>
    <w:p>
      <w:pPr>
        <w:pStyle w:val="0"/>
        <w:spacing w:before="200" w:line-rule="auto"/>
        <w:ind w:firstLine="540"/>
        <w:jc w:val="both"/>
      </w:pPr>
      <w:r>
        <w:rPr>
          <w:sz w:val="20"/>
        </w:rPr>
        <w:t xml:space="preserve">1) согласно которым предметом лизинга являются инженерное оборудование (оборудование, устройства, механизмы, приборы, аппараты, агрегаты, установки, машины для электроснабжения, газоснабжения, водоснабжения (холодного и горячего), водоотведения, отопления (охлаждения), вентиляции и кондиционирования воздуха, а также тепловые сети, сети связи, средства мусороудаления и пожаротушения, лифты и другие виды внутреннего благоустройства здания или сооружения), оборудование, предназначенное для освещения различных объектов (светильники, прожекторы, проекторы и прочее), транспортные средства, самоходные машины и другие виды техники, на которые оформляются паспорт транспортного средства или паспорт самоходной машины и других видов техники (электронный паспорт транспортного средства или электронный паспорт самоходной машины и других видов техники), включая навесное, прицепное оборудование к указанным видам техники, а также спортивный инвентарь и снаряды, мебель;</w:t>
      </w:r>
    </w:p>
    <w:p>
      <w:pPr>
        <w:pStyle w:val="0"/>
        <w:spacing w:before="200" w:line-rule="auto"/>
        <w:ind w:firstLine="540"/>
        <w:jc w:val="both"/>
      </w:pPr>
      <w:r>
        <w:rPr>
          <w:sz w:val="20"/>
        </w:rPr>
        <w:t xml:space="preserve">2) согласно которым предметом лизинга является физически изношенное оборудование, морально устаревшее оборудование. Под физически изношенным оборудованием понимается оборудование, утратившее работоспособность из-за изменения его технического состояния в процессе эксплуатации. Под морально устаревшим оборудованием понимается оборудование, которое по своим технико-технологическим показателям не соответствует современным требованиям и из-за этого требует замены, обновления;</w:t>
      </w:r>
    </w:p>
    <w:p>
      <w:pPr>
        <w:pStyle w:val="0"/>
        <w:spacing w:before="200" w:line-rule="auto"/>
        <w:ind w:firstLine="540"/>
        <w:jc w:val="both"/>
      </w:pPr>
      <w:r>
        <w:rPr>
          <w:sz w:val="20"/>
        </w:rPr>
        <w:t xml:space="preserve">3) если субъект предпринимательства является аффилированным лицом по отношению к лизингодателю (лизинговой компании) или к предыдущему собственнику оборудования, приобретаемого в лизинг;</w:t>
      </w:r>
    </w:p>
    <w:p>
      <w:pPr>
        <w:pStyle w:val="0"/>
        <w:spacing w:before="200" w:line-rule="auto"/>
        <w:ind w:firstLine="540"/>
        <w:jc w:val="both"/>
      </w:pPr>
      <w:r>
        <w:rPr>
          <w:sz w:val="20"/>
        </w:rPr>
        <w:t xml:space="preserve">4) если субъект предпринимательства получал субсидию на развитие лизинга оборудования три года подряд до года подачи текущих заявочных документов в рамках настоящего Порядка.</w:t>
      </w:r>
    </w:p>
    <w:p>
      <w:pPr>
        <w:pStyle w:val="0"/>
        <w:jc w:val="both"/>
      </w:pPr>
      <w:r>
        <w:rPr>
          <w:sz w:val="20"/>
        </w:rPr>
        <w:t xml:space="preserve">(в ред. </w:t>
      </w:r>
      <w:hyperlink w:history="0" r:id="rId18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3.5.2.5. Исключен. - </w:t>
      </w:r>
      <w:hyperlink w:history="0" r:id="rId18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04.03.2022 N 106-п.</w:t>
      </w:r>
    </w:p>
    <w:bookmarkStart w:id="390" w:name="P390"/>
    <w:bookmarkEnd w:id="390"/>
    <w:p>
      <w:pPr>
        <w:pStyle w:val="0"/>
        <w:spacing w:before="200" w:line-rule="auto"/>
        <w:ind w:firstLine="540"/>
        <w:jc w:val="both"/>
      </w:pPr>
      <w:hyperlink w:history="0" r:id="rId183"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3.5.2.5</w:t>
        </w:r>
      </w:hyperlink>
      <w:r>
        <w:rPr>
          <w:sz w:val="20"/>
        </w:rPr>
        <w:t xml:space="preserve">. Субсидия не предоставляется по договорам лизинга, если предмет лизинга приобретен в рамках реализации </w:t>
      </w:r>
      <w:hyperlink w:history="0" r:id="rId184" w:tooltip="Постановление Правительства Тюменской области от 10.06.2019 N 181-п (ред. от 23.06.2023) &quot;Об утверждении порядка предоставления субсидий из средств областного бюджета на возмещение затрат на уплату процентов по кредитам, полученным в российских кредитных организациях, и (или) займам, полученным в организациях, образующих инфраструктуру поддержки субъектов малого и среднего предпринимательства, лизинговыми компаниями&quot; {КонсультантПлюс}">
        <w:r>
          <w:rPr>
            <w:sz w:val="20"/>
            <w:color w:val="0000ff"/>
          </w:rPr>
          <w:t xml:space="preserve">постановления</w:t>
        </w:r>
      </w:hyperlink>
      <w:r>
        <w:rPr>
          <w:sz w:val="20"/>
        </w:rPr>
        <w:t xml:space="preserve"> Правительства Тюменской области от 10.06.2019 N 181-п "Об утверждении порядка предоставления субсидий из средств областного бюджета на возмещение затрат на уплату процентов по кредитам, полученным в российских кредитных организациях лизинговыми компаниями" и </w:t>
      </w:r>
      <w:hyperlink w:history="0" r:id="rId185" w:tooltip="Постановление Правительства Тюменской области от 07.05.2007 N 105-п (ред. от 20.12.2022) &quot;Об утверждении порядков предоставления субсидий субъектам деятельности в сфере промышленности, управляющим компаниям индустриальных (промышленных) парков&quot; (вместе с &quot;Порядком отбора субъектов деятельности в сфере промышленности на получение поддержки в форме субсидии на выполнение научно-исследовательских работ, опытно-конструкторских и технологических работ для реализации комплексных проектов по созданию высокотехноло {КонсультантПлюс}">
        <w:r>
          <w:rPr>
            <w:sz w:val="20"/>
            <w:color w:val="0000ff"/>
          </w:rPr>
          <w:t xml:space="preserve">постановления</w:t>
        </w:r>
      </w:hyperlink>
      <w:r>
        <w:rPr>
          <w:sz w:val="20"/>
        </w:rPr>
        <w:t xml:space="preserve"> Правительства Тюменской области от 07.05.2007 N 105-п "О порядках предоставления поддержки субъектам деятельности в сфере промышленности, управляющим компаниям индустриальных (промышленных) парков".</w:t>
      </w:r>
    </w:p>
    <w:bookmarkStart w:id="391" w:name="P391"/>
    <w:bookmarkEnd w:id="391"/>
    <w:p>
      <w:pPr>
        <w:pStyle w:val="0"/>
        <w:spacing w:before="200" w:line-rule="auto"/>
        <w:ind w:firstLine="540"/>
        <w:jc w:val="both"/>
      </w:pPr>
      <w:hyperlink w:history="0" r:id="rId186"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3.5.2.6</w:t>
        </w:r>
      </w:hyperlink>
      <w:r>
        <w:rPr>
          <w:sz w:val="20"/>
        </w:rPr>
        <w:t xml:space="preserve">. Субъект предпринимательства, являющийся получателем субсидии на возмещение затрат по уплате первого взноса при заключении договора лизинга, обязан вернуть полученную субсидию в порядке, установленном </w:t>
      </w:r>
      <w:hyperlink w:history="0" w:anchor="P518" w:tooltip="V. Требования об осуществлении контроля (мониторинга)">
        <w:r>
          <w:rPr>
            <w:sz w:val="20"/>
            <w:color w:val="0000ff"/>
          </w:rPr>
          <w:t xml:space="preserve">разделом V</w:t>
        </w:r>
      </w:hyperlink>
      <w:r>
        <w:rPr>
          <w:sz w:val="20"/>
        </w:rPr>
        <w:t xml:space="preserve"> настоящего Порядка, в случаях:</w:t>
      </w:r>
    </w:p>
    <w:p>
      <w:pPr>
        <w:pStyle w:val="0"/>
        <w:spacing w:before="200" w:line-rule="auto"/>
        <w:ind w:firstLine="540"/>
        <w:jc w:val="both"/>
      </w:pPr>
      <w:r>
        <w:rPr>
          <w:sz w:val="20"/>
        </w:rPr>
        <w:t xml:space="preserve">- расторжения договора лизинга оборудования (и) или возврата первого взноса в течение одного года с даты заключения договора о предоставлении субсидии;</w:t>
      </w:r>
    </w:p>
    <w:p>
      <w:pPr>
        <w:pStyle w:val="0"/>
        <w:spacing w:before="200" w:line-rule="auto"/>
        <w:ind w:firstLine="540"/>
        <w:jc w:val="both"/>
      </w:pPr>
      <w:r>
        <w:rPr>
          <w:sz w:val="20"/>
        </w:rPr>
        <w:t xml:space="preserve">- перепродажи, сдачи в аренду оборудования, а также переуступки права собственности (перенаем) на оборудование, приобретенное в лизинг, в отношении которого возмещены затраты по уплате первого взноса при заключении договора лизинга, в течение одного года с даты заключения договора о предоставлении субсидии;</w:t>
      </w:r>
    </w:p>
    <w:p>
      <w:pPr>
        <w:pStyle w:val="0"/>
        <w:spacing w:before="200" w:line-rule="auto"/>
        <w:ind w:firstLine="540"/>
        <w:jc w:val="both"/>
      </w:pPr>
      <w:r>
        <w:rPr>
          <w:sz w:val="20"/>
        </w:rPr>
        <w:t xml:space="preserve">- выявления в течение одного года с даты заключения договора о предоставлении субсидии факта эксплуатации предмета договора лизинга за пределами Тюменской области (без автономных округов).</w:t>
      </w:r>
    </w:p>
    <w:p>
      <w:pPr>
        <w:pStyle w:val="0"/>
        <w:jc w:val="both"/>
      </w:pPr>
      <w:r>
        <w:rPr>
          <w:sz w:val="20"/>
        </w:rPr>
        <w:t xml:space="preserve">(в ред. </w:t>
      </w:r>
      <w:hyperlink w:history="0" r:id="rId187"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04.03.2022 N 106-п)</w:t>
      </w:r>
    </w:p>
    <w:p>
      <w:pPr>
        <w:pStyle w:val="0"/>
        <w:spacing w:before="200" w:line-rule="auto"/>
        <w:ind w:firstLine="540"/>
        <w:jc w:val="both"/>
      </w:pPr>
      <w:hyperlink w:history="0" r:id="rId188"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3.5.2.7</w:t>
        </w:r>
      </w:hyperlink>
      <w:r>
        <w:rPr>
          <w:sz w:val="20"/>
        </w:rPr>
        <w:t xml:space="preserve">. Размер субсидии по возмещению части затрат, связанных с уплатой субъектом предпринимательства лизинговых платежей по договорам лизинга оборудования, за исключением налога на добавленную стоимость и части лизинговых платежей на покрытие дохода лизингодателя, определяется из расчета не более трех четвертых ключевой ставки Банка России, действовавшей на дату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pPr>
        <w:pStyle w:val="0"/>
        <w:spacing w:before="200" w:line-rule="auto"/>
        <w:ind w:firstLine="540"/>
        <w:jc w:val="both"/>
      </w:pPr>
      <w:r>
        <w:rPr>
          <w:sz w:val="20"/>
        </w:rPr>
        <w:t xml:space="preserve">Расчет субсидии производится по формуле:</w:t>
      </w:r>
    </w:p>
    <w:p>
      <w:pPr>
        <w:pStyle w:val="0"/>
        <w:jc w:val="both"/>
      </w:pPr>
      <w:r>
        <w:rPr>
          <w:sz w:val="20"/>
        </w:rPr>
      </w:r>
    </w:p>
    <w:p>
      <w:pPr>
        <w:pStyle w:val="0"/>
        <w:jc w:val="center"/>
      </w:pPr>
      <w:r>
        <w:rPr>
          <w:position w:val="-10"/>
        </w:rPr>
        <w:drawing>
          <wp:inline distT="0" distB="0" distL="0" distR="0">
            <wp:extent cx="2028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20288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Слп - сумма возмещения части затрат, связанных с уплатой субъектом предпринимательства лизинговых платежей по договорам лизинга оборудования, руб.;</w:t>
      </w:r>
    </w:p>
    <w:p>
      <w:pPr>
        <w:pStyle w:val="0"/>
        <w:spacing w:before="200" w:line-rule="auto"/>
        <w:ind w:firstLine="540"/>
        <w:jc w:val="both"/>
      </w:pPr>
      <w:r>
        <w:rPr>
          <w:sz w:val="20"/>
        </w:rPr>
        <w:t xml:space="preserve">Зi - затраты, связанные с уплатой субъектом предпринимательства лизинговых платежей по договорам лизинга оборудования, включая затраты на монтаж оборудования, за исключением части лизингового платежа на покрытие дохода лизингодателя и налога на добавленную стоимость, в i-периоде, руб.;</w:t>
      </w:r>
    </w:p>
    <w:p>
      <w:pPr>
        <w:pStyle w:val="0"/>
        <w:spacing w:before="200" w:line-rule="auto"/>
        <w:ind w:firstLine="540"/>
        <w:jc w:val="both"/>
      </w:pPr>
      <w:r>
        <w:rPr>
          <w:sz w:val="20"/>
        </w:rPr>
        <w:t xml:space="preserve">Сi - ключевая ставка Банка России, действовавшая на дату уплаты лизингового платежа субъектом предпринимательства, в i-периоде, %;</w:t>
      </w:r>
    </w:p>
    <w:p>
      <w:pPr>
        <w:pStyle w:val="0"/>
        <w:spacing w:before="200" w:line-rule="auto"/>
        <w:ind w:firstLine="540"/>
        <w:jc w:val="both"/>
      </w:pPr>
      <w:r>
        <w:rPr>
          <w:sz w:val="20"/>
        </w:rPr>
        <w:t xml:space="preserve">3.5.2.8. Возмещение затрат субъектам предпринимательства по уплате первого взноса при заключении договора лизинга оборудования осуществляется в размере до 3 млн рублей по каждому договору лизинга. Размер субсидии по возмещению затрат на оплату первого взноса не может превышать 50% первоначальной стоимости предмета лизинга по договору купли-продажи, по договору лизинга. В соответствии с </w:t>
      </w:r>
      <w:hyperlink w:history="0" r:id="rId190"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пунктом 1 статьи 257</w:t>
        </w:r>
      </w:hyperlink>
      <w:r>
        <w:rPr>
          <w:sz w:val="20"/>
        </w:rPr>
        <w:t xml:space="preserve"> Налогового кодекса Российской Федерации первоначальной стоимостью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Стоимость предмета лизинга и сумма первого взноса принимается к возмещению без НДС. Под первым взносом понимается денежная сумма, оплачиваемая полностью или частично лизингополучателем лизингодателю и являющаяся первым платежом согласно графику лизинговых платежей.</w:t>
      </w:r>
    </w:p>
    <w:p>
      <w:pPr>
        <w:pStyle w:val="0"/>
        <w:spacing w:before="200" w:line-rule="auto"/>
        <w:ind w:firstLine="540"/>
        <w:jc w:val="both"/>
      </w:pPr>
      <w:r>
        <w:rPr>
          <w:sz w:val="20"/>
        </w:rPr>
        <w:t xml:space="preserve">Расчет субсидии производится по формуле:</w:t>
      </w:r>
    </w:p>
    <w:p>
      <w:pPr>
        <w:pStyle w:val="0"/>
        <w:jc w:val="both"/>
      </w:pPr>
      <w:r>
        <w:rPr>
          <w:sz w:val="20"/>
        </w:rPr>
      </w:r>
    </w:p>
    <w:p>
      <w:pPr>
        <w:pStyle w:val="0"/>
        <w:jc w:val="center"/>
      </w:pPr>
      <w:r>
        <w:rPr>
          <w:sz w:val="20"/>
        </w:rPr>
        <w:t xml:space="preserve">С</w:t>
      </w:r>
      <w:r>
        <w:rPr>
          <w:sz w:val="20"/>
          <w:vertAlign w:val="subscript"/>
        </w:rPr>
        <w:t xml:space="preserve">ПВ</w:t>
      </w:r>
      <w:r>
        <w:rPr>
          <w:sz w:val="20"/>
        </w:rPr>
        <w:t xml:space="preserve"> = min [0,5 x (ПС</w:t>
      </w:r>
      <w:r>
        <w:rPr>
          <w:sz w:val="20"/>
          <w:vertAlign w:val="subscript"/>
        </w:rPr>
        <w:t xml:space="preserve">дкп</w:t>
      </w:r>
      <w:r>
        <w:rPr>
          <w:sz w:val="20"/>
        </w:rPr>
        <w:t xml:space="preserve"> - НДС); 0,5 x</w:t>
      </w:r>
    </w:p>
    <w:p>
      <w:pPr>
        <w:pStyle w:val="0"/>
        <w:jc w:val="both"/>
      </w:pPr>
      <w:r>
        <w:rPr>
          <w:sz w:val="20"/>
        </w:rPr>
      </w:r>
    </w:p>
    <w:p>
      <w:pPr>
        <w:pStyle w:val="0"/>
        <w:jc w:val="center"/>
      </w:pPr>
      <w:r>
        <w:rPr>
          <w:sz w:val="20"/>
        </w:rPr>
        <w:t xml:space="preserve">x (ПС</w:t>
      </w:r>
      <w:r>
        <w:rPr>
          <w:sz w:val="20"/>
          <w:vertAlign w:val="subscript"/>
        </w:rPr>
        <w:t xml:space="preserve">дл</w:t>
      </w:r>
      <w:r>
        <w:rPr>
          <w:sz w:val="20"/>
        </w:rPr>
        <w:t xml:space="preserve"> - НДС); ОПВ - НДС], где:</w:t>
      </w:r>
    </w:p>
    <w:p>
      <w:pPr>
        <w:pStyle w:val="0"/>
        <w:jc w:val="both"/>
      </w:pPr>
      <w:r>
        <w:rPr>
          <w:sz w:val="20"/>
        </w:rPr>
      </w:r>
    </w:p>
    <w:p>
      <w:pPr>
        <w:pStyle w:val="0"/>
        <w:ind w:firstLine="540"/>
        <w:jc w:val="both"/>
      </w:pPr>
      <w:r>
        <w:rPr>
          <w:sz w:val="20"/>
        </w:rPr>
        <w:t xml:space="preserve">С</w:t>
      </w:r>
      <w:r>
        <w:rPr>
          <w:sz w:val="20"/>
          <w:vertAlign w:val="subscript"/>
        </w:rPr>
        <w:t xml:space="preserve">ПВ</w:t>
      </w:r>
      <w:r>
        <w:rPr>
          <w:sz w:val="20"/>
        </w:rPr>
        <w:t xml:space="preserve"> - сумма возмещения затрат субъектам предпринимательства по уплате первого взноса при заключении договора лизинга оборудования, руб.;</w:t>
      </w:r>
    </w:p>
    <w:p>
      <w:pPr>
        <w:pStyle w:val="0"/>
        <w:spacing w:before="200" w:line-rule="auto"/>
        <w:ind w:firstLine="540"/>
        <w:jc w:val="both"/>
      </w:pPr>
      <w:r>
        <w:rPr>
          <w:sz w:val="20"/>
        </w:rPr>
        <w:t xml:space="preserve">ПС</w:t>
      </w:r>
      <w:r>
        <w:rPr>
          <w:sz w:val="20"/>
          <w:vertAlign w:val="subscript"/>
        </w:rPr>
        <w:t xml:space="preserve">дкп</w:t>
      </w:r>
      <w:r>
        <w:rPr>
          <w:sz w:val="20"/>
        </w:rPr>
        <w:t xml:space="preserve"> - первоначальная стоимость оборудования по договору купли-продажи оборудования, руб.;</w:t>
      </w:r>
    </w:p>
    <w:p>
      <w:pPr>
        <w:pStyle w:val="0"/>
        <w:spacing w:before="200" w:line-rule="auto"/>
        <w:ind w:firstLine="540"/>
        <w:jc w:val="both"/>
      </w:pPr>
      <w:r>
        <w:rPr>
          <w:sz w:val="20"/>
        </w:rPr>
        <w:t xml:space="preserve">ПС</w:t>
      </w:r>
      <w:r>
        <w:rPr>
          <w:sz w:val="20"/>
          <w:vertAlign w:val="subscript"/>
        </w:rPr>
        <w:t xml:space="preserve">дл</w:t>
      </w:r>
      <w:r>
        <w:rPr>
          <w:sz w:val="20"/>
        </w:rPr>
        <w:t xml:space="preserve"> - первоначальная стоимость оборудования по договору лизинга, руб.;</w:t>
      </w:r>
    </w:p>
    <w:p>
      <w:pPr>
        <w:pStyle w:val="0"/>
        <w:spacing w:before="200" w:line-rule="auto"/>
        <w:ind w:firstLine="540"/>
        <w:jc w:val="both"/>
      </w:pPr>
      <w:r>
        <w:rPr>
          <w:sz w:val="20"/>
        </w:rPr>
        <w:t xml:space="preserve">ОПВ - сумма оплаченного первого взноса по договору лизинга, руб.;</w:t>
      </w:r>
    </w:p>
    <w:p>
      <w:pPr>
        <w:pStyle w:val="0"/>
        <w:spacing w:before="200" w:line-rule="auto"/>
        <w:ind w:firstLine="540"/>
        <w:jc w:val="both"/>
      </w:pPr>
      <w:r>
        <w:rPr>
          <w:sz w:val="20"/>
        </w:rPr>
        <w:t xml:space="preserve">НДС - налог на добавленную стоимость, руб.</w:t>
      </w:r>
    </w:p>
    <w:p>
      <w:pPr>
        <w:pStyle w:val="0"/>
        <w:spacing w:before="200" w:line-rule="auto"/>
        <w:ind w:firstLine="540"/>
        <w:jc w:val="both"/>
      </w:pPr>
      <w:r>
        <w:rPr>
          <w:sz w:val="20"/>
        </w:rPr>
        <w:t xml:space="preserve">В случае приобретения оборудования по договорам купли-продажи в иностранной валюте стоимость оборудования переводится в национальную валюту Российской Федерации по курсу иностранной валюты, действовавшему на дату списания денежных средств со счета субъекта предпринимательства:</w:t>
      </w:r>
    </w:p>
    <w:p>
      <w:pPr>
        <w:pStyle w:val="0"/>
        <w:jc w:val="both"/>
      </w:pPr>
      <w:r>
        <w:rPr>
          <w:sz w:val="20"/>
        </w:rPr>
      </w:r>
    </w:p>
    <w:p>
      <w:pPr>
        <w:pStyle w:val="0"/>
        <w:jc w:val="center"/>
      </w:pPr>
      <w:r>
        <w:rPr>
          <w:sz w:val="20"/>
        </w:rPr>
        <w:t xml:space="preserve">ПС</w:t>
      </w:r>
      <w:r>
        <w:rPr>
          <w:sz w:val="20"/>
          <w:vertAlign w:val="subscript"/>
        </w:rPr>
        <w:t xml:space="preserve">дкп</w:t>
      </w:r>
      <w:r>
        <w:rPr>
          <w:sz w:val="20"/>
        </w:rPr>
        <w:t xml:space="preserve">= ПС</w:t>
      </w:r>
      <w:r>
        <w:rPr>
          <w:sz w:val="20"/>
          <w:vertAlign w:val="subscript"/>
        </w:rPr>
        <w:t xml:space="preserve">в</w:t>
      </w:r>
      <w:r>
        <w:rPr>
          <w:sz w:val="20"/>
        </w:rPr>
        <w:t xml:space="preserve"> x К</w:t>
      </w:r>
      <w:r>
        <w:rPr>
          <w:sz w:val="20"/>
          <w:vertAlign w:val="subscript"/>
        </w:rPr>
        <w:t xml:space="preserve">в</w:t>
      </w:r>
      <w:r>
        <w:rPr>
          <w:sz w:val="20"/>
        </w:rPr>
        <w:t xml:space="preserve">, где:</w:t>
      </w:r>
    </w:p>
    <w:p>
      <w:pPr>
        <w:pStyle w:val="0"/>
        <w:jc w:val="both"/>
      </w:pPr>
      <w:r>
        <w:rPr>
          <w:sz w:val="20"/>
        </w:rPr>
      </w:r>
    </w:p>
    <w:p>
      <w:pPr>
        <w:pStyle w:val="0"/>
        <w:ind w:firstLine="540"/>
        <w:jc w:val="both"/>
      </w:pPr>
      <w:r>
        <w:rPr>
          <w:sz w:val="20"/>
        </w:rPr>
        <w:t xml:space="preserve">ПС</w:t>
      </w:r>
      <w:r>
        <w:rPr>
          <w:sz w:val="20"/>
          <w:vertAlign w:val="subscript"/>
        </w:rPr>
        <w:t xml:space="preserve">в</w:t>
      </w:r>
      <w:r>
        <w:rPr>
          <w:sz w:val="20"/>
        </w:rPr>
        <w:t xml:space="preserve"> - первоначальная стоимость оборудования по договору купли-продажи оборудования в иностранной валюте;</w:t>
      </w:r>
    </w:p>
    <w:p>
      <w:pPr>
        <w:pStyle w:val="0"/>
        <w:spacing w:before="200" w:line-rule="auto"/>
        <w:ind w:firstLine="540"/>
        <w:jc w:val="both"/>
      </w:pPr>
      <w:r>
        <w:rPr>
          <w:sz w:val="20"/>
        </w:rPr>
        <w:t xml:space="preserve">К</w:t>
      </w:r>
      <w:r>
        <w:rPr>
          <w:sz w:val="20"/>
          <w:vertAlign w:val="subscript"/>
        </w:rPr>
        <w:t xml:space="preserve">в</w:t>
      </w:r>
      <w:r>
        <w:rPr>
          <w:sz w:val="20"/>
        </w:rPr>
        <w:t xml:space="preserve"> - курс иностранной валюты, действовавший на дату списания денежных средств со счета субъекта предпринимательства.</w:t>
      </w:r>
    </w:p>
    <w:p>
      <w:pPr>
        <w:pStyle w:val="0"/>
        <w:jc w:val="both"/>
      </w:pPr>
      <w:r>
        <w:rPr>
          <w:sz w:val="20"/>
        </w:rPr>
        <w:t xml:space="preserve">(п. 3.5.2.8 в ред. </w:t>
      </w:r>
      <w:hyperlink w:history="0" r:id="rId191" w:tooltip="Постановление Правительства Тюменской области от 08.04.2022 N 215-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08.04.2022 N 215-п)</w:t>
      </w:r>
    </w:p>
    <w:bookmarkStart w:id="423" w:name="P423"/>
    <w:bookmarkEnd w:id="423"/>
    <w:p>
      <w:pPr>
        <w:pStyle w:val="0"/>
        <w:spacing w:before="200" w:line-rule="auto"/>
        <w:ind w:firstLine="540"/>
        <w:jc w:val="both"/>
      </w:pPr>
      <w:r>
        <w:rPr>
          <w:sz w:val="20"/>
        </w:rPr>
        <w:t xml:space="preserve">3.5.3. Возмещение части затрат субъектов предпринимательства на оплату образовательных услуг.</w:t>
      </w:r>
    </w:p>
    <w:p>
      <w:pPr>
        <w:pStyle w:val="0"/>
        <w:spacing w:before="200" w:line-rule="auto"/>
        <w:ind w:firstLine="540"/>
        <w:jc w:val="both"/>
      </w:pPr>
      <w:r>
        <w:rPr>
          <w:sz w:val="20"/>
        </w:rPr>
        <w:t xml:space="preserve">3.5.3.1. Субсидия предоставляется субъектам предпринимательства из расчета 50% произведенных субъектом предпринимательства затрат на оплату образовательных услуг, но не более 50 (пятьдесят) тысяч рублей в год.</w:t>
      </w:r>
    </w:p>
    <w:p>
      <w:pPr>
        <w:pStyle w:val="0"/>
        <w:spacing w:before="200" w:line-rule="auto"/>
        <w:ind w:firstLine="540"/>
        <w:jc w:val="both"/>
      </w:pPr>
      <w:r>
        <w:rPr>
          <w:sz w:val="20"/>
        </w:rPr>
        <w:t xml:space="preserve">3.5.3.2. Возмещение части затрат субъектов предпринимательства на оплату образовательных услуг осуществляется в отношении затрат, связанных с подготовкой, переподготовкой и повышением квалификации индивидуальных предпринимателей, руководителей субъектов предпринимательства по вопросам предпринимательской грамотности.</w:t>
      </w:r>
    </w:p>
    <w:p>
      <w:pPr>
        <w:pStyle w:val="0"/>
        <w:spacing w:before="200" w:line-rule="auto"/>
        <w:ind w:firstLine="540"/>
        <w:jc w:val="both"/>
      </w:pPr>
      <w:r>
        <w:rPr>
          <w:sz w:val="20"/>
        </w:rPr>
        <w:t xml:space="preserve">Расчет субсидии производится по формуле:</w:t>
      </w:r>
    </w:p>
    <w:p>
      <w:pPr>
        <w:pStyle w:val="0"/>
        <w:jc w:val="both"/>
      </w:pPr>
      <w:r>
        <w:rPr>
          <w:sz w:val="20"/>
        </w:rPr>
      </w:r>
    </w:p>
    <w:p>
      <w:pPr>
        <w:pStyle w:val="0"/>
        <w:jc w:val="center"/>
      </w:pPr>
      <w:r>
        <w:rPr>
          <w:sz w:val="20"/>
        </w:rPr>
        <w:t xml:space="preserve">Со = (Зп + Зпп + Зпк) x 0,5 где:</w:t>
      </w:r>
    </w:p>
    <w:p>
      <w:pPr>
        <w:pStyle w:val="0"/>
        <w:jc w:val="both"/>
      </w:pPr>
      <w:r>
        <w:rPr>
          <w:sz w:val="20"/>
        </w:rPr>
      </w:r>
    </w:p>
    <w:p>
      <w:pPr>
        <w:pStyle w:val="0"/>
        <w:ind w:firstLine="540"/>
        <w:jc w:val="both"/>
      </w:pPr>
      <w:r>
        <w:rPr>
          <w:sz w:val="20"/>
        </w:rPr>
        <w:t xml:space="preserve">Со - сумма возмещения части затрат на оплату образовательных услуг, руб.;</w:t>
      </w:r>
    </w:p>
    <w:p>
      <w:pPr>
        <w:pStyle w:val="0"/>
        <w:spacing w:before="200" w:line-rule="auto"/>
        <w:ind w:firstLine="540"/>
        <w:jc w:val="both"/>
      </w:pPr>
      <w:r>
        <w:rPr>
          <w:sz w:val="20"/>
        </w:rPr>
        <w:t xml:space="preserve">Зп - затраты, связанные с подготовкой индивидуальных предпринимателей, руководителей субъектов предпринимательства по вопросам предпринимательской грамотности, руб.;</w:t>
      </w:r>
    </w:p>
    <w:p>
      <w:pPr>
        <w:pStyle w:val="0"/>
        <w:spacing w:before="200" w:line-rule="auto"/>
        <w:ind w:firstLine="540"/>
        <w:jc w:val="both"/>
      </w:pPr>
      <w:r>
        <w:rPr>
          <w:sz w:val="20"/>
        </w:rPr>
        <w:t xml:space="preserve">Зпп - затраты, связанные с переподготовкой индивидуальных предпринимателей, руководителей субъектов предпринимательства по вопросам предпринимательской грамотности, руб.;</w:t>
      </w:r>
    </w:p>
    <w:p>
      <w:pPr>
        <w:pStyle w:val="0"/>
        <w:spacing w:before="200" w:line-rule="auto"/>
        <w:ind w:firstLine="540"/>
        <w:jc w:val="both"/>
      </w:pPr>
      <w:r>
        <w:rPr>
          <w:sz w:val="20"/>
        </w:rPr>
        <w:t xml:space="preserve">Зпк - затраты, связанные с повышением квалификации индивидуальных предпринимателей, руководителей субъектов предпринимательства по вопросам предпринимательской грамотности, руб.</w:t>
      </w:r>
    </w:p>
    <w:bookmarkStart w:id="434" w:name="P434"/>
    <w:bookmarkEnd w:id="434"/>
    <w:p>
      <w:pPr>
        <w:pStyle w:val="0"/>
        <w:spacing w:before="200" w:line-rule="auto"/>
        <w:ind w:firstLine="540"/>
        <w:jc w:val="both"/>
      </w:pPr>
      <w:r>
        <w:rPr>
          <w:sz w:val="20"/>
        </w:rPr>
        <w:t xml:space="preserve">3.6. В течение 5 рабочих дней со дня подписания Приказа директором уполномоченного органа или лицом, его замещающим, уполномоченный орган заключает с участником отбора, указанным в </w:t>
      </w:r>
      <w:hyperlink w:history="0" w:anchor="P295" w:tooltip="- об определении участника отбора, которому должно быть предложено заключить Договор согласно разделу III настоящего Порядка, исходя из соответствия участника отбора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
        <w:r>
          <w:rPr>
            <w:sz w:val="20"/>
            <w:color w:val="0000ff"/>
          </w:rPr>
          <w:t xml:space="preserve">абзаце втором пункта 2.10.2</w:t>
        </w:r>
      </w:hyperlink>
      <w:r>
        <w:rPr>
          <w:sz w:val="20"/>
        </w:rPr>
        <w:t xml:space="preserve"> настоящего Порядка (далее - получателем субсидии), Договор в соответствии с типовой формой, утвержденной Департаментом финансов Тюменской области.</w:t>
      </w:r>
    </w:p>
    <w:p>
      <w:pPr>
        <w:pStyle w:val="0"/>
        <w:jc w:val="both"/>
      </w:pPr>
      <w:r>
        <w:rPr>
          <w:sz w:val="20"/>
        </w:rPr>
        <w:t xml:space="preserve">(в ред. </w:t>
      </w:r>
      <w:hyperlink w:history="0" r:id="rId192"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Обязательным условиями Договора являются:</w:t>
      </w:r>
    </w:p>
    <w:p>
      <w:pPr>
        <w:pStyle w:val="0"/>
        <w:jc w:val="both"/>
      </w:pPr>
      <w:r>
        <w:rPr>
          <w:sz w:val="20"/>
        </w:rPr>
        <w:t xml:space="preserve">(в ред. </w:t>
      </w:r>
      <w:hyperlink w:history="0" r:id="rId193"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 согласие субъекта предпринимательства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им условий и порядка предоставления субсидии в соответствии со </w:t>
      </w:r>
      <w:hyperlink w:history="0" r:id="rId19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19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96"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 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history="0" w:anchor="P144" w:tooltip="1.5. Уполномоченным органом по реализации настоящего Порядка,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является Департамент инвестици...">
        <w:r>
          <w:rPr>
            <w:sz w:val="20"/>
            <w:color w:val="0000ff"/>
          </w:rPr>
          <w:t xml:space="preserve">пункте 1.5</w:t>
        </w:r>
      </w:hyperlink>
      <w:r>
        <w:rPr>
          <w:sz w:val="20"/>
        </w:rPr>
        <w:t xml:space="preserve"> настоящего Порядка, приводящего к невозможности предоставления субсидии в размере, определенном в Договоре.</w:t>
      </w:r>
    </w:p>
    <w:p>
      <w:pPr>
        <w:pStyle w:val="0"/>
        <w:spacing w:before="200" w:line-rule="auto"/>
        <w:ind w:firstLine="540"/>
        <w:jc w:val="both"/>
      </w:pPr>
      <w:r>
        <w:rPr>
          <w:sz w:val="20"/>
        </w:rPr>
        <w:t xml:space="preserve">В случае неподписания Договора участником отбора, указанным в </w:t>
      </w:r>
      <w:hyperlink w:history="0" w:anchor="P295" w:tooltip="- об определении участника отбора, которому должно быть предложено заключить Договор согласно разделу III настоящего Порядка, исходя из соответствия участника отбора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
        <w:r>
          <w:rPr>
            <w:sz w:val="20"/>
            <w:color w:val="0000ff"/>
          </w:rPr>
          <w:t xml:space="preserve">абзаце втором пункта 2.10.2</w:t>
        </w:r>
      </w:hyperlink>
      <w:r>
        <w:rPr>
          <w:sz w:val="20"/>
        </w:rPr>
        <w:t xml:space="preserve"> настоящего Порядка, с уполномоченным органом в срок, установленный настоящим пунктом, субсидия не предоставляется.</w:t>
      </w:r>
    </w:p>
    <w:p>
      <w:pPr>
        <w:pStyle w:val="0"/>
        <w:jc w:val="both"/>
      </w:pPr>
      <w:r>
        <w:rPr>
          <w:sz w:val="20"/>
        </w:rPr>
        <w:t xml:space="preserve">(в ред. </w:t>
      </w:r>
      <w:hyperlink w:history="0" r:id="rId197"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Изменения в договор о предоставлении субсидии оформляются в виде дополнительных соглашений к договору о предоставлении субсидии по типовой форме, установленной Департаментом финансов Тюменской области. Дополнительное соглашение о расторжении договора о предоставлении субсидии (при необходимости) заключается в соответствии с типовой формой, установленной Департаментом финансов Тюменской области.</w:t>
      </w:r>
    </w:p>
    <w:p>
      <w:pPr>
        <w:pStyle w:val="0"/>
        <w:spacing w:before="200" w:line-rule="auto"/>
        <w:ind w:firstLine="540"/>
        <w:jc w:val="both"/>
      </w:pPr>
      <w:r>
        <w:rPr>
          <w:sz w:val="20"/>
        </w:rPr>
        <w:t xml:space="preserve">3.6.1. Уполномоченный орган в течение двух рабочих дней со дня, следующего за днем истечения срока, установленного в </w:t>
      </w:r>
      <w:hyperlink w:history="0" w:anchor="P434" w:tooltip="3.6. В течение 5 рабочих дней со дня подписания Приказа директором уполномоченного органа или лицом, его замещающим, уполномоченный орган заключает с участником отбора, указанным в абзаце втором пункта 2.10.2 настоящего Порядка (далее - получателем субсидии), Договор в соответствии с типовой формой, утвержденной Департаментом финансов Тюменской области.">
        <w:r>
          <w:rPr>
            <w:sz w:val="20"/>
            <w:color w:val="0000ff"/>
          </w:rPr>
          <w:t xml:space="preserve">абзаце первом пункта 3.6</w:t>
        </w:r>
      </w:hyperlink>
      <w:r>
        <w:rPr>
          <w:sz w:val="20"/>
        </w:rPr>
        <w:t xml:space="preserve"> (в случае наличия остатка лимитов бюджетных обязательств, предусмотренных на текущий финансовый год на реализацию соответствующего мероприятия государственной программы Тюменской области "Развитие малого и среднего предпринимательства и научно-инновационной сферы", либо в случае если участником отбора, указанном в </w:t>
      </w:r>
      <w:hyperlink w:history="0" w:anchor="P295" w:tooltip="- об определении участника отбора, которому должно быть предложено заключить Договор согласно разделу III настоящего Порядка, исходя из соответствия участника отбора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
        <w:r>
          <w:rPr>
            <w:sz w:val="20"/>
            <w:color w:val="0000ff"/>
          </w:rPr>
          <w:t xml:space="preserve">абзаце втором пункта 2.10.2</w:t>
        </w:r>
      </w:hyperlink>
      <w:r>
        <w:rPr>
          <w:sz w:val="20"/>
        </w:rPr>
        <w:t xml:space="preserve"> настоящего Порядка, не заключен Договор в установленный настоящим Порядком срок), направляет уведомление о необходимости заключения Договора участникам отбора, указанным в </w:t>
      </w:r>
      <w:hyperlink w:history="0" w:anchor="P296" w:tooltip="- об определении участника отбора, который соответствует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4, 1.4.1, 1.4.2 настоящего Порядка (в зависимости от направления возмещения, на которое подает документы субъ...">
        <w:r>
          <w:rPr>
            <w:sz w:val="20"/>
            <w:color w:val="0000ff"/>
          </w:rPr>
          <w:t xml:space="preserve">абзаце третьем пункта 2.10.2</w:t>
        </w:r>
      </w:hyperlink>
      <w:r>
        <w:rPr>
          <w:sz w:val="20"/>
        </w:rPr>
        <w:t xml:space="preserve"> настоящего Порядка.</w:t>
      </w:r>
    </w:p>
    <w:p>
      <w:pPr>
        <w:pStyle w:val="0"/>
        <w:spacing w:before="200" w:line-rule="auto"/>
        <w:ind w:firstLine="540"/>
        <w:jc w:val="both"/>
      </w:pPr>
      <w:r>
        <w:rPr>
          <w:sz w:val="20"/>
        </w:rPr>
        <w:t xml:space="preserve">В течение трех рабочих дней со дня, следующим за днем направления уведомления, уполномоченный орган заключает с участником отбора, указанным в </w:t>
      </w:r>
      <w:hyperlink w:history="0" w:anchor="P296" w:tooltip="- об определении участника отбора, который соответствует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4, 1.4.1, 1.4.2 настоящего Порядка (в зависимости от направления возмещения, на которое подает документы субъ...">
        <w:r>
          <w:rPr>
            <w:sz w:val="20"/>
            <w:color w:val="0000ff"/>
          </w:rPr>
          <w:t xml:space="preserve">абзаце третьем пункта 2.10.2</w:t>
        </w:r>
      </w:hyperlink>
      <w:r>
        <w:rPr>
          <w:sz w:val="20"/>
        </w:rPr>
        <w:t xml:space="preserve"> настоящего Порядка, Договор в соответствии с очередностью поступления его заявочных документов и порядком, определенным в Приказе, в соответствии с типовой формой, утвержденной Департаментом финансов Тюменской области.</w:t>
      </w:r>
    </w:p>
    <w:p>
      <w:pPr>
        <w:pStyle w:val="0"/>
        <w:spacing w:before="200" w:line-rule="auto"/>
        <w:ind w:firstLine="540"/>
        <w:jc w:val="both"/>
      </w:pPr>
      <w:r>
        <w:rPr>
          <w:sz w:val="20"/>
        </w:rPr>
        <w:t xml:space="preserve">В случае неподписания Договора участником отбора, указанным в </w:t>
      </w:r>
      <w:hyperlink w:history="0" w:anchor="P296" w:tooltip="- об определении участника отбора, который соответствует требованиям, предусмотренным пунктом 2.2 настоящего Порядка, требованиям, предусмотренным пунктом 2.4 настоящего Порядка, условиям предоставления субсидии, предусмотренным пунктом 3.5 настоящего Порядка (в зависимости от направления возмещения, на которое подает документы субъект предпринимательства), категории отбора, указанной в пунктах 1.4, 1.4.1, 1.4.2 настоящего Порядка (в зависимости от направления возмещения, на которое подает документы субъ...">
        <w:r>
          <w:rPr>
            <w:sz w:val="20"/>
            <w:color w:val="0000ff"/>
          </w:rPr>
          <w:t xml:space="preserve">абзаце третьем пункта 2.10.2</w:t>
        </w:r>
      </w:hyperlink>
      <w:r>
        <w:rPr>
          <w:sz w:val="20"/>
        </w:rPr>
        <w:t xml:space="preserve"> настоящего Порядка, с уполномоченным органом в срок, установленный настоящим пунктом, субсидия не предоставляется, остаток лимитов предлагается следующему в утвержденной очереди.</w:t>
      </w:r>
    </w:p>
    <w:p>
      <w:pPr>
        <w:pStyle w:val="0"/>
        <w:jc w:val="both"/>
      </w:pPr>
      <w:r>
        <w:rPr>
          <w:sz w:val="20"/>
        </w:rPr>
        <w:t xml:space="preserve">(п. 3.6.1 введен </w:t>
      </w:r>
      <w:hyperlink w:history="0" r:id="rId198"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3.7. В течение двух рабочих дней со дня, следующего за днем истечения срока, установленного настоящим Порядком, для подписания Договора уполномоченный орган принимает решение о предоставлении субсидии и выделении средств субсидии либо об отказе в предоставлении субсидии. Уполномоченный орган не позднее 10-го рабочего дня, следующего за днем принятия главным распорядителем как получателем бюджетных средств решения о предоставлении субсидии, перечисляет субсидию на расчетный счет получателя субсидии, открытый получателем субсидии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Решение уполномоченного органа, указанное в настоящем пункте, оформляется приказом, который подписывается директором уполномоченного органа либо лицом, его замещающим.</w:t>
      </w:r>
    </w:p>
    <w:p>
      <w:pPr>
        <w:pStyle w:val="0"/>
        <w:jc w:val="both"/>
      </w:pPr>
      <w:r>
        <w:rPr>
          <w:sz w:val="20"/>
        </w:rPr>
        <w:t xml:space="preserve">(п. 3.7 в ред. </w:t>
      </w:r>
      <w:hyperlink w:history="0" r:id="rId199"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bookmarkStart w:id="451" w:name="P451"/>
    <w:bookmarkEnd w:id="451"/>
    <w:p>
      <w:pPr>
        <w:pStyle w:val="0"/>
        <w:spacing w:before="200" w:line-rule="auto"/>
        <w:ind w:firstLine="540"/>
        <w:jc w:val="both"/>
      </w:pPr>
      <w:r>
        <w:rPr>
          <w:sz w:val="20"/>
        </w:rPr>
        <w:t xml:space="preserve">3.8. В договоре о предоставлении субсидии устанавливаются значения результатов предоставления субсидии.</w:t>
      </w:r>
    </w:p>
    <w:p>
      <w:pPr>
        <w:pStyle w:val="0"/>
        <w:spacing w:before="200" w:line-rule="auto"/>
        <w:ind w:firstLine="540"/>
        <w:jc w:val="both"/>
      </w:pPr>
      <w:r>
        <w:rPr>
          <w:sz w:val="20"/>
        </w:rPr>
        <w:t xml:space="preserve">Результатами предоставления субсидии являются результаты, предусмотренные </w:t>
      </w:r>
      <w:hyperlink w:history="0" w:anchor="P454" w:tooltip="3.8.1. Численность занятых получателя субсидии (Результат N 1).">
        <w:r>
          <w:rPr>
            <w:sz w:val="20"/>
            <w:color w:val="0000ff"/>
          </w:rPr>
          <w:t xml:space="preserve">пунктами 3.8.1</w:t>
        </w:r>
      </w:hyperlink>
      <w:r>
        <w:rPr>
          <w:sz w:val="20"/>
        </w:rPr>
        <w:t xml:space="preserve"> - </w:t>
      </w:r>
      <w:hyperlink w:history="0" w:anchor="P461" w:tooltip="3.8.2. Среднемесячная начисленная заработная плата работников получателя субсидии по видам экономической деятельности (Результат N 2).">
        <w:r>
          <w:rPr>
            <w:sz w:val="20"/>
            <w:color w:val="0000ff"/>
          </w:rPr>
          <w:t xml:space="preserve">3.8.2</w:t>
        </w:r>
      </w:hyperlink>
      <w:r>
        <w:rPr>
          <w:sz w:val="20"/>
        </w:rPr>
        <w:t xml:space="preserve"> настоящего Порядка.</w:t>
      </w:r>
    </w:p>
    <w:p>
      <w:pPr>
        <w:pStyle w:val="0"/>
        <w:jc w:val="both"/>
      </w:pPr>
      <w:r>
        <w:rPr>
          <w:sz w:val="20"/>
        </w:rPr>
        <w:t xml:space="preserve">(п. 3.8 в ред. </w:t>
      </w:r>
      <w:hyperlink w:history="0" r:id="rId200"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bookmarkStart w:id="454" w:name="P454"/>
    <w:bookmarkEnd w:id="454"/>
    <w:p>
      <w:pPr>
        <w:pStyle w:val="0"/>
        <w:spacing w:before="200" w:line-rule="auto"/>
        <w:ind w:firstLine="540"/>
        <w:jc w:val="both"/>
      </w:pPr>
      <w:r>
        <w:rPr>
          <w:sz w:val="20"/>
        </w:rPr>
        <w:t xml:space="preserve">3.8.1. Численность занятых получателя субсидии (Результат N 1).</w:t>
      </w:r>
    </w:p>
    <w:p>
      <w:pPr>
        <w:pStyle w:val="0"/>
        <w:spacing w:before="200" w:line-rule="auto"/>
        <w:ind w:firstLine="540"/>
        <w:jc w:val="both"/>
      </w:pPr>
      <w:r>
        <w:rPr>
          <w:sz w:val="20"/>
        </w:rPr>
        <w:t xml:space="preserve">Значение результата предоставления субсидии, по итогам года, следующего за годом предоставления субсидии (текущее значение результата предоставления субсидии), должно быть выше среднесписочной численности работников по сравнению с годом, предшествующему году, в котором была предоставлена субсидия (в случае регистрации (реорганизации) субъекта предпринимательства после 01 января текущего календарного года на дату предоставления субъектом предпринимательства сведений о среднесписочной численности работников в Федеральную налоговую службу) (базовое значение результата предоставления субсидии).</w:t>
      </w:r>
    </w:p>
    <w:p>
      <w:pPr>
        <w:pStyle w:val="0"/>
        <w:spacing w:before="200" w:line-rule="auto"/>
        <w:ind w:firstLine="540"/>
        <w:jc w:val="both"/>
      </w:pPr>
      <w:r>
        <w:rPr>
          <w:sz w:val="20"/>
        </w:rPr>
        <w:t xml:space="preserve">Базовым значением результата предоставления субсидии является значение среднесписочной численности работников, содержащееся в документе, предоставляемом участником отбора в соответствии с </w:t>
      </w:r>
      <w:hyperlink w:history="0" w:anchor="P214" w:tooltip="8)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 с отметкой о приеме территориальным органом Федеральной налоговой службы, заверенную руководителем субъекта предпринимательства.">
        <w:r>
          <w:rPr>
            <w:sz w:val="20"/>
            <w:color w:val="0000ff"/>
          </w:rPr>
          <w:t xml:space="preserve">подпунктом 8 пункта 2.4.1</w:t>
        </w:r>
      </w:hyperlink>
      <w:r>
        <w:rPr>
          <w:sz w:val="20"/>
        </w:rPr>
        <w:t xml:space="preserve"> настоящего Порядка.</w:t>
      </w:r>
    </w:p>
    <w:p>
      <w:pPr>
        <w:pStyle w:val="0"/>
        <w:spacing w:before="200" w:line-rule="auto"/>
        <w:ind w:firstLine="540"/>
        <w:jc w:val="both"/>
      </w:pPr>
      <w:r>
        <w:rPr>
          <w:sz w:val="20"/>
        </w:rPr>
        <w:t xml:space="preserve">Текущим значением результата предоставления субсидии является значение среднесписочной численности работников по итогам года, следующего за годом предоставления субсидии.</w:t>
      </w:r>
    </w:p>
    <w:bookmarkStart w:id="458" w:name="P458"/>
    <w:bookmarkEnd w:id="458"/>
    <w:p>
      <w:pPr>
        <w:pStyle w:val="0"/>
        <w:spacing w:before="200" w:line-rule="auto"/>
        <w:ind w:firstLine="540"/>
        <w:jc w:val="both"/>
      </w:pPr>
      <w:r>
        <w:rPr>
          <w:sz w:val="20"/>
        </w:rPr>
        <w:t xml:space="preserve">Необходимую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уполномоченный орган запрашивает в течение 60 рабочих дней с даты предоставления субъектом предпринимательства согласно действующему законодательству в налоговые органы годовой отчетности, содержащей сведения о среднесписочной численности работников по итогам года, следующего за годом предоставления субсидии.</w:t>
      </w:r>
    </w:p>
    <w:p>
      <w:pPr>
        <w:pStyle w:val="0"/>
        <w:spacing w:before="200" w:line-rule="auto"/>
        <w:ind w:firstLine="540"/>
        <w:jc w:val="both"/>
      </w:pPr>
      <w:r>
        <w:rPr>
          <w:sz w:val="20"/>
        </w:rPr>
        <w:t xml:space="preserve">В течение 5 рабочих дней со дня получения текущего значения результата предоставления субсидии уполномоченный орган осуществляет анализ достижения получателем субсидии результата предоставления субсидии.</w:t>
      </w:r>
    </w:p>
    <w:p>
      <w:pPr>
        <w:pStyle w:val="0"/>
        <w:jc w:val="both"/>
      </w:pPr>
      <w:r>
        <w:rPr>
          <w:sz w:val="20"/>
        </w:rPr>
        <w:t xml:space="preserve">(п. 3.8.1 в ред. </w:t>
      </w:r>
      <w:hyperlink w:history="0" r:id="rId201"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bookmarkStart w:id="461" w:name="P461"/>
    <w:bookmarkEnd w:id="461"/>
    <w:p>
      <w:pPr>
        <w:pStyle w:val="0"/>
        <w:spacing w:before="200" w:line-rule="auto"/>
        <w:ind w:firstLine="540"/>
        <w:jc w:val="both"/>
      </w:pPr>
      <w:r>
        <w:rPr>
          <w:sz w:val="20"/>
        </w:rPr>
        <w:t xml:space="preserve">3.8.2. Среднемесячная начисленная заработная плата работников получателя субсидии по видам экономической деятельности (Результат N 2).</w:t>
      </w:r>
    </w:p>
    <w:p>
      <w:pPr>
        <w:pStyle w:val="0"/>
        <w:spacing w:before="200" w:line-rule="auto"/>
        <w:ind w:firstLine="540"/>
        <w:jc w:val="both"/>
      </w:pPr>
      <w:r>
        <w:rPr>
          <w:sz w:val="20"/>
        </w:rPr>
        <w:t xml:space="preserve">Значение результата предоставления субсидии в зависимости от основного вида экономической деятельности субъекта предпринимательства по итогам года, следующего за годом предоставления субсидии, должно быть не ниже установленной настоящим пунктом среднемесячной начисленной заработной платы работников получателя субсидии по видам экономической деятельности. При этом среднемесячная начисленная заработная плата работников получателя субсидии определяется как отношение суммы начисленного дохода работников получателя субсидии за отчетный период к среднесписочной численности работников за отчетный период, деленное на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6"/>
        <w:gridCol w:w="3341"/>
      </w:tblGrid>
      <w:tr>
        <w:tc>
          <w:tcPr>
            <w:tcW w:w="5726" w:type="dxa"/>
          </w:tcPr>
          <w:p>
            <w:pPr>
              <w:pStyle w:val="0"/>
              <w:jc w:val="center"/>
            </w:pPr>
            <w:r>
              <w:rPr>
                <w:sz w:val="20"/>
              </w:rPr>
              <w:t xml:space="preserve">Раздел Общероссийского </w:t>
            </w:r>
            <w:hyperlink w:history="0" r:id="rId202"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классификатора</w:t>
              </w:r>
            </w:hyperlink>
            <w:r>
              <w:rPr>
                <w:sz w:val="20"/>
              </w:rPr>
              <w:t xml:space="preserve"> видов экономической деятельности</w:t>
            </w:r>
          </w:p>
        </w:tc>
        <w:tc>
          <w:tcPr>
            <w:tcW w:w="3341" w:type="dxa"/>
          </w:tcPr>
          <w:p>
            <w:pPr>
              <w:pStyle w:val="0"/>
              <w:jc w:val="center"/>
            </w:pPr>
            <w:r>
              <w:rPr>
                <w:sz w:val="20"/>
              </w:rPr>
              <w:t xml:space="preserve">Среднемесячная номинальная начисленная заработная плата работников получателя субсидии по видам экономической деятельности</w:t>
            </w:r>
          </w:p>
        </w:tc>
      </w:tr>
      <w:tr>
        <w:tc>
          <w:tcPr>
            <w:tcW w:w="5726" w:type="dxa"/>
          </w:tcPr>
          <w:p>
            <w:pPr>
              <w:pStyle w:val="0"/>
              <w:jc w:val="center"/>
            </w:pPr>
            <w:r>
              <w:rPr>
                <w:sz w:val="20"/>
              </w:rPr>
              <w:t xml:space="preserve">Сельское, лесное хозяйство, охота, рыболовство и рыбоводство</w:t>
            </w:r>
          </w:p>
        </w:tc>
        <w:tc>
          <w:tcPr>
            <w:tcW w:w="3341" w:type="dxa"/>
          </w:tcPr>
          <w:p>
            <w:pPr>
              <w:pStyle w:val="0"/>
              <w:jc w:val="center"/>
            </w:pPr>
            <w:r>
              <w:rPr>
                <w:sz w:val="20"/>
              </w:rPr>
              <w:t xml:space="preserve">18672,1</w:t>
            </w:r>
          </w:p>
        </w:tc>
      </w:tr>
      <w:tr>
        <w:tc>
          <w:tcPr>
            <w:tcW w:w="5726" w:type="dxa"/>
          </w:tcPr>
          <w:p>
            <w:pPr>
              <w:pStyle w:val="0"/>
              <w:jc w:val="center"/>
            </w:pPr>
            <w:r>
              <w:rPr>
                <w:sz w:val="20"/>
              </w:rPr>
              <w:t xml:space="preserve">Обрабатывающие производства</w:t>
            </w:r>
          </w:p>
        </w:tc>
        <w:tc>
          <w:tcPr>
            <w:tcW w:w="3341" w:type="dxa"/>
          </w:tcPr>
          <w:p>
            <w:pPr>
              <w:pStyle w:val="0"/>
              <w:jc w:val="center"/>
            </w:pPr>
            <w:r>
              <w:rPr>
                <w:sz w:val="20"/>
              </w:rPr>
              <w:t xml:space="preserve">26100,7</w:t>
            </w:r>
          </w:p>
        </w:tc>
      </w:tr>
      <w:tr>
        <w:tc>
          <w:tcPr>
            <w:tcW w:w="5726" w:type="dxa"/>
          </w:tcPr>
          <w:p>
            <w:pPr>
              <w:pStyle w:val="0"/>
              <w:jc w:val="center"/>
            </w:pPr>
            <w:r>
              <w:rPr>
                <w:sz w:val="20"/>
              </w:rPr>
              <w:t xml:space="preserve">Водоснабжение; водоотведение, организация сбора и утилизация отходов, деятельность по ликвидации загрязнений</w:t>
            </w:r>
          </w:p>
        </w:tc>
        <w:tc>
          <w:tcPr>
            <w:tcW w:w="3341" w:type="dxa"/>
          </w:tcPr>
          <w:p>
            <w:pPr>
              <w:pStyle w:val="0"/>
              <w:jc w:val="center"/>
            </w:pPr>
            <w:r>
              <w:rPr>
                <w:sz w:val="20"/>
              </w:rPr>
              <w:t xml:space="preserve">29680,4</w:t>
            </w:r>
          </w:p>
        </w:tc>
      </w:tr>
      <w:tr>
        <w:tc>
          <w:tcPr>
            <w:tcW w:w="5726" w:type="dxa"/>
          </w:tcPr>
          <w:p>
            <w:pPr>
              <w:pStyle w:val="0"/>
              <w:jc w:val="center"/>
            </w:pPr>
            <w:r>
              <w:rPr>
                <w:sz w:val="20"/>
              </w:rPr>
              <w:t xml:space="preserve">Строительство</w:t>
            </w:r>
          </w:p>
        </w:tc>
        <w:tc>
          <w:tcPr>
            <w:tcW w:w="3341" w:type="dxa"/>
          </w:tcPr>
          <w:p>
            <w:pPr>
              <w:pStyle w:val="0"/>
              <w:jc w:val="center"/>
            </w:pPr>
            <w:r>
              <w:rPr>
                <w:sz w:val="20"/>
              </w:rPr>
              <w:t xml:space="preserve">27878,6</w:t>
            </w:r>
          </w:p>
        </w:tc>
      </w:tr>
      <w:tr>
        <w:tc>
          <w:tcPr>
            <w:tcW w:w="5726" w:type="dxa"/>
          </w:tcPr>
          <w:p>
            <w:pPr>
              <w:pStyle w:val="0"/>
              <w:jc w:val="center"/>
            </w:pPr>
            <w:r>
              <w:rPr>
                <w:sz w:val="20"/>
              </w:rPr>
              <w:t xml:space="preserve">Торговля оптовая и розничная; ремонт автотранспортных средств и мотоциклов</w:t>
            </w:r>
          </w:p>
        </w:tc>
        <w:tc>
          <w:tcPr>
            <w:tcW w:w="3341" w:type="dxa"/>
          </w:tcPr>
          <w:p>
            <w:pPr>
              <w:pStyle w:val="0"/>
              <w:jc w:val="center"/>
            </w:pPr>
            <w:r>
              <w:rPr>
                <w:sz w:val="20"/>
              </w:rPr>
              <w:t xml:space="preserve">26237,5</w:t>
            </w:r>
          </w:p>
        </w:tc>
      </w:tr>
      <w:tr>
        <w:tc>
          <w:tcPr>
            <w:tcW w:w="5726" w:type="dxa"/>
          </w:tcPr>
          <w:p>
            <w:pPr>
              <w:pStyle w:val="0"/>
              <w:jc w:val="center"/>
            </w:pPr>
            <w:r>
              <w:rPr>
                <w:sz w:val="20"/>
              </w:rPr>
              <w:t xml:space="preserve">Транспортировка и хранение</w:t>
            </w:r>
          </w:p>
        </w:tc>
        <w:tc>
          <w:tcPr>
            <w:tcW w:w="3341" w:type="dxa"/>
          </w:tcPr>
          <w:p>
            <w:pPr>
              <w:pStyle w:val="0"/>
              <w:jc w:val="center"/>
            </w:pPr>
            <w:r>
              <w:rPr>
                <w:sz w:val="20"/>
              </w:rPr>
              <w:t xml:space="preserve">23604,47</w:t>
            </w:r>
          </w:p>
        </w:tc>
      </w:tr>
      <w:tr>
        <w:tc>
          <w:tcPr>
            <w:tcW w:w="5726" w:type="dxa"/>
          </w:tcPr>
          <w:p>
            <w:pPr>
              <w:pStyle w:val="0"/>
              <w:jc w:val="center"/>
            </w:pPr>
            <w:r>
              <w:rPr>
                <w:sz w:val="20"/>
              </w:rPr>
              <w:t xml:space="preserve">Деятельность гостиниц и предприятий общественного питания</w:t>
            </w:r>
          </w:p>
        </w:tc>
        <w:tc>
          <w:tcPr>
            <w:tcW w:w="3341" w:type="dxa"/>
          </w:tcPr>
          <w:p>
            <w:pPr>
              <w:pStyle w:val="0"/>
              <w:jc w:val="center"/>
            </w:pPr>
            <w:r>
              <w:rPr>
                <w:sz w:val="20"/>
              </w:rPr>
              <w:t xml:space="preserve">21228,2</w:t>
            </w:r>
          </w:p>
        </w:tc>
      </w:tr>
      <w:tr>
        <w:tc>
          <w:tcPr>
            <w:tcW w:w="5726" w:type="dxa"/>
          </w:tcPr>
          <w:p>
            <w:pPr>
              <w:pStyle w:val="0"/>
              <w:jc w:val="center"/>
            </w:pPr>
            <w:r>
              <w:rPr>
                <w:sz w:val="20"/>
              </w:rPr>
              <w:t xml:space="preserve">Деятельность в области информации и связи</w:t>
            </w:r>
          </w:p>
        </w:tc>
        <w:tc>
          <w:tcPr>
            <w:tcW w:w="3341" w:type="dxa"/>
          </w:tcPr>
          <w:p>
            <w:pPr>
              <w:pStyle w:val="0"/>
              <w:jc w:val="center"/>
            </w:pPr>
            <w:r>
              <w:rPr>
                <w:sz w:val="20"/>
              </w:rPr>
              <w:t xml:space="preserve">30147,9</w:t>
            </w:r>
          </w:p>
        </w:tc>
      </w:tr>
      <w:tr>
        <w:tc>
          <w:tcPr>
            <w:tcW w:w="5726" w:type="dxa"/>
          </w:tcPr>
          <w:p>
            <w:pPr>
              <w:pStyle w:val="0"/>
              <w:jc w:val="center"/>
            </w:pPr>
            <w:r>
              <w:rPr>
                <w:sz w:val="20"/>
              </w:rPr>
              <w:t xml:space="preserve">Деятельность профессиональная, научная и техническая</w:t>
            </w:r>
          </w:p>
        </w:tc>
        <w:tc>
          <w:tcPr>
            <w:tcW w:w="3341" w:type="dxa"/>
          </w:tcPr>
          <w:p>
            <w:pPr>
              <w:pStyle w:val="0"/>
              <w:jc w:val="center"/>
            </w:pPr>
            <w:r>
              <w:rPr>
                <w:sz w:val="20"/>
              </w:rPr>
              <w:t xml:space="preserve">42737,4</w:t>
            </w:r>
          </w:p>
        </w:tc>
      </w:tr>
      <w:tr>
        <w:tc>
          <w:tcPr>
            <w:tcW w:w="5726" w:type="dxa"/>
          </w:tcPr>
          <w:p>
            <w:pPr>
              <w:pStyle w:val="0"/>
              <w:jc w:val="center"/>
            </w:pPr>
            <w:r>
              <w:rPr>
                <w:sz w:val="20"/>
              </w:rPr>
              <w:t xml:space="preserve">Образование</w:t>
            </w:r>
          </w:p>
        </w:tc>
        <w:tc>
          <w:tcPr>
            <w:tcW w:w="3341" w:type="dxa"/>
          </w:tcPr>
          <w:p>
            <w:pPr>
              <w:pStyle w:val="0"/>
              <w:jc w:val="center"/>
            </w:pPr>
            <w:r>
              <w:rPr>
                <w:sz w:val="20"/>
              </w:rPr>
              <w:t xml:space="preserve">29251,0</w:t>
            </w:r>
          </w:p>
        </w:tc>
      </w:tr>
      <w:tr>
        <w:tc>
          <w:tcPr>
            <w:tcW w:w="5726" w:type="dxa"/>
          </w:tcPr>
          <w:p>
            <w:pPr>
              <w:pStyle w:val="0"/>
              <w:jc w:val="center"/>
            </w:pPr>
            <w:r>
              <w:rPr>
                <w:sz w:val="20"/>
              </w:rPr>
              <w:t xml:space="preserve">Деятельность в области здравоохранения и социальных услуг</w:t>
            </w:r>
          </w:p>
        </w:tc>
        <w:tc>
          <w:tcPr>
            <w:tcW w:w="3341" w:type="dxa"/>
          </w:tcPr>
          <w:p>
            <w:pPr>
              <w:pStyle w:val="0"/>
              <w:jc w:val="center"/>
            </w:pPr>
            <w:r>
              <w:rPr>
                <w:sz w:val="20"/>
              </w:rPr>
              <w:t xml:space="preserve">34279,9</w:t>
            </w:r>
          </w:p>
        </w:tc>
      </w:tr>
      <w:tr>
        <w:tc>
          <w:tcPr>
            <w:tcW w:w="5726" w:type="dxa"/>
          </w:tcPr>
          <w:p>
            <w:pPr>
              <w:pStyle w:val="0"/>
              <w:jc w:val="center"/>
            </w:pPr>
            <w:r>
              <w:rPr>
                <w:sz w:val="20"/>
              </w:rPr>
              <w:t xml:space="preserve">Деятельность в области культуры, спорта, организации досуга и развлечений</w:t>
            </w:r>
          </w:p>
        </w:tc>
        <w:tc>
          <w:tcPr>
            <w:tcW w:w="3341" w:type="dxa"/>
          </w:tcPr>
          <w:p>
            <w:pPr>
              <w:pStyle w:val="0"/>
              <w:jc w:val="center"/>
            </w:pPr>
            <w:r>
              <w:rPr>
                <w:sz w:val="20"/>
              </w:rPr>
              <w:t xml:space="preserve">24033,5</w:t>
            </w:r>
          </w:p>
        </w:tc>
      </w:tr>
    </w:tbl>
    <w:p>
      <w:pPr>
        <w:pStyle w:val="0"/>
        <w:jc w:val="both"/>
      </w:pPr>
      <w:r>
        <w:rPr>
          <w:sz w:val="20"/>
        </w:rPr>
      </w:r>
    </w:p>
    <w:p>
      <w:pPr>
        <w:pStyle w:val="0"/>
        <w:ind w:firstLine="540"/>
        <w:jc w:val="both"/>
      </w:pPr>
      <w:r>
        <w:rPr>
          <w:sz w:val="20"/>
        </w:rPr>
        <w:t xml:space="preserve">Датой завершения обязательств по достижении результатов предоставления субсидии является 1 января второго года после года, в котором была предоставлена субсидия.</w:t>
      </w:r>
    </w:p>
    <w:p>
      <w:pPr>
        <w:pStyle w:val="0"/>
        <w:jc w:val="both"/>
      </w:pPr>
      <w:r>
        <w:rPr>
          <w:sz w:val="20"/>
        </w:rPr>
        <w:t xml:space="preserve">(п. 3.8.2 в ред. </w:t>
      </w:r>
      <w:hyperlink w:history="0" r:id="rId203"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3.9. В случае неисполнения или ненадлежащего исполнения принятых субъектом предпринимательства обязательств по достижении результатов предоставления субсидии, установленных </w:t>
      </w:r>
      <w:hyperlink w:history="0" w:anchor="P451" w:tooltip="3.8. В договоре о предоставлении субсидии устанавливаются значения результатов предоставления субсидии.">
        <w:r>
          <w:rPr>
            <w:sz w:val="20"/>
            <w:color w:val="0000ff"/>
          </w:rPr>
          <w:t xml:space="preserve">пунктом 3.8</w:t>
        </w:r>
      </w:hyperlink>
      <w:r>
        <w:rPr>
          <w:sz w:val="20"/>
        </w:rPr>
        <w:t xml:space="preserve"> настоящего Порядка, а также требований и условий, установленных настоящим Порядком, при предоставлении субсидии субсидия подлежит возврату в областной бюджет в соответствии с </w:t>
      </w:r>
      <w:hyperlink w:history="0" w:anchor="P518" w:tooltip="V. Требования об осуществлении контроля (мониторинга)">
        <w:r>
          <w:rPr>
            <w:sz w:val="20"/>
            <w:color w:val="0000ff"/>
          </w:rPr>
          <w:t xml:space="preserve">разделом V</w:t>
        </w:r>
      </w:hyperlink>
      <w:r>
        <w:rPr>
          <w:sz w:val="20"/>
        </w:rPr>
        <w:t xml:space="preserve"> настоящего Порядка.</w:t>
      </w:r>
    </w:p>
    <w:p>
      <w:pPr>
        <w:pStyle w:val="0"/>
        <w:jc w:val="both"/>
      </w:pPr>
      <w:r>
        <w:rPr>
          <w:sz w:val="20"/>
        </w:rPr>
        <w:t xml:space="preserve">(п. 3.9 в ред. </w:t>
      </w:r>
      <w:hyperlink w:history="0" r:id="rId204"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jc w:val="both"/>
      </w:pPr>
      <w:r>
        <w:rPr>
          <w:sz w:val="20"/>
        </w:rPr>
      </w:r>
    </w:p>
    <w:bookmarkStart w:id="496" w:name="P496"/>
    <w:bookmarkEnd w:id="496"/>
    <w:p>
      <w:pPr>
        <w:pStyle w:val="2"/>
        <w:outlineLvl w:val="1"/>
        <w:jc w:val="center"/>
      </w:pPr>
      <w:r>
        <w:rPr>
          <w:sz w:val="20"/>
        </w:rPr>
        <w:t xml:space="preserve">IV. Требования к отчетности</w:t>
      </w:r>
    </w:p>
    <w:p>
      <w:pPr>
        <w:pStyle w:val="0"/>
        <w:jc w:val="both"/>
      </w:pPr>
      <w:r>
        <w:rPr>
          <w:sz w:val="20"/>
        </w:rPr>
      </w:r>
    </w:p>
    <w:bookmarkStart w:id="498" w:name="P498"/>
    <w:bookmarkEnd w:id="498"/>
    <w:p>
      <w:pPr>
        <w:pStyle w:val="0"/>
        <w:ind w:firstLine="540"/>
        <w:jc w:val="both"/>
      </w:pPr>
      <w:r>
        <w:rPr>
          <w:sz w:val="20"/>
        </w:rPr>
        <w:t xml:space="preserve">4.1. Получатель субсидии по направлениям возмещения, указанным в </w:t>
      </w:r>
      <w:hyperlink w:history="0" w:anchor="P61" w:tooltip="1.3. Субсидии предоставляются по следующим направлениям:">
        <w:r>
          <w:rPr>
            <w:sz w:val="20"/>
            <w:color w:val="0000ff"/>
          </w:rPr>
          <w:t xml:space="preserve">пункте 1.3</w:t>
        </w:r>
      </w:hyperlink>
      <w:r>
        <w:rPr>
          <w:sz w:val="20"/>
        </w:rPr>
        <w:t xml:space="preserve"> настоящего Порядка, в срок до 10 марта второго года, следующего за годом предоставления субсидии, предоставляет в адрес уполномоченного органа отчет о достижении значений результатов предоставления субсидии, согласно форме, установленной Департаментом финансов Тюменской области (далее - Отчет).</w:t>
      </w:r>
    </w:p>
    <w:p>
      <w:pPr>
        <w:pStyle w:val="0"/>
        <w:jc w:val="both"/>
      </w:pPr>
      <w:r>
        <w:rPr>
          <w:sz w:val="20"/>
        </w:rPr>
        <w:t xml:space="preserve">(в ред. </w:t>
      </w:r>
      <w:hyperlink w:history="0" r:id="rId205"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Отчет предоставляется ежеквартально с даты заключения Договора в срок до 20 числа месяца, следующего за отчетным периодом. Итоговый отчет предоставляется в срок до 10 марта второго года, следующего за годом предоставления субсидии.</w:t>
      </w:r>
    </w:p>
    <w:p>
      <w:pPr>
        <w:pStyle w:val="0"/>
        <w:jc w:val="both"/>
      </w:pPr>
      <w:r>
        <w:rPr>
          <w:sz w:val="20"/>
        </w:rPr>
        <w:t xml:space="preserve">(п. 4.1 в ред. </w:t>
      </w:r>
      <w:hyperlink w:history="0" r:id="rId206"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bookmarkStart w:id="502" w:name="P502"/>
    <w:bookmarkEnd w:id="502"/>
    <w:p>
      <w:pPr>
        <w:pStyle w:val="0"/>
        <w:spacing w:before="200" w:line-rule="auto"/>
        <w:ind w:firstLine="540"/>
        <w:jc w:val="both"/>
      </w:pPr>
      <w:r>
        <w:rPr>
          <w:sz w:val="20"/>
        </w:rPr>
        <w:t xml:space="preserve">4.2. Дополнительная отчетность, установленная уполномоченным органом.</w:t>
      </w:r>
    </w:p>
    <w:p>
      <w:pPr>
        <w:pStyle w:val="0"/>
        <w:spacing w:before="200" w:line-rule="auto"/>
        <w:ind w:firstLine="540"/>
        <w:jc w:val="both"/>
      </w:pPr>
      <w:r>
        <w:rPr>
          <w:sz w:val="20"/>
        </w:rPr>
        <w:t xml:space="preserve">4.2.1. Получатель субсидии по направлениям возмещения, указанным в </w:t>
      </w:r>
      <w:hyperlink w:history="0" w:anchor="P61" w:tooltip="1.3. Субсидии предоставляются по следующим направлениям:">
        <w:r>
          <w:rPr>
            <w:sz w:val="20"/>
            <w:color w:val="0000ff"/>
          </w:rPr>
          <w:t xml:space="preserve">пункте 1.3</w:t>
        </w:r>
      </w:hyperlink>
      <w:r>
        <w:rPr>
          <w:sz w:val="20"/>
        </w:rPr>
        <w:t xml:space="preserve"> настоящего Порядка, ежегодно в срок до 20 числа месяца, следующего за отчетным годом, предоставляет в адрес уполномоченного органа </w:t>
      </w:r>
      <w:hyperlink w:history="0" w:anchor="P934" w:tooltip="Отчет о результатах использования субсидии,">
        <w:r>
          <w:rPr>
            <w:sz w:val="20"/>
            <w:color w:val="0000ff"/>
          </w:rPr>
          <w:t xml:space="preserve">отчет</w:t>
        </w:r>
      </w:hyperlink>
      <w:r>
        <w:rPr>
          <w:sz w:val="20"/>
        </w:rPr>
        <w:t xml:space="preserve"> о результатах использования субсидии согласно приложению N 4 к настоящему Порядку. Отчет о результатах использования субсидии предоставляется в течение двух лет с даты заключения Договора.</w:t>
      </w:r>
    </w:p>
    <w:p>
      <w:pPr>
        <w:pStyle w:val="0"/>
        <w:jc w:val="both"/>
      </w:pPr>
      <w:r>
        <w:rPr>
          <w:sz w:val="20"/>
        </w:rPr>
        <w:t xml:space="preserve">(в ред. </w:t>
      </w:r>
      <w:hyperlink w:history="0" r:id="rId207"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4.2.2. Получатель субсидии по направлениям возмещения, указанным в </w:t>
      </w:r>
      <w:hyperlink w:history="0" r:id="rId208"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пункте 1.3</w:t>
        </w:r>
      </w:hyperlink>
      <w:r>
        <w:rPr>
          <w:sz w:val="20"/>
        </w:rPr>
        <w:t xml:space="preserve"> настоящего Порядка, в срок до 10 марта второго года, следующего за годом предоставления субсидии, предоставляет в адрес уполномоченного органа копию отчета по форме </w:t>
      </w:r>
      <w:hyperlink w:history="0" r:id="rId20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6-НДФЛ</w:t>
        </w:r>
      </w:hyperlink>
      <w:r>
        <w:rPr>
          <w:sz w:val="20"/>
        </w:rPr>
        <w:t xml:space="preserve">, утвержденной приказом Федеральной налоговой службы России от 15.10.2020 N ЕД-7-11/753@, за предшествующий календарный год с отметкой налоговых органов, заверенную руководителем субъекта предпринимательства. Отчет предоставляется за соответствующий отчетный период (январь - декабрь) по итогам года, следующего за годом предоставления субсидии.</w:t>
      </w:r>
    </w:p>
    <w:p>
      <w:pPr>
        <w:pStyle w:val="0"/>
        <w:jc w:val="both"/>
      </w:pPr>
      <w:r>
        <w:rPr>
          <w:sz w:val="20"/>
        </w:rPr>
        <w:t xml:space="preserve">(в ред. </w:t>
      </w:r>
      <w:hyperlink w:history="0" r:id="rId210"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20.12.2021 N 868-п)</w:t>
      </w:r>
    </w:p>
    <w:p>
      <w:pPr>
        <w:pStyle w:val="0"/>
        <w:spacing w:before="200" w:line-rule="auto"/>
        <w:ind w:firstLine="540"/>
        <w:jc w:val="both"/>
      </w:pPr>
      <w:r>
        <w:rPr>
          <w:sz w:val="20"/>
        </w:rPr>
        <w:t xml:space="preserve">4.2.3. Получатель субсидии по направлению возмещения, указанному в </w:t>
      </w:r>
      <w:hyperlink w:history="0" w:anchor="P64" w:tooltip="2) возмещение части затрат субъектов предпринимательства на развитие лизинга оборудования:">
        <w:r>
          <w:rPr>
            <w:sz w:val="20"/>
            <w:color w:val="0000ff"/>
          </w:rPr>
          <w:t xml:space="preserve">подпункте 2 пункта 1.3</w:t>
        </w:r>
      </w:hyperlink>
      <w:r>
        <w:rPr>
          <w:sz w:val="20"/>
        </w:rPr>
        <w:t xml:space="preserve"> настоящего Порядка, ежеквартально в течение периода выполнения обязательств по соблюдению требований, установленных в </w:t>
      </w:r>
      <w:hyperlink w:history="0" w:anchor="P390" w:tooltip="3.5.2.5. Субсидия не предоставляется по договорам лизинга, если предмет лизинга приобретен в рамках реализации постановления Правительства Тюменской области от 10.06.2019 N 181-п &quot;Об утверждении порядка предоставления субсидий из средств областного бюджета на возмещение затрат на уплату процентов по кредитам, полученным в российских кредитных организациях лизинговыми компаниями&quot; и постановления Правительства Тюменской области от 07.05.2007 N 105-п &quot;О порядках предоставления поддержки субъектам деятельнос...">
        <w:r>
          <w:rPr>
            <w:sz w:val="20"/>
            <w:color w:val="0000ff"/>
          </w:rPr>
          <w:t xml:space="preserve">пункте 3.5.2.6</w:t>
        </w:r>
      </w:hyperlink>
      <w:r>
        <w:rPr>
          <w:sz w:val="20"/>
        </w:rPr>
        <w:t xml:space="preserve"> настоящего Порядка, в срок до 20 числа месяца, следующего за отчетным периодом, предоставляет в адрес уполномоченного органа:</w:t>
      </w:r>
    </w:p>
    <w:p>
      <w:pPr>
        <w:pStyle w:val="0"/>
        <w:jc w:val="both"/>
      </w:pPr>
      <w:r>
        <w:rPr>
          <w:sz w:val="20"/>
        </w:rPr>
        <w:t xml:space="preserve">(в ред. постановлений Правительства Тюменской области от 20.12.2021 </w:t>
      </w:r>
      <w:hyperlink w:history="0" r:id="rId211"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rPr>
        <w:t xml:space="preserve">, от 04.03.2022 </w:t>
      </w:r>
      <w:hyperlink w:history="0" r:id="rId212"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N 106-п</w:t>
        </w:r>
      </w:hyperlink>
      <w:r>
        <w:rPr>
          <w:sz w:val="20"/>
        </w:rPr>
        <w:t xml:space="preserve">)</w:t>
      </w:r>
    </w:p>
    <w:bookmarkStart w:id="509" w:name="P509"/>
    <w:bookmarkEnd w:id="509"/>
    <w:p>
      <w:pPr>
        <w:pStyle w:val="0"/>
        <w:spacing w:before="200" w:line-rule="auto"/>
        <w:ind w:firstLine="540"/>
        <w:jc w:val="both"/>
      </w:pPr>
      <w:r>
        <w:rPr>
          <w:sz w:val="20"/>
        </w:rPr>
        <w:t xml:space="preserve">4.2.3.1. Письмо лизинговой компании, подтверждающее отсутствие факта расторжения договора лизинга и (или) возврата первого взноса при заключении договора лизинга.</w:t>
      </w:r>
    </w:p>
    <w:p>
      <w:pPr>
        <w:pStyle w:val="0"/>
        <w:spacing w:before="200" w:line-rule="auto"/>
        <w:ind w:firstLine="540"/>
        <w:jc w:val="both"/>
      </w:pPr>
      <w:r>
        <w:rPr>
          <w:sz w:val="20"/>
        </w:rPr>
        <w:t xml:space="preserve">В случае если сторонами по договору лизинга выполнены все обязательства, в том числе по осуществлению платежей, и предмет лизинга передан лизингополучателю представляется письмо лизинговой компании о выполнении сторонами всех обязательств и отсутствии претензий между сторонами, после чего письма, указанные в настоящем подпункте, не представляются.</w:t>
      </w:r>
    </w:p>
    <w:p>
      <w:pPr>
        <w:pStyle w:val="0"/>
        <w:jc w:val="both"/>
      </w:pPr>
      <w:r>
        <w:rPr>
          <w:sz w:val="20"/>
        </w:rPr>
        <w:t xml:space="preserve">(абзац введен </w:t>
      </w:r>
      <w:hyperlink w:history="0" r:id="rId213"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4.2.3.2. Письмо получателя субсидии, подтверждающее отсутствие факта перепродажи, сдачи в аренду оборудования, а также переуступки права собственности (перенаем) на оборудование, приобретенное по договору лизинга.</w:t>
      </w:r>
    </w:p>
    <w:bookmarkStart w:id="513" w:name="P513"/>
    <w:bookmarkEnd w:id="513"/>
    <w:p>
      <w:pPr>
        <w:pStyle w:val="0"/>
        <w:spacing w:before="200" w:line-rule="auto"/>
        <w:ind w:firstLine="540"/>
        <w:jc w:val="both"/>
      </w:pPr>
      <w:r>
        <w:rPr>
          <w:sz w:val="20"/>
        </w:rPr>
        <w:t xml:space="preserve">4.2.3.3. Письмо получателя субсидии, подтверждающее что предмет договора лизинга эксплуатируется в Тюменской области (без автономных округов).</w:t>
      </w:r>
    </w:p>
    <w:p>
      <w:pPr>
        <w:pStyle w:val="0"/>
        <w:spacing w:before="200" w:line-rule="auto"/>
        <w:ind w:firstLine="540"/>
        <w:jc w:val="both"/>
      </w:pPr>
      <w:r>
        <w:rPr>
          <w:sz w:val="20"/>
        </w:rPr>
        <w:t xml:space="preserve">4.2.3.4. Заключительные отчетные документы, указанные в </w:t>
      </w:r>
      <w:hyperlink w:history="0" w:anchor="P509" w:tooltip="4.2.3.1. Письмо лизинговой компании, подтверждающее отсутствие факта расторжения договора лизинга и (или) возврата первого взноса при заключении договора лизинга.">
        <w:r>
          <w:rPr>
            <w:sz w:val="20"/>
            <w:color w:val="0000ff"/>
          </w:rPr>
          <w:t xml:space="preserve">пунктах 4.2.3.1</w:t>
        </w:r>
      </w:hyperlink>
      <w:r>
        <w:rPr>
          <w:sz w:val="20"/>
        </w:rPr>
        <w:t xml:space="preserve"> - </w:t>
      </w:r>
      <w:hyperlink w:history="0" w:anchor="P513" w:tooltip="4.2.3.3. Письмо получателя субсидии, подтверждающее что предмет договора лизинга эксплуатируется в Тюменской области (без автономных округов).">
        <w:r>
          <w:rPr>
            <w:sz w:val="20"/>
            <w:color w:val="0000ff"/>
          </w:rPr>
          <w:t xml:space="preserve">4.2.3.3</w:t>
        </w:r>
      </w:hyperlink>
      <w:r>
        <w:rPr>
          <w:sz w:val="20"/>
        </w:rPr>
        <w:t xml:space="preserve"> настоящего Порядка, предоставляются по итогам квартала, в котором у субъекта предпринимательства закончились обязательства по соблюдению требований, установленных в </w:t>
      </w:r>
      <w:hyperlink w:history="0" w:anchor="P391" w:tooltip="3.5.2.6. Субъект предпринимательства, являющийся получателем субсидии на возмещение затрат по уплате первого взноса при заключении договора лизинга, обязан вернуть полученную субсидию в порядке, установленном разделом V настоящего Порядка, в случаях:">
        <w:r>
          <w:rPr>
            <w:sz w:val="20"/>
            <w:color w:val="0000ff"/>
          </w:rPr>
          <w:t xml:space="preserve">пункте 3.5.2.6</w:t>
        </w:r>
      </w:hyperlink>
      <w:r>
        <w:rPr>
          <w:sz w:val="20"/>
        </w:rPr>
        <w:t xml:space="preserve"> настоящего Порядка.</w:t>
      </w:r>
    </w:p>
    <w:p>
      <w:pPr>
        <w:pStyle w:val="0"/>
        <w:jc w:val="both"/>
      </w:pPr>
      <w:r>
        <w:rPr>
          <w:sz w:val="20"/>
        </w:rPr>
        <w:t xml:space="preserve">(п. 4.2.3.4 введен </w:t>
      </w:r>
      <w:hyperlink w:history="0" r:id="rId214"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04.03.2022 N 106-п)</w:t>
      </w:r>
    </w:p>
    <w:p>
      <w:pPr>
        <w:pStyle w:val="0"/>
        <w:spacing w:before="200" w:line-rule="auto"/>
        <w:ind w:firstLine="540"/>
        <w:jc w:val="both"/>
      </w:pPr>
      <w:r>
        <w:rPr>
          <w:sz w:val="20"/>
        </w:rPr>
        <w:t xml:space="preserve">4.3. Ответственность за достоверность сведений, указанных в отчетах, несет получатель субсидии.</w:t>
      </w:r>
    </w:p>
    <w:p>
      <w:pPr>
        <w:pStyle w:val="0"/>
        <w:jc w:val="both"/>
      </w:pPr>
      <w:r>
        <w:rPr>
          <w:sz w:val="20"/>
        </w:rPr>
      </w:r>
    </w:p>
    <w:bookmarkStart w:id="518" w:name="P518"/>
    <w:bookmarkEnd w:id="518"/>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субсидий и ответственности за их нарушение</w:t>
      </w:r>
    </w:p>
    <w:p>
      <w:pPr>
        <w:pStyle w:val="0"/>
        <w:jc w:val="center"/>
      </w:pPr>
      <w:r>
        <w:rPr>
          <w:sz w:val="20"/>
        </w:rPr>
        <w:t xml:space="preserve">(в ред. постановлений Правительства Тюменской области</w:t>
      </w:r>
    </w:p>
    <w:p>
      <w:pPr>
        <w:pStyle w:val="0"/>
        <w:jc w:val="center"/>
      </w:pPr>
      <w:r>
        <w:rPr>
          <w:sz w:val="20"/>
        </w:rPr>
        <w:t xml:space="preserve">от 20.12.2021 </w:t>
      </w:r>
      <w:hyperlink w:history="0" r:id="rId21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N 868-п</w:t>
        </w:r>
      </w:hyperlink>
      <w:r>
        <w:rPr>
          <w:sz w:val="20"/>
        </w:rPr>
        <w:t xml:space="preserve">, от 01.07.2022 </w:t>
      </w:r>
      <w:hyperlink w:history="0" r:id="rId216"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N 471-п</w:t>
        </w:r>
      </w:hyperlink>
      <w:r>
        <w:rPr>
          <w:sz w:val="20"/>
        </w:rPr>
        <w:t xml:space="preserve">)</w:t>
      </w:r>
    </w:p>
    <w:p>
      <w:pPr>
        <w:pStyle w:val="0"/>
        <w:jc w:val="both"/>
      </w:pPr>
      <w:r>
        <w:rPr>
          <w:sz w:val="20"/>
        </w:rPr>
      </w:r>
    </w:p>
    <w:p>
      <w:pPr>
        <w:pStyle w:val="0"/>
        <w:ind w:firstLine="540"/>
        <w:jc w:val="both"/>
      </w:pPr>
      <w:r>
        <w:rPr>
          <w:sz w:val="20"/>
        </w:rPr>
        <w:t xml:space="preserve">5.1. Проведение проверок по соблюдению получателями субсидий условий и порядка предоставления субсидий осуществляется в следующем порядке:</w:t>
      </w:r>
    </w:p>
    <w:p>
      <w:pPr>
        <w:pStyle w:val="0"/>
        <w:jc w:val="both"/>
      </w:pPr>
      <w:r>
        <w:rPr>
          <w:sz w:val="20"/>
        </w:rPr>
        <w:t xml:space="preserve">(в ред. </w:t>
      </w:r>
      <w:hyperlink w:history="0" r:id="rId217"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5.1.1. Уполномоченный орган осуществляет проверки для обеспечения соблюдения получателем субсидии порядка и условий предоставления субсидии, в том числе в части достижения результатов предоставления субсидии.</w:t>
      </w:r>
    </w:p>
    <w:p>
      <w:pPr>
        <w:pStyle w:val="0"/>
        <w:jc w:val="both"/>
      </w:pPr>
      <w:r>
        <w:rPr>
          <w:sz w:val="20"/>
        </w:rPr>
        <w:t xml:space="preserve">(пп. 5.1.1 в ред. </w:t>
      </w:r>
      <w:hyperlink w:history="0" r:id="rId218"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5.1.2. Государственный финансовый контроль за соблюдением условий и порядка предоставления субсидии получателем субсидии осуществляется органами государственного финансового контроля Тюменской области в соответствии со </w:t>
      </w:r>
      <w:hyperlink w:history="0" r:id="rId219"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22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5.1.2 в ред. </w:t>
      </w:r>
      <w:hyperlink w:history="0" r:id="rId22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r>
        <w:rPr>
          <w:sz w:val="20"/>
        </w:rPr>
        <w:t xml:space="preserve">5.1.3.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0"/>
        <w:jc w:val="both"/>
      </w:pPr>
      <w:r>
        <w:rPr>
          <w:sz w:val="20"/>
        </w:rPr>
        <w:t xml:space="preserve">(п. 5.1.3 введен </w:t>
      </w:r>
      <w:hyperlink w:history="0" r:id="rId222"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постановлением</w:t>
        </w:r>
      </w:hyperlink>
      <w:r>
        <w:rPr>
          <w:sz w:val="20"/>
        </w:rPr>
        <w:t xml:space="preserve"> Правительства Тюменской области от 20.12.2021 N 868-п)</w:t>
      </w:r>
    </w:p>
    <w:p>
      <w:pPr>
        <w:pStyle w:val="0"/>
        <w:spacing w:before="200" w:line-rule="auto"/>
        <w:ind w:firstLine="540"/>
        <w:jc w:val="both"/>
      </w:pPr>
      <w:hyperlink w:history="0" r:id="rId223"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5.1.4</w:t>
        </w:r>
      </w:hyperlink>
      <w:r>
        <w:rPr>
          <w:sz w:val="20"/>
        </w:rPr>
        <w:t xml:space="preserve">. Уполномоченный орган в целях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 проверки отчетности, предусмотренной </w:t>
      </w:r>
      <w:hyperlink w:history="0" w:anchor="P496" w:tooltip="IV. Требования к отчетности">
        <w:r>
          <w:rPr>
            <w:sz w:val="20"/>
            <w:color w:val="0000ff"/>
          </w:rPr>
          <w:t xml:space="preserve">разделом 4</w:t>
        </w:r>
      </w:hyperlink>
      <w:r>
        <w:rPr>
          <w:sz w:val="20"/>
        </w:rPr>
        <w:t xml:space="preserve"> настоящего Порядка, и выездные проверки (далее - Проверки).</w:t>
      </w:r>
    </w:p>
    <w:p>
      <w:pPr>
        <w:pStyle w:val="0"/>
        <w:jc w:val="both"/>
      </w:pPr>
      <w:r>
        <w:rPr>
          <w:sz w:val="20"/>
        </w:rPr>
        <w:t xml:space="preserve">(подпункт в ред. </w:t>
      </w:r>
      <w:hyperlink w:history="0" r:id="rId224"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01.07.2022 N 471-п)</w:t>
      </w:r>
    </w:p>
    <w:p>
      <w:pPr>
        <w:pStyle w:val="0"/>
        <w:spacing w:before="200" w:line-rule="auto"/>
        <w:ind w:firstLine="540"/>
        <w:jc w:val="both"/>
      </w:pPr>
      <w:hyperlink w:history="0" r:id="rId225"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5.1.5</w:t>
        </w:r>
      </w:hyperlink>
      <w:r>
        <w:rPr>
          <w:sz w:val="20"/>
        </w:rPr>
        <w:t xml:space="preserve">. Проверки субъектов предпринимательства, претендующих на получение субсидии, проводятся в виде:</w:t>
      </w:r>
    </w:p>
    <w:p>
      <w:pPr>
        <w:pStyle w:val="0"/>
        <w:spacing w:before="200" w:line-rule="auto"/>
        <w:ind w:firstLine="540"/>
        <w:jc w:val="both"/>
      </w:pPr>
      <w:r>
        <w:rPr>
          <w:sz w:val="20"/>
        </w:rPr>
        <w:t xml:space="preserve">- камеральных проверок сплошным методом без выезда к местонахождению субъекта предпринимательства в сроки, установленные </w:t>
      </w:r>
      <w:hyperlink w:history="0" w:anchor="P269" w:tooltip="2.10.1. Уполномоченный орган в течение 20 рабочих дней со дня, следующего за днем обращения участника отбора:">
        <w:r>
          <w:rPr>
            <w:sz w:val="20"/>
            <w:color w:val="0000ff"/>
          </w:rPr>
          <w:t xml:space="preserve">пунктом 2.10.1</w:t>
        </w:r>
      </w:hyperlink>
      <w:r>
        <w:rPr>
          <w:sz w:val="20"/>
        </w:rPr>
        <w:t xml:space="preserve"> настоящего Порядка, на основании документов, поступивших от субъектов предпринимательства, документов, полученных посредством межведомственного запроса. Результаты камеральной проверки оформляются рекомендательным заключением. Рекомендательное заключение подписывается должностным лицом, проводившим проверку документов.</w:t>
      </w:r>
    </w:p>
    <w:p>
      <w:pPr>
        <w:pStyle w:val="0"/>
        <w:spacing w:before="200" w:line-rule="auto"/>
        <w:ind w:firstLine="540"/>
        <w:jc w:val="both"/>
      </w:pPr>
      <w:hyperlink w:history="0" r:id="rId226" w:tooltip="Постановление Правительства Тюменской области от 20.12.2021 N 868-п &quot;О внесении изменений в постановление от 01.04.2008 N 99-п&quot; {КонсультантПлюс}">
        <w:r>
          <w:rPr>
            <w:sz w:val="20"/>
            <w:color w:val="0000ff"/>
          </w:rPr>
          <w:t xml:space="preserve">5.1.6</w:t>
        </w:r>
      </w:hyperlink>
      <w:r>
        <w:rPr>
          <w:sz w:val="20"/>
        </w:rPr>
        <w:t xml:space="preserve">. Проверки субъектов предпринимательства, получивших субсидию, проводятся сплошным методом в формах:</w:t>
      </w:r>
    </w:p>
    <w:p>
      <w:pPr>
        <w:pStyle w:val="0"/>
        <w:spacing w:before="200" w:line-rule="auto"/>
        <w:ind w:firstLine="540"/>
        <w:jc w:val="both"/>
      </w:pPr>
      <w:r>
        <w:rPr>
          <w:sz w:val="20"/>
        </w:rPr>
        <w:t xml:space="preserve">- выездной проверки в отношении возмещения затрат субъектам предпринимательства по уплате первого взноса при заключении договора лизинга оборудования;</w:t>
      </w:r>
    </w:p>
    <w:p>
      <w:pPr>
        <w:pStyle w:val="0"/>
        <w:spacing w:before="200" w:line-rule="auto"/>
        <w:ind w:firstLine="540"/>
        <w:jc w:val="both"/>
      </w:pPr>
      <w:r>
        <w:rPr>
          <w:sz w:val="20"/>
        </w:rPr>
        <w:t xml:space="preserve">- камеральной проверки в отношении направлений возмещения, указанных в </w:t>
      </w:r>
      <w:hyperlink w:history="0" w:anchor="P61" w:tooltip="1.3. Субсидии предоставляются по следующим направлениям:">
        <w:r>
          <w:rPr>
            <w:sz w:val="20"/>
            <w:color w:val="0000ff"/>
          </w:rPr>
          <w:t xml:space="preserve">пункте 1.3</w:t>
        </w:r>
      </w:hyperlink>
      <w:r>
        <w:rPr>
          <w:sz w:val="20"/>
        </w:rPr>
        <w:t xml:space="preserve"> настоящего Порядка (за исключением возмещения затрат субъектам предпринимательства по уплате первого взноса при заключении договора лизинга оборудования), на основании материалов, информации и документов, представленных по запросам уполномоченного органа.</w:t>
      </w:r>
    </w:p>
    <w:p>
      <w:pPr>
        <w:pStyle w:val="0"/>
        <w:spacing w:before="200" w:line-rule="auto"/>
        <w:ind w:firstLine="540"/>
        <w:jc w:val="both"/>
      </w:pPr>
      <w:r>
        <w:rPr>
          <w:sz w:val="20"/>
        </w:rPr>
        <w:t xml:space="preserve">5.2. Решение о проведении проверки принимается руководителем уполномоченного органа и оформляется приказом, в котором указываются: вид проверки, наименование получателя субсидии или направившего документы на получение субсидии, тема проверки, руководитель и состав контрольной группы должностных лиц, уполномоченных на проведение проверки, срок проведения проверки.</w:t>
      </w:r>
    </w:p>
    <w:p>
      <w:pPr>
        <w:pStyle w:val="0"/>
        <w:spacing w:before="200" w:line-rule="auto"/>
        <w:ind w:firstLine="540"/>
        <w:jc w:val="both"/>
      </w:pPr>
      <w:r>
        <w:rPr>
          <w:sz w:val="20"/>
        </w:rPr>
        <w:t xml:space="preserve">Уполномоченный орган уведомляет о проведении выездной проверки путем направления письма на почтовый адрес или на электронный адрес получателя субсидии не позднее чем за 10 рабочих дней до дня начала выездной проверки.</w:t>
      </w:r>
    </w:p>
    <w:p>
      <w:pPr>
        <w:pStyle w:val="0"/>
        <w:spacing w:before="200" w:line-rule="auto"/>
        <w:ind w:firstLine="540"/>
        <w:jc w:val="both"/>
      </w:pPr>
      <w:r>
        <w:rPr>
          <w:sz w:val="20"/>
        </w:rPr>
        <w:t xml:space="preserve">5.3. Основаниями для подготовки приказа о проведении проверки являются:</w:t>
      </w:r>
    </w:p>
    <w:p>
      <w:pPr>
        <w:pStyle w:val="0"/>
        <w:spacing w:before="200" w:line-rule="auto"/>
        <w:ind w:firstLine="540"/>
        <w:jc w:val="both"/>
      </w:pPr>
      <w:r>
        <w:rPr>
          <w:sz w:val="20"/>
        </w:rPr>
        <w:t xml:space="preserve">1) план проверок на очередной финансовый год (далее - План проверок), который утверждается руководителем Уполномоченного органа (или лицом его замещающим) до 31 декабря текущего года. План проверок включает в себя перечень субъектов предпринимательства, в отношении которых уполномоченным органом планируется осуществить проверки в следующем финансовом году, и планируемый период для проведения проверки (плановые проверки);</w:t>
      </w:r>
    </w:p>
    <w:p>
      <w:pPr>
        <w:pStyle w:val="0"/>
        <w:spacing w:before="200" w:line-rule="auto"/>
        <w:ind w:firstLine="540"/>
        <w:jc w:val="both"/>
      </w:pPr>
      <w:r>
        <w:rPr>
          <w:sz w:val="20"/>
        </w:rPr>
        <w:t xml:space="preserve">2) поступившие поручения от Губернатора Тюменской области, Вице-Губернатора Тюменской области, заместителя Губернатора Тюменской области, координирующего и контролирующего деятельность уполномоченного органа (внеплановая проверка);</w:t>
      </w:r>
    </w:p>
    <w:p>
      <w:pPr>
        <w:pStyle w:val="0"/>
        <w:spacing w:before="200" w:line-rule="auto"/>
        <w:ind w:firstLine="540"/>
        <w:jc w:val="both"/>
      </w:pPr>
      <w:r>
        <w:rPr>
          <w:sz w:val="20"/>
        </w:rPr>
        <w:t xml:space="preserve">3) поступившая от начальника отраслевого отдела уполномоченного органа служебная записка на имя руководителя уполномоченного органа (или на лицо, его замещающее) о непредоставлении субъектом предпринимательства, получившим субсидию, отчетности, указанной в </w:t>
      </w:r>
      <w:hyperlink w:history="0" w:anchor="P509" w:tooltip="4.2.3.1. Письмо лизинговой компании, подтверждающее отсутствие факта расторжения договора лизинга и (или) возврата первого взноса при заключении договора лизинга.">
        <w:r>
          <w:rPr>
            <w:sz w:val="20"/>
            <w:color w:val="0000ff"/>
          </w:rPr>
          <w:t xml:space="preserve">пунктах 4.2.3.1</w:t>
        </w:r>
      </w:hyperlink>
      <w:r>
        <w:rPr>
          <w:sz w:val="20"/>
        </w:rPr>
        <w:t xml:space="preserve"> - </w:t>
      </w:r>
      <w:hyperlink w:history="0" w:anchor="P513" w:tooltip="4.2.3.3. Письмо получателя субсидии, подтверждающее что предмет договора лизинга эксплуатируется в Тюменской области (без автономных округов).">
        <w:r>
          <w:rPr>
            <w:sz w:val="20"/>
            <w:color w:val="0000ff"/>
          </w:rPr>
          <w:t xml:space="preserve">4.2.3.3</w:t>
        </w:r>
      </w:hyperlink>
      <w:r>
        <w:rPr>
          <w:sz w:val="20"/>
        </w:rPr>
        <w:t xml:space="preserve"> настоящего Порядка.</w:t>
      </w:r>
    </w:p>
    <w:p>
      <w:pPr>
        <w:pStyle w:val="0"/>
        <w:spacing w:before="200" w:line-rule="auto"/>
        <w:ind w:firstLine="540"/>
        <w:jc w:val="both"/>
      </w:pPr>
      <w:r>
        <w:rPr>
          <w:sz w:val="20"/>
        </w:rPr>
        <w:t xml:space="preserve">5.4. При формировании плана проверок необходимо учитывать:</w:t>
      </w:r>
    </w:p>
    <w:p>
      <w:pPr>
        <w:pStyle w:val="0"/>
        <w:spacing w:before="200" w:line-rule="auto"/>
        <w:ind w:firstLine="540"/>
        <w:jc w:val="both"/>
      </w:pPr>
      <w:r>
        <w:rPr>
          <w:sz w:val="20"/>
        </w:rPr>
        <w:t xml:space="preserve">1) периодичность проведения проверок, которая должна составлять не реже одного раза в три года;</w:t>
      </w:r>
    </w:p>
    <w:p>
      <w:pPr>
        <w:pStyle w:val="0"/>
        <w:spacing w:before="200" w:line-rule="auto"/>
        <w:ind w:firstLine="540"/>
        <w:jc w:val="both"/>
      </w:pPr>
      <w:r>
        <w:rPr>
          <w:sz w:val="20"/>
        </w:rPr>
        <w:t xml:space="preserve">2) размер полученной субсидии;</w:t>
      </w:r>
    </w:p>
    <w:p>
      <w:pPr>
        <w:pStyle w:val="0"/>
        <w:spacing w:before="200" w:line-rule="auto"/>
        <w:ind w:firstLine="540"/>
        <w:jc w:val="both"/>
      </w:pPr>
      <w:r>
        <w:rPr>
          <w:sz w:val="20"/>
        </w:rPr>
        <w:t xml:space="preserve">3) количество субъектов предпринимательства, получивших субсидию.</w:t>
      </w:r>
    </w:p>
    <w:p>
      <w:pPr>
        <w:pStyle w:val="0"/>
        <w:spacing w:before="200" w:line-rule="auto"/>
        <w:ind w:firstLine="540"/>
        <w:jc w:val="both"/>
      </w:pPr>
      <w:r>
        <w:rPr>
          <w:sz w:val="20"/>
        </w:rPr>
        <w:t xml:space="preserve">5.5. Срок проведения проверки субъекта предпринимательства, получившего субсидию, не может превышать 20 рабочих дней со дня начала проверки, установленный приказом уполномоченного органа.</w:t>
      </w:r>
    </w:p>
    <w:p>
      <w:pPr>
        <w:pStyle w:val="0"/>
        <w:spacing w:before="200" w:line-rule="auto"/>
        <w:ind w:firstLine="540"/>
        <w:jc w:val="both"/>
      </w:pPr>
      <w:r>
        <w:rPr>
          <w:sz w:val="20"/>
        </w:rPr>
        <w:t xml:space="preserve">Продление срока проведения проверки возможно по решению руководителя уполномоченного органа в случаях:</w:t>
      </w:r>
    </w:p>
    <w:p>
      <w:pPr>
        <w:pStyle w:val="0"/>
        <w:spacing w:before="200" w:line-rule="auto"/>
        <w:ind w:firstLine="540"/>
        <w:jc w:val="both"/>
      </w:pPr>
      <w:r>
        <w:rPr>
          <w:sz w:val="20"/>
        </w:rPr>
        <w:t xml:space="preserve">1) необходимости обследования имущества и (или) исследования документов, находящихся не по месту нахождения субъекта предпринимательства, получившего субсидию, в отношении которого проводится проверка;</w:t>
      </w:r>
    </w:p>
    <w:p>
      <w:pPr>
        <w:pStyle w:val="0"/>
        <w:spacing w:before="200" w:line-rule="auto"/>
        <w:ind w:firstLine="540"/>
        <w:jc w:val="both"/>
      </w:pPr>
      <w:r>
        <w:rPr>
          <w:sz w:val="20"/>
        </w:rPr>
        <w:t xml:space="preserve">2) необходимости направления письменного запроса в соответствующие государственные органы, органы местного самоуправления и организации в случаях выявления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для уточнения информации и устранения противоречий в представленных документах, а также для установления и (или) подтверждения фактов, связанных с деятельностью субъекта предпринимательства, получившего субсидию (сличение записей, документов и данных с соответствующими записями, документами и данными субъекта предпринимательства, получившего субсидию).</w:t>
      </w:r>
    </w:p>
    <w:p>
      <w:pPr>
        <w:pStyle w:val="0"/>
        <w:spacing w:before="200" w:line-rule="auto"/>
        <w:ind w:firstLine="540"/>
        <w:jc w:val="both"/>
      </w:pPr>
      <w:r>
        <w:rPr>
          <w:sz w:val="20"/>
        </w:rPr>
        <w:t xml:space="preserve">При этом срок продления проверки не может превышать 10 рабочих дней со дня окончания срока проверки, установленного приказом.</w:t>
      </w:r>
    </w:p>
    <w:p>
      <w:pPr>
        <w:pStyle w:val="0"/>
        <w:spacing w:before="200" w:line-rule="auto"/>
        <w:ind w:firstLine="540"/>
        <w:jc w:val="both"/>
      </w:pPr>
      <w:r>
        <w:rPr>
          <w:sz w:val="20"/>
        </w:rPr>
        <w:t xml:space="preserve">Решение о продлении проведения проверки оформляется приказом руководителя уполномоченного органа. Копия решения о продлении проведения проверки направляется в адрес субъекта предпринимательства, получившего субсидию, в срок не более трех рабочих дней со дня принятия решения о продлении проверки.</w:t>
      </w:r>
    </w:p>
    <w:p>
      <w:pPr>
        <w:pStyle w:val="0"/>
        <w:spacing w:before="200" w:line-rule="auto"/>
        <w:ind w:firstLine="540"/>
        <w:jc w:val="both"/>
      </w:pPr>
      <w:r>
        <w:rPr>
          <w:sz w:val="20"/>
        </w:rPr>
        <w:t xml:space="preserve">5.6. Непредставление субъектом предпринимательства, получившим субсидию, в отношении которого проводится проверка документов и информации, или представления неполного комплекта требуемых документов и информации и (или) воспрепятствование или уклонение в проведении контрольного мероприятия, в том числе при обследовании (контрольном осмотре) имущества, исследовании документов является основанием для возврата субсидии в областной бюджет в порядке, установленном </w:t>
      </w:r>
      <w:hyperlink w:history="0" w:anchor="P558" w:tooltip="5.8. В случае нарушения условий предоставления субсидии, установленных пунктом 3.5 настоящего Порядка (в отношении соответствующего направления возмещения), уполномоченный орган не позднее 10 рабочих дней со дня обнаружения нарушений или со дня составления акта проверки, по результатам которой выявлены нарушения, направляет субъекту предпринимательства заказным письмом на юридический адрес уведомление о возврате субсидии в полном объеме, а в случае недостижения одного и (или) нескольких значений результа...">
        <w:r>
          <w:rPr>
            <w:sz w:val="20"/>
            <w:color w:val="0000ff"/>
          </w:rPr>
          <w:t xml:space="preserve">пунктом 5.8</w:t>
        </w:r>
      </w:hyperlink>
      <w:r>
        <w:rPr>
          <w:sz w:val="20"/>
        </w:rPr>
        <w:t xml:space="preserve"> настоящего Порядка.</w:t>
      </w:r>
    </w:p>
    <w:p>
      <w:pPr>
        <w:pStyle w:val="0"/>
        <w:spacing w:before="200" w:line-rule="auto"/>
        <w:ind w:firstLine="540"/>
        <w:jc w:val="both"/>
      </w:pPr>
      <w:r>
        <w:rPr>
          <w:sz w:val="20"/>
        </w:rPr>
        <w:t xml:space="preserve">5.7. Результаты проверки оформляются актом в срок, не превышающий 10 рабочих дней со дня окончания проверки, установленного приказом. Акт проверки подписывается руководителем контрольной группы и в течение трех рабочих дней со дня его подписания вручается (направляется) субъекту предпринимательства, получившему субсидию.</w:t>
      </w:r>
    </w:p>
    <w:p>
      <w:pPr>
        <w:pStyle w:val="0"/>
        <w:spacing w:before="200" w:line-rule="auto"/>
        <w:ind w:firstLine="540"/>
        <w:jc w:val="both"/>
      </w:pPr>
      <w:r>
        <w:rPr>
          <w:sz w:val="20"/>
        </w:rPr>
        <w:t xml:space="preserve">Получатель субсидии в течение 5 рабочих дней со дня вручения (направления) акта вправе представить письменные возражения (замечания) на акт проверки. Письменные возражения (замечания) объекта контроля приобщаются к акту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получателю субсидии в течение 10 рабочих дней со дня получения возражений и замечаний.</w:t>
      </w:r>
    </w:p>
    <w:bookmarkStart w:id="558" w:name="P558"/>
    <w:bookmarkEnd w:id="558"/>
    <w:p>
      <w:pPr>
        <w:pStyle w:val="0"/>
        <w:spacing w:before="200" w:line-rule="auto"/>
        <w:ind w:firstLine="540"/>
        <w:jc w:val="both"/>
      </w:pPr>
      <w:r>
        <w:rPr>
          <w:sz w:val="20"/>
        </w:rPr>
        <w:t xml:space="preserve">5.8. В случае нарушения условий предоставления субсидии, установленных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отношении соответствующего направления возмещения), уполномоченный орган не позднее 10 рабочих дней со дня обнаружения нарушений или со дня составления акта проверки, по результатам которой выявлены нарушения, направляет субъекту предпринимательства заказным письмом на юридический адрес уведомление о возврате субсидии в полном объеме, а в случае недостижения одного и (или) нескольких значений результатов предоставления субсидии, предусмотренных </w:t>
      </w:r>
      <w:hyperlink w:history="0" w:anchor="P451" w:tooltip="3.8. В договоре о предоставлении субсидии устанавливаются значения результатов предоставления субсидии.">
        <w:r>
          <w:rPr>
            <w:sz w:val="20"/>
            <w:color w:val="0000ff"/>
          </w:rPr>
          <w:t xml:space="preserve">пунктом 3.8</w:t>
        </w:r>
      </w:hyperlink>
      <w:r>
        <w:rPr>
          <w:sz w:val="20"/>
        </w:rPr>
        <w:t xml:space="preserve"> настоящего Порядка, - в размере, предусмотренном </w:t>
      </w:r>
      <w:hyperlink w:history="0" w:anchor="P567" w:tooltip="5.9. В случае недостижения значений результатов предоставления субсидии, предусмотренных пунктом 3.8 настоящего Порядка, получатель субсидии осуществляет возврат субсидии в областной бюджет.">
        <w:r>
          <w:rPr>
            <w:sz w:val="20"/>
            <w:color w:val="0000ff"/>
          </w:rPr>
          <w:t xml:space="preserve">пунктом 5.9</w:t>
        </w:r>
      </w:hyperlink>
      <w:r>
        <w:rPr>
          <w:sz w:val="20"/>
        </w:rPr>
        <w:t xml:space="preserve"> настоящего Порядка. Указанное уведомление направляется заказным письмом с уведомлением о вручении.</w:t>
      </w:r>
    </w:p>
    <w:p>
      <w:pPr>
        <w:pStyle w:val="0"/>
        <w:spacing w:before="200" w:line-rule="auto"/>
        <w:ind w:firstLine="540"/>
        <w:jc w:val="both"/>
      </w:pPr>
      <w:r>
        <w:rPr>
          <w:sz w:val="20"/>
        </w:rPr>
        <w:t xml:space="preserve">Расторжение договора по требованию уполномоченного органа осуществляется в одностороннем порядке в случаях:</w:t>
      </w:r>
    </w:p>
    <w:p>
      <w:pPr>
        <w:pStyle w:val="0"/>
        <w:spacing w:before="200" w:line-rule="auto"/>
        <w:ind w:firstLine="540"/>
        <w:jc w:val="both"/>
      </w:pPr>
      <w:r>
        <w:rPr>
          <w:sz w:val="20"/>
        </w:rPr>
        <w:t xml:space="preserve">- нарушения условий предоставления субсидии, установленных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отношении соответствующего направления возмещения);</w:t>
      </w:r>
    </w:p>
    <w:p>
      <w:pPr>
        <w:pStyle w:val="0"/>
        <w:spacing w:before="200" w:line-rule="auto"/>
        <w:ind w:firstLine="540"/>
        <w:jc w:val="both"/>
      </w:pPr>
      <w:r>
        <w:rPr>
          <w:sz w:val="20"/>
        </w:rPr>
        <w:t xml:space="preserve">- недостижения значений результатов предоставления субсидии и возврата субсидии, рассчитанных согласно </w:t>
      </w:r>
      <w:hyperlink w:history="0" w:anchor="P567" w:tooltip="5.9. В случае недостижения значений результатов предоставления субсидии, предусмотренных пунктом 3.8 настоящего Порядка, получатель субсидии осуществляет возврат субсидии в областной бюджет.">
        <w:r>
          <w:rPr>
            <w:sz w:val="20"/>
            <w:color w:val="0000ff"/>
          </w:rPr>
          <w:t xml:space="preserve">пункту 5.9</w:t>
        </w:r>
      </w:hyperlink>
      <w:r>
        <w:rPr>
          <w:sz w:val="20"/>
        </w:rPr>
        <w:t xml:space="preserve"> настоящего Порядка.</w:t>
      </w:r>
    </w:p>
    <w:p>
      <w:pPr>
        <w:pStyle w:val="0"/>
        <w:spacing w:before="200" w:line-rule="auto"/>
        <w:ind w:firstLine="540"/>
        <w:jc w:val="both"/>
      </w:pPr>
      <w:r>
        <w:rPr>
          <w:sz w:val="20"/>
        </w:rPr>
        <w:t xml:space="preserve">Информация о факте расторжения договора в одностороннем порядке указывается в уведомлении, которое направляется согласно </w:t>
      </w:r>
      <w:hyperlink w:history="0" w:anchor="P558" w:tooltip="5.8. В случае нарушения условий предоставления субсидии, установленных пунктом 3.5 настоящего Порядка (в отношении соответствующего направления возмещения), уполномоченный орган не позднее 10 рабочих дней со дня обнаружения нарушений или со дня составления акта проверки, по результатам которой выявлены нарушения, направляет субъекту предпринимательства заказным письмом на юридический адрес уведомление о возврате субсидии в полном объеме, а в случае недостижения одного и (или) нескольких значений результа...">
        <w:r>
          <w:rPr>
            <w:sz w:val="20"/>
            <w:color w:val="0000ff"/>
          </w:rPr>
          <w:t xml:space="preserve">абзацу первому</w:t>
        </w:r>
      </w:hyperlink>
      <w:r>
        <w:rPr>
          <w:sz w:val="20"/>
        </w:rPr>
        <w:t xml:space="preserve"> настоящего пункта.</w:t>
      </w:r>
    </w:p>
    <w:p>
      <w:pPr>
        <w:pStyle w:val="0"/>
        <w:spacing w:before="200" w:line-rule="auto"/>
        <w:ind w:firstLine="540"/>
        <w:jc w:val="both"/>
      </w:pPr>
      <w:r>
        <w:rPr>
          <w:sz w:val="20"/>
        </w:rPr>
        <w:t xml:space="preserve">В соответствии с </w:t>
      </w:r>
      <w:hyperlink w:history="0" r:id="rId22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пунктом 5 статьи 14</w:t>
        </w:r>
      </w:hyperlink>
      <w:r>
        <w:rPr>
          <w:sz w:val="20"/>
        </w:rPr>
        <w:t xml:space="preserve"> Федерального закона от 24.07.2007 N 209-ФЗ "О развитии малого и среднего предпринимательства в Российской Федерации" с даты признания субъекта предпринимательства допустившим нарушение порядка и условий оказания поддержки он теряет право на получение в дальнейшем государственной поддержки сроком на 3 года.</w:t>
      </w:r>
    </w:p>
    <w:p>
      <w:pPr>
        <w:pStyle w:val="0"/>
        <w:spacing w:before="200" w:line-rule="auto"/>
        <w:ind w:firstLine="540"/>
        <w:jc w:val="both"/>
      </w:pPr>
      <w:r>
        <w:rPr>
          <w:sz w:val="20"/>
        </w:rPr>
        <w:t xml:space="preserve">Получатель субсидии в течение 14 календарных дней со дня получения уведомления производит возврат субсидии в областной бюджет по платежным реквизитам, указанным в уведомлении о возврате субсидии.</w:t>
      </w:r>
    </w:p>
    <w:p>
      <w:pPr>
        <w:pStyle w:val="0"/>
        <w:spacing w:before="200" w:line-rule="auto"/>
        <w:ind w:firstLine="540"/>
        <w:jc w:val="both"/>
      </w:pPr>
      <w:r>
        <w:rPr>
          <w:sz w:val="20"/>
        </w:rPr>
        <w:t xml:space="preserve">В случае невозврата субсидии взыскание средств производится в судебном порядке в соответствии с законодательством Российской Федерации.</w:t>
      </w:r>
    </w:p>
    <w:p>
      <w:pPr>
        <w:pStyle w:val="0"/>
        <w:jc w:val="both"/>
      </w:pPr>
      <w:r>
        <w:rPr>
          <w:sz w:val="20"/>
        </w:rPr>
        <w:t xml:space="preserve">(п. 5.8 в ред. </w:t>
      </w:r>
      <w:hyperlink w:history="0" r:id="rId228"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bookmarkStart w:id="567" w:name="P567"/>
    <w:bookmarkEnd w:id="567"/>
    <w:p>
      <w:pPr>
        <w:pStyle w:val="0"/>
        <w:spacing w:before="200" w:line-rule="auto"/>
        <w:ind w:firstLine="540"/>
        <w:jc w:val="both"/>
      </w:pPr>
      <w:r>
        <w:rPr>
          <w:sz w:val="20"/>
        </w:rPr>
        <w:t xml:space="preserve">5.9. В случае недостижения значений результатов предоставления субсидии, предусмотренных </w:t>
      </w:r>
      <w:hyperlink w:history="0" w:anchor="P451" w:tooltip="3.8. В договоре о предоставлении субсидии устанавливаются значения результатов предоставления субсидии.">
        <w:r>
          <w:rPr>
            <w:sz w:val="20"/>
            <w:color w:val="0000ff"/>
          </w:rPr>
          <w:t xml:space="preserve">пунктом 3.8</w:t>
        </w:r>
      </w:hyperlink>
      <w:r>
        <w:rPr>
          <w:sz w:val="20"/>
        </w:rPr>
        <w:t xml:space="preserve"> настоящего Порядка, получатель субсидии осуществляет возврат субсидии в областной бюджет.</w:t>
      </w:r>
    </w:p>
    <w:p>
      <w:pPr>
        <w:pStyle w:val="0"/>
        <w:spacing w:before="200" w:line-rule="auto"/>
        <w:ind w:firstLine="540"/>
        <w:jc w:val="both"/>
      </w:pPr>
      <w:r>
        <w:rPr>
          <w:sz w:val="20"/>
        </w:rPr>
        <w:t xml:space="preserve">5.9.1. В случае нарушения условий предоставления субсидии, установленных </w:t>
      </w:r>
      <w:hyperlink w:history="0" w:anchor="P348" w:tooltip="3.5. Субсидии предоставляются субъекту предпринимательства в следующих размерах при соблюдении общих условий, определенных настоящим пунктом, и условий, предусмотренных пунктами 3.5.1 - 3.5.3 настоящего Порядка в отношении соответствующего вида государственной поддержки.">
        <w:r>
          <w:rPr>
            <w:sz w:val="20"/>
            <w:color w:val="0000ff"/>
          </w:rPr>
          <w:t xml:space="preserve">пунктом 3.5</w:t>
        </w:r>
      </w:hyperlink>
      <w:r>
        <w:rPr>
          <w:sz w:val="20"/>
        </w:rPr>
        <w:t xml:space="preserve"> настоящего Порядка (в отношении соответствующего направления возмещения), возврат субсидии в областной бюджет осуществляется в полном объеме.</w:t>
      </w:r>
    </w:p>
    <w:p>
      <w:pPr>
        <w:pStyle w:val="0"/>
        <w:spacing w:before="200" w:line-rule="auto"/>
        <w:ind w:firstLine="540"/>
        <w:jc w:val="both"/>
      </w:pPr>
      <w:r>
        <w:rPr>
          <w:sz w:val="20"/>
        </w:rPr>
        <w:t xml:space="preserve">5.9.2. В случае недостижения одного и (или) нескольких значений результатов, предусмотренных </w:t>
      </w:r>
      <w:hyperlink w:history="0" w:anchor="P451" w:tooltip="3.8. В договоре о предоставлении субсидии устанавливаются значения результатов предоставления субсидии.">
        <w:r>
          <w:rPr>
            <w:sz w:val="20"/>
            <w:color w:val="0000ff"/>
          </w:rPr>
          <w:t xml:space="preserve">пунктом 3.8</w:t>
        </w:r>
      </w:hyperlink>
      <w:r>
        <w:rPr>
          <w:sz w:val="20"/>
        </w:rPr>
        <w:t xml:space="preserve"> настоящего Порядка, возврат субсидии в областной бюджет осуществляется в размере, рассчитанном по формуле:</w:t>
      </w:r>
    </w:p>
    <w:p>
      <w:pPr>
        <w:pStyle w:val="0"/>
        <w:jc w:val="both"/>
      </w:pPr>
      <w:r>
        <w:rPr>
          <w:sz w:val="20"/>
        </w:rPr>
      </w:r>
    </w:p>
    <w:p>
      <w:pPr>
        <w:pStyle w:val="0"/>
        <w:jc w:val="center"/>
      </w:pPr>
      <w:r>
        <w:rPr>
          <w:sz w:val="20"/>
        </w:rPr>
        <w:t xml:space="preserve">Vвозврата = C * (D1 + D2) / 2, где:</w:t>
      </w:r>
    </w:p>
    <w:p>
      <w:pPr>
        <w:pStyle w:val="0"/>
        <w:jc w:val="both"/>
      </w:pPr>
      <w:r>
        <w:rPr>
          <w:sz w:val="20"/>
        </w:rPr>
      </w:r>
    </w:p>
    <w:p>
      <w:pPr>
        <w:pStyle w:val="0"/>
        <w:ind w:firstLine="540"/>
        <w:jc w:val="both"/>
      </w:pPr>
      <w:r>
        <w:rPr>
          <w:sz w:val="20"/>
        </w:rPr>
        <w:t xml:space="preserve">С - сумма субсидии, полученная субъектом предпринимательства, руб.;</w:t>
      </w:r>
    </w:p>
    <w:p>
      <w:pPr>
        <w:pStyle w:val="0"/>
        <w:spacing w:before="200" w:line-rule="auto"/>
        <w:ind w:firstLine="540"/>
        <w:jc w:val="both"/>
      </w:pPr>
      <w:r>
        <w:rPr>
          <w:sz w:val="20"/>
        </w:rPr>
        <w:t xml:space="preserve">2 - общее количество результатов предоставления субсидии.</w:t>
      </w:r>
    </w:p>
    <w:p>
      <w:pPr>
        <w:pStyle w:val="0"/>
        <w:spacing w:before="200" w:line-rule="auto"/>
        <w:ind w:firstLine="540"/>
        <w:jc w:val="both"/>
      </w:pPr>
      <w:r>
        <w:rPr>
          <w:sz w:val="20"/>
        </w:rPr>
        <w:t xml:space="preserve">D1 и D2 - индексы, отражающие уровень недостижения результата предоставления субсидии, рассчитываются по следующим формулам:</w:t>
      </w:r>
    </w:p>
    <w:p>
      <w:pPr>
        <w:pStyle w:val="0"/>
        <w:jc w:val="both"/>
      </w:pPr>
      <w:r>
        <w:rPr>
          <w:sz w:val="20"/>
        </w:rPr>
      </w:r>
    </w:p>
    <w:p>
      <w:pPr>
        <w:pStyle w:val="0"/>
        <w:jc w:val="center"/>
      </w:pPr>
      <w:r>
        <w:rPr>
          <w:sz w:val="20"/>
        </w:rPr>
        <w:t xml:space="preserve">D 1 = 1 - ССЧi+1 / (ССЧi-1 + 1),</w:t>
      </w:r>
    </w:p>
    <w:p>
      <w:pPr>
        <w:pStyle w:val="0"/>
        <w:jc w:val="both"/>
      </w:pPr>
      <w:r>
        <w:rPr>
          <w:sz w:val="20"/>
        </w:rPr>
      </w:r>
    </w:p>
    <w:p>
      <w:pPr>
        <w:pStyle w:val="0"/>
        <w:jc w:val="center"/>
      </w:pPr>
      <w:r>
        <w:rPr>
          <w:sz w:val="20"/>
        </w:rPr>
        <w:t xml:space="preserve">D 2 = 1 - СЗРi+1 / СЗР, где:</w:t>
      </w:r>
    </w:p>
    <w:p>
      <w:pPr>
        <w:pStyle w:val="0"/>
        <w:jc w:val="both"/>
      </w:pPr>
      <w:r>
        <w:rPr>
          <w:sz w:val="20"/>
        </w:rPr>
      </w:r>
    </w:p>
    <w:p>
      <w:pPr>
        <w:pStyle w:val="0"/>
        <w:ind w:firstLine="540"/>
        <w:jc w:val="both"/>
      </w:pPr>
      <w:r>
        <w:rPr>
          <w:sz w:val="20"/>
        </w:rPr>
        <w:t xml:space="preserve">ССЧi+1 - среднесписочная численность работников получателя субсидии по итогам календарного года, следующего за годом предоставления субсидии (текущее значение результата предоставления субсидии, полученное посредством межведомственного запроса, предусмотренного </w:t>
      </w:r>
      <w:hyperlink w:history="0" w:anchor="P458" w:tooltip="Необходим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уполномоченный орган запрашивает в течение 60 рабочих дней с даты предоставления субъектом предпринимательства согласно действующему законодательству в налоговые органы годовой отчетности, содержащей сведения о среднесписочной численности работников по итогам года, следующего за годом предоставления субсидии.">
        <w:r>
          <w:rPr>
            <w:sz w:val="20"/>
            <w:color w:val="0000ff"/>
          </w:rPr>
          <w:t xml:space="preserve">абзацем пятым пункта 3.8.1</w:t>
        </w:r>
      </w:hyperlink>
      <w:r>
        <w:rPr>
          <w:sz w:val="20"/>
        </w:rPr>
        <w:t xml:space="preserve"> настоящего Порядка), ед.;</w:t>
      </w:r>
    </w:p>
    <w:p>
      <w:pPr>
        <w:pStyle w:val="0"/>
        <w:spacing w:before="200" w:line-rule="auto"/>
        <w:ind w:firstLine="540"/>
        <w:jc w:val="both"/>
      </w:pPr>
      <w:r>
        <w:rPr>
          <w:sz w:val="20"/>
        </w:rPr>
        <w:t xml:space="preserve">ССЧi-1 - среднесписочная численность работников получателя субсидии за календарный год, предшествующий году, в котором предоставлена субсидия (базовое значение результата предоставления субсидии согласно сведениям, содержащимся в документе, представляемом участником отбора в соответствии с </w:t>
      </w:r>
      <w:hyperlink w:history="0" w:anchor="P214" w:tooltip="8)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 с отметкой о приеме территориальным органом Федеральной налоговой службы, заверенную руководителем субъекта предпринимательства.">
        <w:r>
          <w:rPr>
            <w:sz w:val="20"/>
            <w:color w:val="0000ff"/>
          </w:rPr>
          <w:t xml:space="preserve">подпунктом 8 пункта 2.4.1</w:t>
        </w:r>
      </w:hyperlink>
      <w:r>
        <w:rPr>
          <w:sz w:val="20"/>
        </w:rPr>
        <w:t xml:space="preserve"> настоящего Порядка), ед.;</w:t>
      </w:r>
    </w:p>
    <w:p>
      <w:pPr>
        <w:pStyle w:val="0"/>
        <w:spacing w:before="200" w:line-rule="auto"/>
        <w:ind w:firstLine="540"/>
        <w:jc w:val="both"/>
      </w:pPr>
      <w:r>
        <w:rPr>
          <w:sz w:val="20"/>
        </w:rPr>
        <w:t xml:space="preserve">СЗРi+1 - среднемесячная начисленная заработная плата работников получателя субсидии по итогам календарного года, следующего за годом предоставления субсидии, руб.;</w:t>
      </w:r>
    </w:p>
    <w:p>
      <w:pPr>
        <w:pStyle w:val="0"/>
        <w:spacing w:before="200" w:line-rule="auto"/>
        <w:ind w:firstLine="540"/>
        <w:jc w:val="both"/>
      </w:pPr>
      <w:r>
        <w:rPr>
          <w:sz w:val="20"/>
        </w:rPr>
        <w:t xml:space="preserve">СЗР - среднемесячная начисленная заработная плата работников получателя субсидии, установленная </w:t>
      </w:r>
      <w:hyperlink w:history="0" w:anchor="P461" w:tooltip="3.8.2. Среднемесячная начисленная заработная плата работников получателя субсидии по видам экономической деятельности (Результат N 2).">
        <w:r>
          <w:rPr>
            <w:sz w:val="20"/>
            <w:color w:val="0000ff"/>
          </w:rPr>
          <w:t xml:space="preserve">пунктом 3.8.2</w:t>
        </w:r>
      </w:hyperlink>
      <w:r>
        <w:rPr>
          <w:sz w:val="20"/>
        </w:rPr>
        <w:t xml:space="preserve"> настоящего Порядка, определяемая в соответствии с заявленным на день обращения за субсидией субъектом предпринимательства основным видом экономической деятельности;</w:t>
      </w:r>
    </w:p>
    <w:p>
      <w:pPr>
        <w:pStyle w:val="0"/>
        <w:spacing w:before="200" w:line-rule="auto"/>
        <w:ind w:firstLine="540"/>
        <w:jc w:val="both"/>
      </w:pPr>
      <w:r>
        <w:rPr>
          <w:sz w:val="20"/>
        </w:rPr>
        <w:t xml:space="preserve">i - год предоставления субсидии.</w:t>
      </w:r>
    </w:p>
    <w:p>
      <w:pPr>
        <w:pStyle w:val="0"/>
        <w:spacing w:before="200" w:line-rule="auto"/>
        <w:ind w:firstLine="540"/>
        <w:jc w:val="both"/>
      </w:pPr>
      <w:r>
        <w:rPr>
          <w:sz w:val="20"/>
        </w:rPr>
        <w:t xml:space="preserve">При достижении значений результатов предоставления субсидии, значения индексов, отражающих уровень результата предоставления субсидии, принимаются равным 0.</w:t>
      </w:r>
    </w:p>
    <w:p>
      <w:pPr>
        <w:pStyle w:val="0"/>
        <w:spacing w:before="200" w:line-rule="auto"/>
        <w:ind w:firstLine="540"/>
        <w:jc w:val="both"/>
      </w:pPr>
      <w:r>
        <w:rPr>
          <w:sz w:val="20"/>
        </w:rPr>
        <w:t xml:space="preserve">Если среднемесячная начисленная заработная плата работников получателя субсидии по итогам календарного года, следующего за годом предоставления субсидии, меньше установленной на 01 января календарного года, следующего за годом предоставления субсидии, минимальной заработной платы в Тюменской области, то субсидия подлежит возврату в полном объеме.</w:t>
      </w:r>
    </w:p>
    <w:p>
      <w:pPr>
        <w:pStyle w:val="0"/>
        <w:spacing w:before="200" w:line-rule="auto"/>
        <w:ind w:firstLine="540"/>
        <w:jc w:val="both"/>
      </w:pPr>
      <w:r>
        <w:rPr>
          <w:sz w:val="20"/>
        </w:rPr>
        <w:t xml:space="preserve">Минимальная заработная плата в Тюменской области устанавливается региональным соглашением о минимальной заработной плате согласно </w:t>
      </w:r>
      <w:hyperlink w:history="0" r:id="rId229" w:tooltip="&quot;Трудовой кодекс Российской Федерации&quot; от 30.12.2001 N 197-ФЗ (ред. от 10.07.2023) {КонсультантПлюс}">
        <w:r>
          <w:rPr>
            <w:sz w:val="20"/>
            <w:color w:val="0000ff"/>
          </w:rPr>
          <w:t xml:space="preserve">статье 133.1</w:t>
        </w:r>
      </w:hyperlink>
      <w:r>
        <w:rPr>
          <w:sz w:val="20"/>
        </w:rPr>
        <w:t xml:space="preserve"> Трудового кодекса Российской Федерации.</w:t>
      </w:r>
    </w:p>
    <w:p>
      <w:pPr>
        <w:pStyle w:val="0"/>
        <w:jc w:val="both"/>
      </w:pPr>
      <w:r>
        <w:rPr>
          <w:sz w:val="20"/>
        </w:rPr>
        <w:t xml:space="preserve">(п. 5.9 в ред. </w:t>
      </w:r>
      <w:hyperlink w:history="0" r:id="rId230" w:tooltip="Постановление Правительства Тюменской области от 20.12.2022 N 962-п &quot;О внесении изменений в постановление от 01.04.2008 N 99-п&quot; {КонсультантПлюс}">
        <w:r>
          <w:rPr>
            <w:sz w:val="20"/>
            <w:color w:val="0000ff"/>
          </w:rPr>
          <w:t xml:space="preserve">постановления</w:t>
        </w:r>
      </w:hyperlink>
      <w:r>
        <w:rPr>
          <w:sz w:val="20"/>
        </w:rPr>
        <w:t xml:space="preserve"> Правительства Тюменской области от 20.12.2022 N 962-п)</w:t>
      </w:r>
    </w:p>
    <w:p>
      <w:pPr>
        <w:pStyle w:val="0"/>
        <w:spacing w:before="200" w:line-rule="auto"/>
        <w:ind w:firstLine="540"/>
        <w:jc w:val="both"/>
      </w:pPr>
      <w:r>
        <w:rPr>
          <w:sz w:val="20"/>
        </w:rPr>
        <w:t xml:space="preserve">5.10. Должностные лица уполномоченного органа, осуществляющие проверку, имеют право:</w:t>
      </w:r>
    </w:p>
    <w:p>
      <w:pPr>
        <w:pStyle w:val="0"/>
        <w:spacing w:before="200" w:line-rule="auto"/>
        <w:ind w:firstLine="540"/>
        <w:jc w:val="both"/>
      </w:pPr>
      <w:r>
        <w:rPr>
          <w:sz w:val="20"/>
        </w:rPr>
        <w:t xml:space="preserve">1) при проведении проверок беспрепятственно по предъявлении копии приказа о проведении проверки посещать территорию и помещения, которые занимают получатели субсидии, в отношении которых осуществляется проверка, требовать предъявления поставленных товарно-материальных ценностей, результатов выполненных работ, услуг, по факту приобретения (получения) которых были возмещены или планируется возместить затраты предпринимателю из средств областного бюджета согласно настоящему Порядку;</w:t>
      </w:r>
    </w:p>
    <w:p>
      <w:pPr>
        <w:pStyle w:val="0"/>
        <w:spacing w:before="200" w:line-rule="auto"/>
        <w:ind w:firstLine="540"/>
        <w:jc w:val="both"/>
      </w:pPr>
      <w:r>
        <w:rPr>
          <w:sz w:val="20"/>
        </w:rPr>
        <w:t xml:space="preserve">2) знакомиться с документами и материалами (как на бумажном носителе, так и хранящимися в электронной форме в базах данных получателя субсидии), относящимися к предмету проверки;</w:t>
      </w:r>
    </w:p>
    <w:p>
      <w:pPr>
        <w:pStyle w:val="0"/>
        <w:spacing w:before="200" w:line-rule="auto"/>
        <w:ind w:firstLine="540"/>
        <w:jc w:val="both"/>
      </w:pPr>
      <w:r>
        <w:rPr>
          <w:sz w:val="20"/>
        </w:rPr>
        <w:t xml:space="preserve">3) в пределах своей компетенции запрашивать от руководителей и других должностных лиц получателя субсидии или направившего документы на получение субсидии представления письменных объяснений по фактам нарушений, выявленных при проведении проверки;</w:t>
      </w:r>
    </w:p>
    <w:p>
      <w:pPr>
        <w:pStyle w:val="0"/>
        <w:spacing w:before="200" w:line-rule="auto"/>
        <w:ind w:firstLine="540"/>
        <w:jc w:val="both"/>
      </w:pPr>
      <w:r>
        <w:rPr>
          <w:sz w:val="20"/>
        </w:rPr>
        <w:t xml:space="preserve">4) направлять письменные запросы в соответствующие государственные органы, органы местного самоуправления и организации в случаях выявления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w:t>
      </w:r>
    </w:p>
    <w:p>
      <w:pPr>
        <w:pStyle w:val="0"/>
        <w:spacing w:before="200" w:line-rule="auto"/>
        <w:ind w:firstLine="540"/>
        <w:jc w:val="both"/>
      </w:pPr>
      <w:r>
        <w:rPr>
          <w:sz w:val="20"/>
        </w:rPr>
        <w:t xml:space="preserve">5.11. Должностные лица уполномоченного органа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pStyle w:val="0"/>
        <w:spacing w:before="200" w:line-rule="auto"/>
        <w:ind w:firstLine="540"/>
        <w:jc w:val="both"/>
      </w:pPr>
      <w:r>
        <w:rPr>
          <w:sz w:val="20"/>
        </w:rPr>
        <w:t xml:space="preserve">2) соблюдать требования нормативных правовых актов в установленной сфере деятельности;</w:t>
      </w:r>
    </w:p>
    <w:p>
      <w:pPr>
        <w:pStyle w:val="0"/>
        <w:spacing w:before="200" w:line-rule="auto"/>
        <w:ind w:firstLine="540"/>
        <w:jc w:val="both"/>
      </w:pPr>
      <w:r>
        <w:rPr>
          <w:sz w:val="20"/>
        </w:rPr>
        <w:t xml:space="preserve">3) уведомлять руководителя, или уполномоченное должностное лицо получателя субсидии, или направившего документы на получение субсидии о проведении контрольного мероприятия, о продлении контрольного мероприятия, а также направлять (вручать) результаты контрольных мероприятий (акты);</w:t>
      </w:r>
    </w:p>
    <w:p>
      <w:pPr>
        <w:pStyle w:val="0"/>
        <w:spacing w:before="200" w:line-rule="auto"/>
        <w:ind w:firstLine="540"/>
        <w:jc w:val="both"/>
      </w:pPr>
      <w:r>
        <w:rPr>
          <w:sz w:val="20"/>
        </w:rPr>
        <w:t xml:space="preserve">4) сохранять государственную, служебную, коммерческую и иную охраняемую законом тайну, ставшую им известной при проведении контрольных мероприятий;</w:t>
      </w:r>
    </w:p>
    <w:p>
      <w:pPr>
        <w:pStyle w:val="0"/>
        <w:spacing w:before="200" w:line-rule="auto"/>
        <w:ind w:firstLine="540"/>
        <w:jc w:val="both"/>
      </w:pPr>
      <w:r>
        <w:rPr>
          <w:sz w:val="20"/>
        </w:rPr>
        <w:t xml:space="preserve">5) проводить контрольные мероприятия объективно и достоверно отражать их результаты в соответствующих актах и заключениях.</w:t>
      </w:r>
    </w:p>
    <w:p>
      <w:pPr>
        <w:pStyle w:val="0"/>
        <w:spacing w:before="200" w:line-rule="auto"/>
        <w:ind w:firstLine="540"/>
        <w:jc w:val="both"/>
      </w:pPr>
      <w:r>
        <w:rPr>
          <w:sz w:val="20"/>
        </w:rPr>
        <w:t xml:space="preserve">5.12. Должностные лица, осуществляющие проверки,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5.13. Должностные лица, осуществляющие проверки, не вправе вмешиваться в оперативно-хозяйственную деятельность проверяемых получателей субсидий или направивших документы на получение субсидий,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1" w:tooltip="Постановление Правительства Тюменской области от 01.07.2022 N 471-п &quot;О внесении изменений в постановление от 01.04.2008 N 99-п&quot; {КонсультантПлюс}">
              <w:r>
                <w:rPr>
                  <w:sz w:val="20"/>
                  <w:color w:val="0000ff"/>
                </w:rPr>
                <w:t xml:space="preserve">постановления</w:t>
              </w:r>
            </w:hyperlink>
            <w:r>
              <w:rPr>
                <w:sz w:val="20"/>
                <w:color w:val="392c69"/>
              </w:rPr>
              <w:t xml:space="preserve"> Правительства Тюменской области от 01.07.2022 N 471-п)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Директору Департамента</w:t>
      </w:r>
    </w:p>
    <w:p>
      <w:pPr>
        <w:pStyle w:val="0"/>
        <w:jc w:val="right"/>
      </w:pPr>
      <w:r>
        <w:rPr>
          <w:sz w:val="20"/>
        </w:rPr>
        <w:t xml:space="preserve">инвестиционной политики и государственной поддержки</w:t>
      </w:r>
    </w:p>
    <w:p>
      <w:pPr>
        <w:pStyle w:val="0"/>
        <w:jc w:val="right"/>
      </w:pPr>
      <w:r>
        <w:rPr>
          <w:sz w:val="20"/>
        </w:rPr>
        <w:t xml:space="preserve">предпринимательства Тюменской области</w:t>
      </w:r>
    </w:p>
    <w:p>
      <w:pPr>
        <w:pStyle w:val="0"/>
        <w:jc w:val="both"/>
      </w:pPr>
      <w:r>
        <w:rPr>
          <w:sz w:val="20"/>
        </w:rPr>
      </w:r>
    </w:p>
    <w:bookmarkStart w:id="617" w:name="P617"/>
    <w:bookmarkEnd w:id="617"/>
    <w:p>
      <w:pPr>
        <w:pStyle w:val="0"/>
        <w:jc w:val="center"/>
      </w:pPr>
      <w:r>
        <w:rPr>
          <w:sz w:val="20"/>
        </w:rPr>
        <w:t xml:space="preserve">ЗАЯВКА</w:t>
      </w:r>
    </w:p>
    <w:p>
      <w:pPr>
        <w:pStyle w:val="0"/>
        <w:jc w:val="both"/>
      </w:pPr>
      <w:r>
        <w:rPr>
          <w:sz w:val="20"/>
        </w:rPr>
      </w:r>
    </w:p>
    <w:p>
      <w:pPr>
        <w:pStyle w:val="0"/>
        <w:ind w:firstLine="540"/>
        <w:jc w:val="both"/>
      </w:pPr>
      <w:r>
        <w:rPr>
          <w:sz w:val="20"/>
        </w:rPr>
        <w:t xml:space="preserve">Прошу предоставить субсидию _____ (указывается наименование субъекта предпринимательства) в соответствии с постановлением Правительства Тюменской области от 01.04.2008 N 99-п "О порядке предоставления субсидии субъектам малого и среднего предпринимательства" на (указывается (-ются) направление (-я) возмещения в соответствии с </w:t>
      </w:r>
      <w:hyperlink w:history="0" w:anchor="P61" w:tooltip="1.3. Субсидии предоставляются по следующим направлениям:">
        <w:r>
          <w:rPr>
            <w:sz w:val="20"/>
            <w:color w:val="0000ff"/>
          </w:rPr>
          <w:t xml:space="preserve">пунктом 1.3</w:t>
        </w:r>
      </w:hyperlink>
      <w:r>
        <w:rPr>
          <w:sz w:val="20"/>
        </w:rPr>
        <w:t xml:space="preserve"> настоящего Порядка) _______________________ с приложением следующих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0"/>
        <w:gridCol w:w="3005"/>
        <w:gridCol w:w="2074"/>
        <w:gridCol w:w="934"/>
        <w:gridCol w:w="2113"/>
      </w:tblGrid>
      <w:tr>
        <w:tc>
          <w:tcPr>
            <w:tcW w:w="900" w:type="dxa"/>
          </w:tcPr>
          <w:p>
            <w:pPr>
              <w:pStyle w:val="0"/>
              <w:jc w:val="center"/>
            </w:pPr>
            <w:r>
              <w:rPr>
                <w:sz w:val="20"/>
              </w:rPr>
              <w:t xml:space="preserve">N п/п</w:t>
            </w:r>
          </w:p>
        </w:tc>
        <w:tc>
          <w:tcPr>
            <w:tcW w:w="3005" w:type="dxa"/>
          </w:tcPr>
          <w:p>
            <w:pPr>
              <w:pStyle w:val="0"/>
              <w:jc w:val="center"/>
            </w:pPr>
            <w:r>
              <w:rPr>
                <w:sz w:val="20"/>
              </w:rPr>
              <w:t xml:space="preserve">Наименование документа</w:t>
            </w:r>
          </w:p>
        </w:tc>
        <w:tc>
          <w:tcPr>
            <w:tcW w:w="2074" w:type="dxa"/>
          </w:tcPr>
          <w:p>
            <w:pPr>
              <w:pStyle w:val="0"/>
              <w:jc w:val="center"/>
            </w:pPr>
            <w:r>
              <w:rPr>
                <w:sz w:val="20"/>
              </w:rPr>
              <w:t xml:space="preserve">Номер документа</w:t>
            </w:r>
          </w:p>
        </w:tc>
        <w:tc>
          <w:tcPr>
            <w:tcW w:w="934" w:type="dxa"/>
          </w:tcPr>
          <w:p>
            <w:pPr>
              <w:pStyle w:val="0"/>
              <w:jc w:val="center"/>
            </w:pPr>
            <w:r>
              <w:rPr>
                <w:sz w:val="20"/>
              </w:rPr>
              <w:t xml:space="preserve">Дата</w:t>
            </w:r>
          </w:p>
        </w:tc>
        <w:tc>
          <w:tcPr>
            <w:tcW w:w="2113" w:type="dxa"/>
          </w:tcPr>
          <w:p>
            <w:pPr>
              <w:pStyle w:val="0"/>
              <w:jc w:val="center"/>
            </w:pPr>
            <w:r>
              <w:rPr>
                <w:sz w:val="20"/>
              </w:rPr>
              <w:t xml:space="preserve">Количество листов</w:t>
            </w:r>
          </w:p>
        </w:tc>
      </w:tr>
      <w:tr>
        <w:tc>
          <w:tcPr>
            <w:tcW w:w="900" w:type="dxa"/>
          </w:tcPr>
          <w:p>
            <w:pPr>
              <w:pStyle w:val="0"/>
              <w:jc w:val="center"/>
            </w:pPr>
            <w:r>
              <w:rPr>
                <w:sz w:val="20"/>
              </w:rPr>
              <w:t xml:space="preserve">1</w:t>
            </w:r>
          </w:p>
        </w:tc>
        <w:tc>
          <w:tcPr>
            <w:tcW w:w="3005" w:type="dxa"/>
          </w:tcPr>
          <w:p>
            <w:pPr>
              <w:pStyle w:val="0"/>
            </w:pPr>
            <w:r>
              <w:rPr>
                <w:sz w:val="20"/>
              </w:rPr>
            </w:r>
          </w:p>
        </w:tc>
        <w:tc>
          <w:tcPr>
            <w:tcW w:w="2074" w:type="dxa"/>
          </w:tcPr>
          <w:p>
            <w:pPr>
              <w:pStyle w:val="0"/>
            </w:pPr>
            <w:r>
              <w:rPr>
                <w:sz w:val="20"/>
              </w:rPr>
            </w:r>
          </w:p>
        </w:tc>
        <w:tc>
          <w:tcPr>
            <w:tcW w:w="934" w:type="dxa"/>
          </w:tcPr>
          <w:p>
            <w:pPr>
              <w:pStyle w:val="0"/>
            </w:pPr>
            <w:r>
              <w:rPr>
                <w:sz w:val="20"/>
              </w:rPr>
            </w:r>
          </w:p>
        </w:tc>
        <w:tc>
          <w:tcPr>
            <w:tcW w:w="2113" w:type="dxa"/>
          </w:tcPr>
          <w:p>
            <w:pPr>
              <w:pStyle w:val="0"/>
            </w:pPr>
            <w:r>
              <w:rPr>
                <w:sz w:val="20"/>
              </w:rPr>
            </w:r>
          </w:p>
        </w:tc>
      </w:tr>
      <w:tr>
        <w:tc>
          <w:tcPr>
            <w:tcW w:w="900" w:type="dxa"/>
          </w:tcPr>
          <w:p>
            <w:pPr>
              <w:pStyle w:val="0"/>
              <w:jc w:val="center"/>
            </w:pPr>
            <w:r>
              <w:rPr>
                <w:sz w:val="20"/>
              </w:rPr>
              <w:t xml:space="preserve">2</w:t>
            </w:r>
          </w:p>
        </w:tc>
        <w:tc>
          <w:tcPr>
            <w:tcW w:w="3005" w:type="dxa"/>
          </w:tcPr>
          <w:p>
            <w:pPr>
              <w:pStyle w:val="0"/>
            </w:pPr>
            <w:r>
              <w:rPr>
                <w:sz w:val="20"/>
              </w:rPr>
            </w:r>
          </w:p>
        </w:tc>
        <w:tc>
          <w:tcPr>
            <w:tcW w:w="2074" w:type="dxa"/>
          </w:tcPr>
          <w:p>
            <w:pPr>
              <w:pStyle w:val="0"/>
            </w:pPr>
            <w:r>
              <w:rPr>
                <w:sz w:val="20"/>
              </w:rPr>
            </w:r>
          </w:p>
        </w:tc>
        <w:tc>
          <w:tcPr>
            <w:tcW w:w="934" w:type="dxa"/>
          </w:tcPr>
          <w:p>
            <w:pPr>
              <w:pStyle w:val="0"/>
            </w:pPr>
            <w:r>
              <w:rPr>
                <w:sz w:val="20"/>
              </w:rPr>
            </w:r>
          </w:p>
        </w:tc>
        <w:tc>
          <w:tcPr>
            <w:tcW w:w="2113" w:type="dxa"/>
          </w:tcPr>
          <w:p>
            <w:pPr>
              <w:pStyle w:val="0"/>
            </w:pPr>
            <w:r>
              <w:rPr>
                <w:sz w:val="20"/>
              </w:rPr>
            </w:r>
          </w:p>
        </w:tc>
      </w:tr>
      <w:tr>
        <w:tc>
          <w:tcPr>
            <w:tcW w:w="900" w:type="dxa"/>
          </w:tcPr>
          <w:p>
            <w:pPr>
              <w:pStyle w:val="0"/>
              <w:jc w:val="center"/>
            </w:pPr>
            <w:r>
              <w:rPr>
                <w:sz w:val="20"/>
              </w:rPr>
              <w:t xml:space="preserve">и т.д.</w:t>
            </w:r>
          </w:p>
        </w:tc>
        <w:tc>
          <w:tcPr>
            <w:tcW w:w="3005" w:type="dxa"/>
          </w:tcPr>
          <w:p>
            <w:pPr>
              <w:pStyle w:val="0"/>
            </w:pPr>
            <w:r>
              <w:rPr>
                <w:sz w:val="20"/>
              </w:rPr>
            </w:r>
          </w:p>
        </w:tc>
        <w:tc>
          <w:tcPr>
            <w:tcW w:w="2074" w:type="dxa"/>
          </w:tcPr>
          <w:p>
            <w:pPr>
              <w:pStyle w:val="0"/>
            </w:pPr>
            <w:r>
              <w:rPr>
                <w:sz w:val="20"/>
              </w:rPr>
            </w:r>
          </w:p>
        </w:tc>
        <w:tc>
          <w:tcPr>
            <w:tcW w:w="934" w:type="dxa"/>
          </w:tcPr>
          <w:p>
            <w:pPr>
              <w:pStyle w:val="0"/>
            </w:pPr>
            <w:r>
              <w:rPr>
                <w:sz w:val="20"/>
              </w:rPr>
            </w:r>
          </w:p>
        </w:tc>
        <w:tc>
          <w:tcPr>
            <w:tcW w:w="2113" w:type="dxa"/>
          </w:tcPr>
          <w:p>
            <w:pPr>
              <w:pStyle w:val="0"/>
            </w:pPr>
            <w:r>
              <w:rPr>
                <w:sz w:val="20"/>
              </w:rPr>
            </w:r>
          </w:p>
        </w:tc>
      </w:tr>
    </w:tbl>
    <w:p>
      <w:pPr>
        <w:pStyle w:val="0"/>
        <w:jc w:val="both"/>
      </w:pPr>
      <w:r>
        <w:rPr>
          <w:sz w:val="20"/>
        </w:rPr>
      </w:r>
    </w:p>
    <w:p>
      <w:pPr>
        <w:pStyle w:val="0"/>
        <w:ind w:firstLine="540"/>
        <w:jc w:val="both"/>
      </w:pPr>
      <w:r>
        <w:rPr>
          <w:sz w:val="20"/>
        </w:rPr>
        <w:t xml:space="preserve">Настоящим подтверждаю, что субъект предпринимательства на дату подачи заявки не находится в стадии реорганизации, ликвидации, в отношении юридического лица не введена процедура банкротства, деятельность не приостановлена в порядке, предусмотренном законодательством Российской Федерации (если субъект предпринимательства является юридическим лицом)/ не прекратил деятельность в качестве индивидуального предпринимателя (если субъект предпринимательства является индивидуальным предпринимателем).</w:t>
      </w:r>
    </w:p>
    <w:p>
      <w:pPr>
        <w:pStyle w:val="0"/>
        <w:spacing w:before="200" w:line-rule="auto"/>
        <w:ind w:firstLine="540"/>
        <w:jc w:val="both"/>
      </w:pPr>
      <w:r>
        <w:rPr>
          <w:sz w:val="20"/>
        </w:rPr>
        <w:t xml:space="preserve">Настоящим подтверждаю, что у субъекта предпринимательства на дату подачи заявки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Тюменской области и иная просроченная (неурегулированная) задолженность перед областным бюджетом.</w:t>
      </w:r>
    </w:p>
    <w:p>
      <w:pPr>
        <w:pStyle w:val="0"/>
        <w:spacing w:before="200" w:line-rule="auto"/>
        <w:ind w:firstLine="540"/>
        <w:jc w:val="both"/>
      </w:pPr>
      <w:r>
        <w:rPr>
          <w:sz w:val="20"/>
        </w:rPr>
        <w:t xml:space="preserve">Настоящим подтверждаю, что субъект предпринимательства на дату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Настоящим подтверждаю, что субъект предпринимательства не является аффилированным лицом по отношению к лизингодателю (лизинговой компании) или к предыдущему собственнику оборудования, приобретаемого в лизинг </w:t>
      </w:r>
      <w:hyperlink w:history="0" w:anchor="P653" w:tooltip="&lt;1&gt; Указывается в случае, если субъект предпринимательства обращается за субсидированием на развитие лизинга оборудования.">
        <w:r>
          <w:rPr>
            <w:sz w:val="20"/>
            <w:color w:val="0000ff"/>
          </w:rPr>
          <w:t xml:space="preserve">&lt;1&gt;</w:t>
        </w:r>
      </w:hyperlink>
      <w:r>
        <w:rPr>
          <w:sz w:val="20"/>
        </w:rPr>
        <w:t xml:space="preserve">.</w:t>
      </w:r>
    </w:p>
    <w:p>
      <w:pPr>
        <w:pStyle w:val="0"/>
        <w:spacing w:before="200" w:line-rule="auto"/>
        <w:ind w:firstLine="540"/>
        <w:jc w:val="both"/>
      </w:pPr>
      <w:r>
        <w:rPr>
          <w:sz w:val="20"/>
        </w:rPr>
        <w:t xml:space="preserve">Настоящим подтверждаю, что оборудование, приобретенное по договору лизинга, не является инженерным оборудованием и подлежит эксплуатации в Тюменской области (без автономных округов) &lt;1&gt;.</w:t>
      </w:r>
    </w:p>
    <w:p>
      <w:pPr>
        <w:pStyle w:val="0"/>
        <w:spacing w:before="200" w:line-rule="auto"/>
        <w:ind w:firstLine="540"/>
        <w:jc w:val="both"/>
      </w:pPr>
      <w:r>
        <w:rPr>
          <w:sz w:val="20"/>
        </w:rPr>
        <w:t xml:space="preserve">Настоящим подтверждаю, что согласен на публикацию (размещение) в информационно-телекоммуникационной сети "Интернет" информации о субъекте предпринимательства, о подаваемой субъектом предпринимательства настоящей Заявки, иной информации о субъекте предпринимательства, связанной с данным отбором.</w:t>
      </w:r>
    </w:p>
    <w:p>
      <w:pPr>
        <w:pStyle w:val="0"/>
        <w:spacing w:before="200" w:line-rule="auto"/>
        <w:ind w:firstLine="540"/>
        <w:jc w:val="both"/>
      </w:pPr>
      <w:r>
        <w:rPr>
          <w:sz w:val="20"/>
        </w:rPr>
        <w:t xml:space="preserve">Настоящим подтверждаю, что согласен на осуществление Департаментом инвестиционной политики и государственной поддержки предпринимательства Тюменской области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условий и порядка предоставления субсидии в соответствии со </w:t>
      </w:r>
      <w:hyperlink w:history="0" r:id="rId232"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23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Настоящим подтверждаю, что не получаю (не получал) субсидию по договорам лизинга, указанным в настоящей заявке, в рамках </w:t>
      </w:r>
      <w:hyperlink w:history="0" r:id="rId234" w:tooltip="Постановление Правительства Тюменской области от 10.06.2019 N 181-п (ред. от 23.06.2023) &quot;Об утверждении порядка предоставления субсидий из средств областного бюджета на возмещение затрат на уплату процентов по кредитам, полученным в российских кредитных организациях, и (или) займам, полученным в организациях, образующих инфраструктуру поддержки субъектов малого и среднего предпринимательства, лизинговыми компаниями&quot; {КонсультантПлюс}">
        <w:r>
          <w:rPr>
            <w:sz w:val="20"/>
            <w:color w:val="0000ff"/>
          </w:rPr>
          <w:t xml:space="preserve">постановления</w:t>
        </w:r>
      </w:hyperlink>
      <w:r>
        <w:rPr>
          <w:sz w:val="20"/>
        </w:rPr>
        <w:t xml:space="preserve"> Правительства Тюменской области от 10.06.2019 N 181-п "Об утверждении порядка предоставления субсидий из средств областного бюджета на возмещение затрат на уплату процентов по кредитам, полученным в российских кредитных организациях лизинговыми компаниями" и </w:t>
      </w:r>
      <w:hyperlink w:history="0" r:id="rId235" w:tooltip="Постановление Правительства Тюменской области от 07.05.2007 N 105-п (ред. от 20.12.2022) &quot;Об утверждении порядков предоставления субсидий субъектам деятельности в сфере промышленности, управляющим компаниям индустриальных (промышленных) парков&quot; (вместе с &quot;Порядком отбора субъектов деятельности в сфере промышленности на получение поддержки в форме субсидии на выполнение научно-исследовательских работ, опытно-конструкторских и технологических работ для реализации комплексных проектов по созданию высокотехноло {КонсультантПлюс}">
        <w:r>
          <w:rPr>
            <w:sz w:val="20"/>
            <w:color w:val="0000ff"/>
          </w:rPr>
          <w:t xml:space="preserve">постановления</w:t>
        </w:r>
      </w:hyperlink>
      <w:r>
        <w:rPr>
          <w:sz w:val="20"/>
        </w:rPr>
        <w:t xml:space="preserve"> Правительства Тюменской области от 07.05.2007 N 105-п "О порядках предоставления поддержки субъектам деятельности в сфере промышленности, управляющим компаниям индустриальных (промышленных) парков".</w:t>
      </w:r>
    </w:p>
    <w:p>
      <w:pPr>
        <w:pStyle w:val="0"/>
        <w:spacing w:before="200" w:line-rule="auto"/>
        <w:ind w:firstLine="540"/>
        <w:jc w:val="both"/>
      </w:pPr>
      <w:r>
        <w:rPr>
          <w:sz w:val="20"/>
        </w:rPr>
        <w:t xml:space="preserve">Настоящим подтверждаю, что отсутствует задолженность/имеется задолженность до 300 тыс. руб.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(нужное подчеркнуть).</w:t>
      </w:r>
    </w:p>
    <w:p>
      <w:pPr>
        <w:pStyle w:val="0"/>
        <w:spacing w:before="200" w:line-rule="auto"/>
        <w:ind w:firstLine="540"/>
        <w:jc w:val="both"/>
      </w:pPr>
      <w:r>
        <w:rPr>
          <w:sz w:val="20"/>
        </w:rPr>
        <w:t xml:space="preserve">Настоящим подтверждаю достоверность и полноту представленных сведений.</w:t>
      </w:r>
    </w:p>
    <w:p>
      <w:pPr>
        <w:pStyle w:val="0"/>
        <w:spacing w:before="200" w:line-rule="auto"/>
        <w:ind w:firstLine="540"/>
        <w:jc w:val="both"/>
      </w:pPr>
      <w:r>
        <w:rPr>
          <w:sz w:val="20"/>
        </w:rPr>
        <w:t xml:space="preserve">--------------------------------</w:t>
      </w:r>
    </w:p>
    <w:bookmarkStart w:id="653" w:name="P653"/>
    <w:bookmarkEnd w:id="653"/>
    <w:p>
      <w:pPr>
        <w:pStyle w:val="0"/>
        <w:spacing w:before="200" w:line-rule="auto"/>
        <w:ind w:firstLine="540"/>
        <w:jc w:val="both"/>
      </w:pPr>
      <w:r>
        <w:rPr>
          <w:sz w:val="20"/>
        </w:rPr>
        <w:t xml:space="preserve">&lt;1&gt; Указывается в случае, если субъект предпринимательства обращается за субсидированием на развитие лизинга оборудования.</w:t>
      </w:r>
    </w:p>
    <w:p>
      <w:pPr>
        <w:pStyle w:val="0"/>
        <w:spacing w:before="200" w:line-rule="auto"/>
        <w:ind w:firstLine="540"/>
        <w:jc w:val="both"/>
      </w:pPr>
      <w:r>
        <w:rPr>
          <w:sz w:val="20"/>
        </w:rPr>
        <w:t xml:space="preserve">для руководителя организации/индивидуального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или - для представителя организации/представителя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Документ, подтверждающий полномочия представителя: ______________</w:t>
      </w:r>
    </w:p>
    <w:p>
      <w:pPr>
        <w:pStyle w:val="0"/>
        <w:spacing w:before="200" w:line-rule="auto"/>
        <w:ind w:firstLine="540"/>
        <w:jc w:val="both"/>
      </w:pPr>
      <w:r>
        <w:rPr>
          <w:sz w:val="20"/>
        </w:rPr>
        <w:t xml:space="preserve">для главного бухгалтера организации/главного бухгалтера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6"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color w:val="392c69"/>
              </w:rPr>
              <w:t xml:space="preserve"> Правительства Тюменской области от 04.03.2022 N 106-п)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90" w:name="P690"/>
    <w:bookmarkEnd w:id="690"/>
    <w:p>
      <w:pPr>
        <w:pStyle w:val="0"/>
        <w:jc w:val="center"/>
      </w:pPr>
      <w:r>
        <w:rPr>
          <w:sz w:val="20"/>
        </w:rPr>
        <w:t xml:space="preserve">СПРАВКА</w:t>
      </w:r>
    </w:p>
    <w:p>
      <w:pPr>
        <w:pStyle w:val="0"/>
        <w:jc w:val="center"/>
      </w:pPr>
      <w:r>
        <w:rPr>
          <w:sz w:val="20"/>
        </w:rPr>
        <w:t xml:space="preserve">О СУБЪЕКТЕ ПРЕДПРИНИМАТЕЛЬСТВА </w:t>
      </w:r>
      <w:hyperlink w:history="0" w:anchor="P753" w:tooltip="&lt;1&gt; Все поля подлежат обязательному заполнению.">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
        <w:gridCol w:w="6630"/>
        <w:gridCol w:w="1871"/>
      </w:tblGrid>
      <w:tr>
        <w:tc>
          <w:tcPr>
            <w:tcW w:w="555" w:type="dxa"/>
          </w:tcPr>
          <w:p>
            <w:pPr>
              <w:pStyle w:val="0"/>
              <w:jc w:val="center"/>
            </w:pPr>
            <w:r>
              <w:rPr>
                <w:sz w:val="20"/>
              </w:rPr>
              <w:t xml:space="preserve">1</w:t>
            </w:r>
          </w:p>
        </w:tc>
        <w:tc>
          <w:tcPr>
            <w:tcW w:w="6630" w:type="dxa"/>
          </w:tcPr>
          <w:p>
            <w:pPr>
              <w:pStyle w:val="0"/>
            </w:pPr>
            <w:r>
              <w:rPr>
                <w:sz w:val="20"/>
              </w:rPr>
              <w:t xml:space="preserve">Название субъекта предпринимательства (организационно-правовая форма, полное и сокращенное название)</w:t>
            </w:r>
          </w:p>
        </w:tc>
        <w:tc>
          <w:tcPr>
            <w:tcW w:w="1871" w:type="dxa"/>
          </w:tcPr>
          <w:p>
            <w:pPr>
              <w:pStyle w:val="0"/>
            </w:pPr>
            <w:r>
              <w:rPr>
                <w:sz w:val="20"/>
              </w:rPr>
            </w:r>
          </w:p>
        </w:tc>
      </w:tr>
      <w:tr>
        <w:tc>
          <w:tcPr>
            <w:tcW w:w="555" w:type="dxa"/>
          </w:tcPr>
          <w:p>
            <w:pPr>
              <w:pStyle w:val="0"/>
              <w:jc w:val="center"/>
            </w:pPr>
            <w:r>
              <w:rPr>
                <w:sz w:val="20"/>
              </w:rPr>
              <w:t xml:space="preserve">2</w:t>
            </w:r>
          </w:p>
        </w:tc>
        <w:tc>
          <w:tcPr>
            <w:tcW w:w="6630" w:type="dxa"/>
          </w:tcPr>
          <w:p>
            <w:pPr>
              <w:pStyle w:val="0"/>
            </w:pPr>
            <w:r>
              <w:rPr>
                <w:sz w:val="20"/>
              </w:rPr>
              <w:t xml:space="preserve">ИНН субъекта предпринимательства</w:t>
            </w:r>
          </w:p>
        </w:tc>
        <w:tc>
          <w:tcPr>
            <w:tcW w:w="1871" w:type="dxa"/>
          </w:tcPr>
          <w:p>
            <w:pPr>
              <w:pStyle w:val="0"/>
            </w:pPr>
            <w:r>
              <w:rPr>
                <w:sz w:val="20"/>
              </w:rPr>
            </w:r>
          </w:p>
        </w:tc>
      </w:tr>
      <w:tr>
        <w:tc>
          <w:tcPr>
            <w:tcW w:w="555" w:type="dxa"/>
          </w:tcPr>
          <w:p>
            <w:pPr>
              <w:pStyle w:val="0"/>
              <w:jc w:val="center"/>
            </w:pPr>
            <w:r>
              <w:rPr>
                <w:sz w:val="20"/>
              </w:rPr>
              <w:t xml:space="preserve">3</w:t>
            </w:r>
          </w:p>
        </w:tc>
        <w:tc>
          <w:tcPr>
            <w:tcW w:w="6630" w:type="dxa"/>
          </w:tcPr>
          <w:p>
            <w:pPr>
              <w:pStyle w:val="0"/>
            </w:pPr>
            <w:r>
              <w:rPr>
                <w:sz w:val="20"/>
              </w:rPr>
              <w:t xml:space="preserve">Система налогообложения субъекта предпринимательства</w:t>
            </w:r>
          </w:p>
        </w:tc>
        <w:tc>
          <w:tcPr>
            <w:tcW w:w="1871" w:type="dxa"/>
          </w:tcPr>
          <w:p>
            <w:pPr>
              <w:pStyle w:val="0"/>
            </w:pPr>
            <w:r>
              <w:rPr>
                <w:sz w:val="20"/>
              </w:rPr>
            </w:r>
          </w:p>
        </w:tc>
      </w:tr>
      <w:tr>
        <w:tc>
          <w:tcPr>
            <w:tcW w:w="555" w:type="dxa"/>
            <w:vMerge w:val="restart"/>
          </w:tcPr>
          <w:p>
            <w:pPr>
              <w:pStyle w:val="0"/>
              <w:jc w:val="center"/>
            </w:pPr>
            <w:r>
              <w:rPr>
                <w:sz w:val="20"/>
              </w:rPr>
              <w:t xml:space="preserve">4</w:t>
            </w:r>
          </w:p>
        </w:tc>
        <w:tc>
          <w:tcPr>
            <w:gridSpan w:val="2"/>
            <w:tcW w:w="8501" w:type="dxa"/>
          </w:tcPr>
          <w:p>
            <w:pPr>
              <w:pStyle w:val="0"/>
              <w:jc w:val="both"/>
            </w:pPr>
            <w:r>
              <w:rPr>
                <w:sz w:val="20"/>
              </w:rPr>
              <w:t xml:space="preserve">Основной вид экономической деятельности субъекта предпринимательства, для осуществления которого приобретен (-ы) предмет (-ы) лизинга (код </w:t>
            </w:r>
            <w:hyperlink w:history="0" r:id="rId237"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ОКВЭД2</w:t>
              </w:r>
            </w:hyperlink>
            <w:r>
              <w:rPr>
                <w:sz w:val="20"/>
              </w:rPr>
              <w:t xml:space="preserve">) </w:t>
            </w:r>
            <w:hyperlink w:history="0" w:anchor="P754" w:tooltip="&lt;2&gt; Указывается в случае, если субъект предпринимательства обращается за субсидированием на развитие лизинга оборудования.">
              <w:r>
                <w:rPr>
                  <w:sz w:val="20"/>
                  <w:color w:val="0000ff"/>
                </w:rPr>
                <w:t xml:space="preserve">&lt;2&gt;</w:t>
              </w:r>
            </w:hyperlink>
            <w:r>
              <w:rPr>
                <w:sz w:val="20"/>
              </w:rPr>
              <w:t xml:space="preserve">/ основной вид экономической деятельности на дату подачи заявки </w:t>
            </w:r>
            <w:hyperlink w:history="0" w:anchor="P755" w:tooltip="&lt;3&gt; Указывается в случае, если субъект предпринимательства обращается за возмещением части затрат на оплату процентов по кредитному договору.">
              <w:r>
                <w:rPr>
                  <w:sz w:val="20"/>
                  <w:color w:val="0000ff"/>
                </w:rPr>
                <w:t xml:space="preserve">&lt;3&gt;</w:t>
              </w:r>
            </w:hyperlink>
          </w:p>
        </w:tc>
      </w:tr>
      <w:tr>
        <w:tc>
          <w:tcPr>
            <w:vMerge w:val="continue"/>
          </w:tcPr>
          <w:p/>
        </w:tc>
        <w:tc>
          <w:tcPr>
            <w:tcW w:w="6630" w:type="dxa"/>
          </w:tcPr>
          <w:p>
            <w:pPr>
              <w:pStyle w:val="0"/>
              <w:jc w:val="both"/>
            </w:pPr>
            <w:r>
              <w:rPr>
                <w:sz w:val="20"/>
              </w:rPr>
              <w:t xml:space="preserve">Наименование предмета лизинга </w:t>
            </w:r>
            <w:hyperlink w:history="0" w:anchor="P754" w:tooltip="&lt;2&gt; Указывается в случае, если субъект предпринимательства обращается за субсидированием на развитие лизинга оборудования.">
              <w:r>
                <w:rPr>
                  <w:sz w:val="20"/>
                  <w:color w:val="0000ff"/>
                </w:rPr>
                <w:t xml:space="preserve">&lt;2&gt;</w:t>
              </w:r>
            </w:hyperlink>
          </w:p>
        </w:tc>
        <w:tc>
          <w:tcPr>
            <w:tcW w:w="1871" w:type="dxa"/>
          </w:tcPr>
          <w:p>
            <w:pPr>
              <w:pStyle w:val="0"/>
              <w:jc w:val="both"/>
            </w:pPr>
            <w:r>
              <w:rPr>
                <w:sz w:val="20"/>
              </w:rPr>
              <w:t xml:space="preserve">код (-ы) </w:t>
            </w:r>
            <w:hyperlink w:history="0" r:id="rId238"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Pr>
                  <w:sz w:val="20"/>
                  <w:color w:val="0000ff"/>
                </w:rPr>
                <w:t xml:space="preserve">ОКВЭД2</w:t>
              </w:r>
            </w:hyperlink>
          </w:p>
        </w:tc>
      </w:tr>
      <w:tr>
        <w:tc>
          <w:tcPr>
            <w:tcW w:w="555" w:type="dxa"/>
          </w:tcPr>
          <w:p>
            <w:pPr>
              <w:pStyle w:val="0"/>
              <w:jc w:val="center"/>
            </w:pPr>
            <w:r>
              <w:rPr>
                <w:sz w:val="20"/>
              </w:rPr>
              <w:t xml:space="preserve">4.1</w:t>
            </w:r>
          </w:p>
        </w:tc>
        <w:tc>
          <w:tcPr>
            <w:tcW w:w="6630" w:type="dxa"/>
          </w:tcPr>
          <w:p>
            <w:pPr>
              <w:pStyle w:val="0"/>
            </w:pPr>
            <w:r>
              <w:rPr>
                <w:sz w:val="20"/>
              </w:rPr>
            </w:r>
          </w:p>
        </w:tc>
        <w:tc>
          <w:tcPr>
            <w:tcW w:w="1871" w:type="dxa"/>
          </w:tcPr>
          <w:p>
            <w:pPr>
              <w:pStyle w:val="0"/>
            </w:pPr>
            <w:r>
              <w:rPr>
                <w:sz w:val="20"/>
              </w:rPr>
            </w:r>
          </w:p>
        </w:tc>
      </w:tr>
      <w:tr>
        <w:tc>
          <w:tcPr>
            <w:tcW w:w="555" w:type="dxa"/>
          </w:tcPr>
          <w:p>
            <w:pPr>
              <w:pStyle w:val="0"/>
              <w:jc w:val="center"/>
            </w:pPr>
            <w:r>
              <w:rPr>
                <w:sz w:val="20"/>
              </w:rPr>
              <w:t xml:space="preserve">...</w:t>
            </w:r>
          </w:p>
        </w:tc>
        <w:tc>
          <w:tcPr>
            <w:tcW w:w="6630" w:type="dxa"/>
          </w:tcPr>
          <w:p>
            <w:pPr>
              <w:pStyle w:val="0"/>
            </w:pPr>
            <w:r>
              <w:rPr>
                <w:sz w:val="20"/>
              </w:rPr>
            </w:r>
          </w:p>
        </w:tc>
        <w:tc>
          <w:tcPr>
            <w:tcW w:w="1871" w:type="dxa"/>
          </w:tcPr>
          <w:p>
            <w:pPr>
              <w:pStyle w:val="0"/>
            </w:pPr>
            <w:r>
              <w:rPr>
                <w:sz w:val="20"/>
              </w:rPr>
            </w:r>
          </w:p>
        </w:tc>
      </w:tr>
      <w:tr>
        <w:tc>
          <w:tcPr>
            <w:tcW w:w="555" w:type="dxa"/>
          </w:tcPr>
          <w:p>
            <w:pPr>
              <w:pStyle w:val="0"/>
              <w:jc w:val="center"/>
            </w:pPr>
            <w:r>
              <w:rPr>
                <w:sz w:val="20"/>
              </w:rPr>
              <w:t xml:space="preserve">5</w:t>
            </w:r>
          </w:p>
        </w:tc>
        <w:tc>
          <w:tcPr>
            <w:tcW w:w="6630" w:type="dxa"/>
          </w:tcPr>
          <w:p>
            <w:pPr>
              <w:pStyle w:val="0"/>
              <w:jc w:val="both"/>
            </w:pPr>
            <w:r>
              <w:rPr>
                <w:sz w:val="20"/>
              </w:rPr>
              <w:t xml:space="preserve">Юридический адрес</w:t>
            </w:r>
          </w:p>
        </w:tc>
        <w:tc>
          <w:tcPr>
            <w:tcW w:w="1871" w:type="dxa"/>
          </w:tcPr>
          <w:p>
            <w:pPr>
              <w:pStyle w:val="0"/>
            </w:pPr>
            <w:r>
              <w:rPr>
                <w:sz w:val="20"/>
              </w:rPr>
            </w:r>
          </w:p>
        </w:tc>
      </w:tr>
      <w:tr>
        <w:tc>
          <w:tcPr>
            <w:tcW w:w="555" w:type="dxa"/>
          </w:tcPr>
          <w:p>
            <w:pPr>
              <w:pStyle w:val="0"/>
              <w:jc w:val="center"/>
            </w:pPr>
            <w:r>
              <w:rPr>
                <w:sz w:val="20"/>
              </w:rPr>
              <w:t xml:space="preserve">6</w:t>
            </w:r>
          </w:p>
        </w:tc>
        <w:tc>
          <w:tcPr>
            <w:tcW w:w="6630" w:type="dxa"/>
          </w:tcPr>
          <w:p>
            <w:pPr>
              <w:pStyle w:val="0"/>
            </w:pPr>
            <w:r>
              <w:rPr>
                <w:sz w:val="20"/>
              </w:rPr>
              <w:t xml:space="preserve">Фактический адрес </w:t>
            </w:r>
            <w:hyperlink w:history="0" w:anchor="P756" w:tooltip="&lt;4&gt; Субъект предпринимательства обратившийся за субсидированием на развитие лизинга оборудования указывает адрес, где в Тюменской области (без автономных округов) эксплуатируется оборудование, приобретенное по договору лизинга.">
              <w:r>
                <w:rPr>
                  <w:sz w:val="20"/>
                  <w:color w:val="0000ff"/>
                </w:rPr>
                <w:t xml:space="preserve">&lt;4&gt;</w:t>
              </w:r>
            </w:hyperlink>
          </w:p>
        </w:tc>
        <w:tc>
          <w:tcPr>
            <w:tcW w:w="1871" w:type="dxa"/>
          </w:tcPr>
          <w:p>
            <w:pPr>
              <w:pStyle w:val="0"/>
            </w:pPr>
            <w:r>
              <w:rPr>
                <w:sz w:val="20"/>
              </w:rPr>
            </w:r>
          </w:p>
        </w:tc>
      </w:tr>
      <w:tr>
        <w:tc>
          <w:tcPr>
            <w:tcW w:w="555" w:type="dxa"/>
          </w:tcPr>
          <w:p>
            <w:pPr>
              <w:pStyle w:val="0"/>
              <w:jc w:val="center"/>
            </w:pPr>
            <w:r>
              <w:rPr>
                <w:sz w:val="20"/>
              </w:rPr>
              <w:t xml:space="preserve">7</w:t>
            </w:r>
          </w:p>
        </w:tc>
        <w:tc>
          <w:tcPr>
            <w:tcW w:w="6630" w:type="dxa"/>
          </w:tcPr>
          <w:p>
            <w:pPr>
              <w:pStyle w:val="0"/>
              <w:jc w:val="both"/>
            </w:pPr>
            <w:r>
              <w:rPr>
                <w:sz w:val="20"/>
              </w:rPr>
              <w:t xml:space="preserve">Телефон, факс, e-mail, официальный сайт субъекта предпринимательства (при наличии)</w:t>
            </w:r>
          </w:p>
        </w:tc>
        <w:tc>
          <w:tcPr>
            <w:tcW w:w="1871" w:type="dxa"/>
          </w:tcPr>
          <w:p>
            <w:pPr>
              <w:pStyle w:val="0"/>
            </w:pPr>
            <w:r>
              <w:rPr>
                <w:sz w:val="20"/>
              </w:rPr>
            </w:r>
          </w:p>
        </w:tc>
      </w:tr>
      <w:tr>
        <w:tc>
          <w:tcPr>
            <w:tcW w:w="555" w:type="dxa"/>
          </w:tcPr>
          <w:p>
            <w:pPr>
              <w:pStyle w:val="0"/>
              <w:jc w:val="center"/>
            </w:pPr>
            <w:r>
              <w:rPr>
                <w:sz w:val="20"/>
              </w:rPr>
              <w:t xml:space="preserve">8</w:t>
            </w:r>
          </w:p>
        </w:tc>
        <w:tc>
          <w:tcPr>
            <w:tcW w:w="6630" w:type="dxa"/>
          </w:tcPr>
          <w:p>
            <w:pPr>
              <w:pStyle w:val="0"/>
            </w:pPr>
            <w:r>
              <w:rPr>
                <w:sz w:val="20"/>
              </w:rPr>
              <w:t xml:space="preserve">Банковские реквизиты</w:t>
            </w:r>
          </w:p>
        </w:tc>
        <w:tc>
          <w:tcPr>
            <w:tcW w:w="1871" w:type="dxa"/>
          </w:tcPr>
          <w:p>
            <w:pPr>
              <w:pStyle w:val="0"/>
            </w:pPr>
            <w:r>
              <w:rPr>
                <w:sz w:val="20"/>
              </w:rPr>
            </w:r>
          </w:p>
        </w:tc>
      </w:tr>
      <w:tr>
        <w:tc>
          <w:tcPr>
            <w:tcW w:w="555" w:type="dxa"/>
          </w:tcPr>
          <w:p>
            <w:pPr>
              <w:pStyle w:val="0"/>
              <w:jc w:val="center"/>
            </w:pPr>
            <w:r>
              <w:rPr>
                <w:sz w:val="20"/>
              </w:rPr>
              <w:t xml:space="preserve">9</w:t>
            </w:r>
          </w:p>
        </w:tc>
        <w:tc>
          <w:tcPr>
            <w:tcW w:w="6630" w:type="dxa"/>
          </w:tcPr>
          <w:p>
            <w:pPr>
              <w:pStyle w:val="0"/>
            </w:pPr>
            <w:r>
              <w:rPr>
                <w:sz w:val="20"/>
              </w:rPr>
              <w:t xml:space="preserve">Информация о нахождении организации в стадии реорганизации, ликвидации или банкротства</w:t>
            </w:r>
          </w:p>
        </w:tc>
        <w:tc>
          <w:tcPr>
            <w:tcW w:w="1871" w:type="dxa"/>
          </w:tcPr>
          <w:p>
            <w:pPr>
              <w:pStyle w:val="0"/>
            </w:pPr>
            <w:r>
              <w:rPr>
                <w:sz w:val="20"/>
              </w:rPr>
            </w:r>
          </w:p>
        </w:tc>
      </w:tr>
      <w:tr>
        <w:tc>
          <w:tcPr>
            <w:tcW w:w="555" w:type="dxa"/>
          </w:tcPr>
          <w:p>
            <w:pPr>
              <w:pStyle w:val="0"/>
              <w:jc w:val="center"/>
            </w:pPr>
            <w:r>
              <w:rPr>
                <w:sz w:val="20"/>
              </w:rPr>
              <w:t xml:space="preserve">10</w:t>
            </w:r>
          </w:p>
        </w:tc>
        <w:tc>
          <w:tcPr>
            <w:tcW w:w="6630" w:type="dxa"/>
          </w:tcPr>
          <w:p>
            <w:pPr>
              <w:pStyle w:val="0"/>
            </w:pPr>
            <w:r>
              <w:rPr>
                <w:sz w:val="20"/>
              </w:rPr>
              <w:t xml:space="preserve">Краткое описание истории предпринимательской деятельности субъекта предпринимательства</w:t>
            </w:r>
          </w:p>
        </w:tc>
        <w:tc>
          <w:tcPr>
            <w:tcW w:w="1871" w:type="dxa"/>
          </w:tcPr>
          <w:p>
            <w:pPr>
              <w:pStyle w:val="0"/>
            </w:pPr>
            <w:r>
              <w:rPr>
                <w:sz w:val="20"/>
              </w:rPr>
            </w:r>
          </w:p>
        </w:tc>
      </w:tr>
      <w:tr>
        <w:tc>
          <w:tcPr>
            <w:tcW w:w="555" w:type="dxa"/>
          </w:tcPr>
          <w:p>
            <w:pPr>
              <w:pStyle w:val="0"/>
              <w:jc w:val="center"/>
            </w:pPr>
            <w:r>
              <w:rPr>
                <w:sz w:val="20"/>
              </w:rPr>
              <w:t xml:space="preserve">11</w:t>
            </w:r>
          </w:p>
        </w:tc>
        <w:tc>
          <w:tcPr>
            <w:tcW w:w="6630" w:type="dxa"/>
          </w:tcPr>
          <w:p>
            <w:pPr>
              <w:pStyle w:val="0"/>
            </w:pPr>
            <w:r>
              <w:rPr>
                <w:sz w:val="20"/>
              </w:rPr>
              <w:t xml:space="preserve">Перечень основной продукции и услуг, предлагаемых субъектом предпринимательства в настоящее время </w:t>
            </w:r>
            <w:hyperlink w:history="0" w:anchor="P757" w:tooltip="&lt;5&gt; В качестве приложения возможен прайс-лист.">
              <w:r>
                <w:rPr>
                  <w:sz w:val="20"/>
                  <w:color w:val="0000ff"/>
                </w:rPr>
                <w:t xml:space="preserve">&lt;5&gt;</w:t>
              </w:r>
            </w:hyperlink>
          </w:p>
        </w:tc>
        <w:tc>
          <w:tcPr>
            <w:tcW w:w="1871" w:type="dxa"/>
          </w:tcPr>
          <w:p>
            <w:pPr>
              <w:pStyle w:val="0"/>
            </w:pPr>
            <w:r>
              <w:rPr>
                <w:sz w:val="20"/>
              </w:rPr>
            </w:r>
          </w:p>
        </w:tc>
      </w:tr>
      <w:tr>
        <w:tc>
          <w:tcPr>
            <w:tcW w:w="555" w:type="dxa"/>
          </w:tcPr>
          <w:p>
            <w:pPr>
              <w:pStyle w:val="0"/>
              <w:jc w:val="center"/>
            </w:pPr>
            <w:r>
              <w:rPr>
                <w:sz w:val="20"/>
              </w:rPr>
              <w:t xml:space="preserve">12</w:t>
            </w:r>
          </w:p>
        </w:tc>
        <w:tc>
          <w:tcPr>
            <w:tcW w:w="6630" w:type="dxa"/>
          </w:tcPr>
          <w:p>
            <w:pPr>
              <w:pStyle w:val="0"/>
            </w:pPr>
            <w:r>
              <w:rPr>
                <w:sz w:val="20"/>
              </w:rPr>
              <w:t xml:space="preserve">Суть проекта </w:t>
            </w:r>
            <w:hyperlink w:history="0" w:anchor="P758" w:tooltip="&lt;6&gt; Описать цели, задачи проекта, что планируется сделать, для чего привлекаются средства субсидии.">
              <w:r>
                <w:rPr>
                  <w:sz w:val="20"/>
                  <w:color w:val="0000ff"/>
                </w:rPr>
                <w:t xml:space="preserve">&lt;6&gt;</w:t>
              </w:r>
            </w:hyperlink>
          </w:p>
        </w:tc>
        <w:tc>
          <w:tcPr>
            <w:tcW w:w="1871" w:type="dxa"/>
          </w:tcPr>
          <w:p>
            <w:pPr>
              <w:pStyle w:val="0"/>
            </w:pPr>
            <w:r>
              <w:rPr>
                <w:sz w:val="20"/>
              </w:rPr>
            </w:r>
          </w:p>
        </w:tc>
      </w:tr>
      <w:tr>
        <w:tc>
          <w:tcPr>
            <w:tcW w:w="555" w:type="dxa"/>
          </w:tcPr>
          <w:p>
            <w:pPr>
              <w:pStyle w:val="0"/>
              <w:jc w:val="center"/>
            </w:pPr>
            <w:r>
              <w:rPr>
                <w:sz w:val="20"/>
              </w:rPr>
              <w:t xml:space="preserve">13</w:t>
            </w:r>
          </w:p>
        </w:tc>
        <w:tc>
          <w:tcPr>
            <w:tcW w:w="6630" w:type="dxa"/>
          </w:tcPr>
          <w:p>
            <w:pPr>
              <w:pStyle w:val="0"/>
            </w:pPr>
            <w:r>
              <w:rPr>
                <w:sz w:val="20"/>
              </w:rPr>
              <w:t xml:space="preserve">Описать создаваемые продукты, услуги (ассортимент, сравнение потребительских свойств с аналогичными продуктами конкурентов) </w:t>
            </w:r>
            <w:hyperlink w:history="0" w:anchor="P759" w:tooltip="&lt;7&gt; В случае если проектом не предусмотрено создание новой продукции, услуг, описать качественные изменения существующей продукции, услуг при получении субсидии.">
              <w:r>
                <w:rPr>
                  <w:sz w:val="20"/>
                  <w:color w:val="0000ff"/>
                </w:rPr>
                <w:t xml:space="preserve">&lt;7&gt;</w:t>
              </w:r>
            </w:hyperlink>
          </w:p>
        </w:tc>
        <w:tc>
          <w:tcPr>
            <w:tcW w:w="1871" w:type="dxa"/>
          </w:tcPr>
          <w:p>
            <w:pPr>
              <w:pStyle w:val="0"/>
            </w:pPr>
            <w:r>
              <w:rPr>
                <w:sz w:val="20"/>
              </w:rPr>
            </w:r>
          </w:p>
        </w:tc>
      </w:tr>
      <w:tr>
        <w:tc>
          <w:tcPr>
            <w:tcW w:w="555" w:type="dxa"/>
          </w:tcPr>
          <w:p>
            <w:pPr>
              <w:pStyle w:val="0"/>
              <w:jc w:val="center"/>
            </w:pPr>
            <w:r>
              <w:rPr>
                <w:sz w:val="20"/>
              </w:rPr>
              <w:t xml:space="preserve">14</w:t>
            </w:r>
          </w:p>
        </w:tc>
        <w:tc>
          <w:tcPr>
            <w:tcW w:w="6630" w:type="dxa"/>
          </w:tcPr>
          <w:p>
            <w:pPr>
              <w:pStyle w:val="0"/>
            </w:pPr>
            <w:r>
              <w:rPr>
                <w:sz w:val="20"/>
              </w:rPr>
              <w:t xml:space="preserve">Описать рынки сбыта продукции, услуг. Целевые группы (юридические лица, физические лица) </w:t>
            </w:r>
            <w:hyperlink w:history="0" w:anchor="P760" w:tooltip="&lt;8&gt; При наличии описать существующие в настоящее время предварительные договоренности с потенциальными покупателями продукции/услуг.">
              <w:r>
                <w:rPr>
                  <w:sz w:val="20"/>
                  <w:color w:val="0000ff"/>
                </w:rPr>
                <w:t xml:space="preserve">&lt;8&gt;</w:t>
              </w:r>
            </w:hyperlink>
          </w:p>
        </w:tc>
        <w:tc>
          <w:tcPr>
            <w:tcW w:w="1871" w:type="dxa"/>
          </w:tcPr>
          <w:p>
            <w:pPr>
              <w:pStyle w:val="0"/>
            </w:pPr>
            <w:r>
              <w:rPr>
                <w:sz w:val="20"/>
              </w:rPr>
            </w:r>
          </w:p>
        </w:tc>
      </w:tr>
      <w:tr>
        <w:tc>
          <w:tcPr>
            <w:tcW w:w="555" w:type="dxa"/>
          </w:tcPr>
          <w:p>
            <w:pPr>
              <w:pStyle w:val="0"/>
              <w:jc w:val="center"/>
            </w:pPr>
            <w:r>
              <w:rPr>
                <w:sz w:val="20"/>
              </w:rPr>
              <w:t xml:space="preserve">15</w:t>
            </w:r>
          </w:p>
        </w:tc>
        <w:tc>
          <w:tcPr>
            <w:tcW w:w="6630" w:type="dxa"/>
          </w:tcPr>
          <w:p>
            <w:pPr>
              <w:pStyle w:val="0"/>
            </w:pPr>
            <w:r>
              <w:rPr>
                <w:sz w:val="20"/>
              </w:rPr>
              <w:t xml:space="preserve">Руководитель организации (Ф.И.О., должность, телефон)</w:t>
            </w:r>
          </w:p>
        </w:tc>
        <w:tc>
          <w:tcPr>
            <w:tcW w:w="1871" w:type="dxa"/>
          </w:tcPr>
          <w:p>
            <w:pPr>
              <w:pStyle w:val="0"/>
            </w:pPr>
            <w:r>
              <w:rPr>
                <w:sz w:val="20"/>
              </w:rPr>
            </w:r>
          </w:p>
        </w:tc>
      </w:tr>
      <w:tr>
        <w:tc>
          <w:tcPr>
            <w:tcW w:w="555" w:type="dxa"/>
          </w:tcPr>
          <w:p>
            <w:pPr>
              <w:pStyle w:val="0"/>
              <w:jc w:val="center"/>
            </w:pPr>
            <w:r>
              <w:rPr>
                <w:sz w:val="20"/>
              </w:rPr>
              <w:t xml:space="preserve">16</w:t>
            </w:r>
          </w:p>
        </w:tc>
        <w:tc>
          <w:tcPr>
            <w:tcW w:w="6630" w:type="dxa"/>
          </w:tcPr>
          <w:p>
            <w:pPr>
              <w:pStyle w:val="0"/>
            </w:pPr>
            <w:r>
              <w:rPr>
                <w:sz w:val="20"/>
              </w:rPr>
              <w:t xml:space="preserve">Финансовый директор или главный бухгалтер (Ф.И.О., телефон)</w:t>
            </w:r>
          </w:p>
        </w:tc>
        <w:tc>
          <w:tcPr>
            <w:tcW w:w="1871" w:type="dxa"/>
          </w:tcPr>
          <w:p>
            <w:pPr>
              <w:pStyle w:val="0"/>
            </w:pPr>
            <w:r>
              <w:rPr>
                <w:sz w:val="20"/>
              </w:rPr>
            </w:r>
          </w:p>
        </w:tc>
      </w:tr>
      <w:tr>
        <w:tc>
          <w:tcPr>
            <w:tcW w:w="555" w:type="dxa"/>
          </w:tcPr>
          <w:p>
            <w:pPr>
              <w:pStyle w:val="0"/>
              <w:jc w:val="center"/>
            </w:pPr>
            <w:r>
              <w:rPr>
                <w:sz w:val="20"/>
              </w:rPr>
              <w:t xml:space="preserve">17</w:t>
            </w:r>
          </w:p>
        </w:tc>
        <w:tc>
          <w:tcPr>
            <w:tcW w:w="6630" w:type="dxa"/>
          </w:tcPr>
          <w:p>
            <w:pPr>
              <w:pStyle w:val="0"/>
            </w:pPr>
            <w:r>
              <w:rPr>
                <w:sz w:val="20"/>
              </w:rPr>
              <w:t xml:space="preserve">Ответственное лицо за проект, контактный телефон</w:t>
            </w:r>
          </w:p>
        </w:tc>
        <w:tc>
          <w:tcPr>
            <w:tcW w:w="1871"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753" w:name="P753"/>
    <w:bookmarkEnd w:id="753"/>
    <w:p>
      <w:pPr>
        <w:pStyle w:val="0"/>
        <w:spacing w:before="200" w:line-rule="auto"/>
        <w:ind w:firstLine="540"/>
        <w:jc w:val="both"/>
      </w:pPr>
      <w:r>
        <w:rPr>
          <w:sz w:val="20"/>
        </w:rPr>
        <w:t xml:space="preserve">&lt;1&gt; Все поля подлежат обязательному заполнению.</w:t>
      </w:r>
    </w:p>
    <w:bookmarkStart w:id="754" w:name="P754"/>
    <w:bookmarkEnd w:id="754"/>
    <w:p>
      <w:pPr>
        <w:pStyle w:val="0"/>
        <w:spacing w:before="200" w:line-rule="auto"/>
        <w:ind w:firstLine="540"/>
        <w:jc w:val="both"/>
      </w:pPr>
      <w:r>
        <w:rPr>
          <w:sz w:val="20"/>
        </w:rPr>
        <w:t xml:space="preserve">&lt;2&gt; Указывается в случае, если субъект предпринимательства обращается за субсидированием на развитие лизинга оборудования.</w:t>
      </w:r>
    </w:p>
    <w:bookmarkStart w:id="755" w:name="P755"/>
    <w:bookmarkEnd w:id="755"/>
    <w:p>
      <w:pPr>
        <w:pStyle w:val="0"/>
        <w:spacing w:before="200" w:line-rule="auto"/>
        <w:ind w:firstLine="540"/>
        <w:jc w:val="both"/>
      </w:pPr>
      <w:r>
        <w:rPr>
          <w:sz w:val="20"/>
        </w:rPr>
        <w:t xml:space="preserve">&lt;3&gt; Указывается в случае, если субъект предпринимательства обращается за возмещением части затрат на оплату процентов по кредитному договору.</w:t>
      </w:r>
    </w:p>
    <w:bookmarkStart w:id="756" w:name="P756"/>
    <w:bookmarkEnd w:id="756"/>
    <w:p>
      <w:pPr>
        <w:pStyle w:val="0"/>
        <w:spacing w:before="200" w:line-rule="auto"/>
        <w:ind w:firstLine="540"/>
        <w:jc w:val="both"/>
      </w:pPr>
      <w:r>
        <w:rPr>
          <w:sz w:val="20"/>
        </w:rPr>
        <w:t xml:space="preserve">&lt;4&gt; Субъект предпринимательства обратившийся за субсидированием на развитие лизинга оборудования указывает адрес, где в Тюменской области (без автономных округов) эксплуатируется оборудование, приобретенное по договору лизинга.</w:t>
      </w:r>
    </w:p>
    <w:bookmarkStart w:id="757" w:name="P757"/>
    <w:bookmarkEnd w:id="757"/>
    <w:p>
      <w:pPr>
        <w:pStyle w:val="0"/>
        <w:spacing w:before="200" w:line-rule="auto"/>
        <w:ind w:firstLine="540"/>
        <w:jc w:val="both"/>
      </w:pPr>
      <w:r>
        <w:rPr>
          <w:sz w:val="20"/>
        </w:rPr>
        <w:t xml:space="preserve">&lt;5&gt; В качестве приложения возможен прайс-лист.</w:t>
      </w:r>
    </w:p>
    <w:bookmarkStart w:id="758" w:name="P758"/>
    <w:bookmarkEnd w:id="758"/>
    <w:p>
      <w:pPr>
        <w:pStyle w:val="0"/>
        <w:spacing w:before="200" w:line-rule="auto"/>
        <w:ind w:firstLine="540"/>
        <w:jc w:val="both"/>
      </w:pPr>
      <w:r>
        <w:rPr>
          <w:sz w:val="20"/>
        </w:rPr>
        <w:t xml:space="preserve">&lt;6&gt; Описать цели, задачи проекта, что планируется сделать, для чего привлекаются средства субсидии.</w:t>
      </w:r>
    </w:p>
    <w:bookmarkStart w:id="759" w:name="P759"/>
    <w:bookmarkEnd w:id="759"/>
    <w:p>
      <w:pPr>
        <w:pStyle w:val="0"/>
        <w:spacing w:before="200" w:line-rule="auto"/>
        <w:ind w:firstLine="540"/>
        <w:jc w:val="both"/>
      </w:pPr>
      <w:r>
        <w:rPr>
          <w:sz w:val="20"/>
        </w:rPr>
        <w:t xml:space="preserve">&lt;7&gt; В случае если проектом не предусмотрено создание новой продукции, услуг, описать качественные изменения существующей продукции, услуг при получении субсидии.</w:t>
      </w:r>
    </w:p>
    <w:bookmarkStart w:id="760" w:name="P760"/>
    <w:bookmarkEnd w:id="760"/>
    <w:p>
      <w:pPr>
        <w:pStyle w:val="0"/>
        <w:spacing w:before="200" w:line-rule="auto"/>
        <w:ind w:firstLine="540"/>
        <w:jc w:val="both"/>
      </w:pPr>
      <w:r>
        <w:rPr>
          <w:sz w:val="20"/>
        </w:rPr>
        <w:t xml:space="preserve">&lt;8&gt; При наличии описать существующие в настоящее время предварительные договоренности с потенциальными покупателями продукции/услуг.</w:t>
      </w:r>
    </w:p>
    <w:p>
      <w:pPr>
        <w:pStyle w:val="0"/>
        <w:spacing w:before="200" w:line-rule="auto"/>
        <w:ind w:firstLine="540"/>
        <w:jc w:val="both"/>
      </w:pPr>
      <w:r>
        <w:rPr>
          <w:sz w:val="20"/>
        </w:rPr>
        <w:t xml:space="preserve">Сообщаю, что:</w:t>
      </w:r>
    </w:p>
    <w:p>
      <w:pPr>
        <w:pStyle w:val="0"/>
        <w:spacing w:before="200" w:line-rule="auto"/>
        <w:ind w:firstLine="540"/>
        <w:jc w:val="both"/>
      </w:pPr>
      <w:r>
        <w:rPr>
          <w:sz w:val="20"/>
        </w:rPr>
        <w:t xml:space="preserve">субъект предпринимательства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pPr>
        <w:pStyle w:val="0"/>
        <w:spacing w:before="200" w:line-rule="auto"/>
        <w:ind w:firstLine="540"/>
        <w:jc w:val="both"/>
      </w:pPr>
      <w:r>
        <w:rPr>
          <w:sz w:val="20"/>
        </w:rPr>
        <w:t xml:space="preserve">субъект предпринимательства не является участником соглашений о разделе продукции;</w:t>
      </w:r>
    </w:p>
    <w:p>
      <w:pPr>
        <w:pStyle w:val="0"/>
        <w:spacing w:before="200" w:line-rule="auto"/>
        <w:ind w:firstLine="540"/>
        <w:jc w:val="both"/>
      </w:pPr>
      <w:r>
        <w:rPr>
          <w:sz w:val="20"/>
        </w:rPr>
        <w:t xml:space="preserve">субъект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субъект предпринимательства не осуществляет предпринимательскую деятельность в сфере игорного бизнеса.</w:t>
      </w:r>
    </w:p>
    <w:p>
      <w:pPr>
        <w:pStyle w:val="0"/>
        <w:spacing w:before="200" w:line-rule="auto"/>
        <w:ind w:firstLine="540"/>
        <w:jc w:val="both"/>
      </w:pPr>
      <w:r>
        <w:rPr>
          <w:sz w:val="20"/>
        </w:rPr>
        <w:t xml:space="preserve">Приложения:</w:t>
      </w:r>
    </w:p>
    <w:p>
      <w:pPr>
        <w:pStyle w:val="0"/>
        <w:spacing w:before="200" w:line-rule="auto"/>
        <w:ind w:firstLine="540"/>
        <w:jc w:val="both"/>
      </w:pPr>
      <w:r>
        <w:rPr>
          <w:sz w:val="20"/>
        </w:rPr>
        <w:t xml:space="preserve">Основные финансово-экономические показатели субъекта предпринимательства - получателя субсидии.</w:t>
      </w:r>
    </w:p>
    <w:p>
      <w:pPr>
        <w:pStyle w:val="0"/>
        <w:spacing w:before="200" w:line-rule="auto"/>
        <w:ind w:firstLine="540"/>
        <w:jc w:val="both"/>
      </w:pPr>
      <w:r>
        <w:rPr>
          <w:sz w:val="20"/>
        </w:rPr>
        <w:t xml:space="preserve">для руководителя организации/индивидуального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или для представителя организации/представителя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Документ, подтверждающий полномочия представителя: __________________</w:t>
      </w:r>
    </w:p>
    <w:p>
      <w:pPr>
        <w:pStyle w:val="0"/>
        <w:spacing w:before="200" w:line-rule="auto"/>
        <w:ind w:firstLine="540"/>
        <w:jc w:val="both"/>
      </w:pPr>
      <w:r>
        <w:rPr>
          <w:sz w:val="20"/>
        </w:rPr>
        <w:t xml:space="preserve">для главного бухгалтера организации/главного бухгалтера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справке о субъекте предпринимательства</w:t>
      </w:r>
    </w:p>
    <w:p>
      <w:pPr>
        <w:pStyle w:val="0"/>
        <w:jc w:val="both"/>
      </w:pPr>
      <w:r>
        <w:rPr>
          <w:sz w:val="20"/>
        </w:rPr>
      </w:r>
    </w:p>
    <w:p>
      <w:pPr>
        <w:pStyle w:val="0"/>
        <w:jc w:val="center"/>
      </w:pPr>
      <w:r>
        <w:rPr>
          <w:sz w:val="20"/>
        </w:rPr>
        <w:t xml:space="preserve">Основные финансово-экономические показатели субъекта</w:t>
      </w:r>
    </w:p>
    <w:p>
      <w:pPr>
        <w:pStyle w:val="0"/>
        <w:jc w:val="center"/>
      </w:pPr>
      <w:r>
        <w:rPr>
          <w:sz w:val="20"/>
        </w:rPr>
        <w:t xml:space="preserve">предпринимательства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3"/>
        <w:gridCol w:w="3458"/>
        <w:gridCol w:w="1485"/>
        <w:gridCol w:w="1365"/>
        <w:gridCol w:w="1650"/>
        <w:gridCol w:w="1747"/>
      </w:tblGrid>
      <w:tr>
        <w:tc>
          <w:tcPr>
            <w:tcW w:w="573" w:type="dxa"/>
          </w:tcPr>
          <w:p>
            <w:pPr>
              <w:pStyle w:val="0"/>
              <w:jc w:val="center"/>
            </w:pPr>
            <w:r>
              <w:rPr>
                <w:sz w:val="20"/>
              </w:rPr>
              <w:t xml:space="preserve">N п/п</w:t>
            </w:r>
          </w:p>
        </w:tc>
        <w:tc>
          <w:tcPr>
            <w:tcW w:w="3458" w:type="dxa"/>
          </w:tcPr>
          <w:p>
            <w:pPr>
              <w:pStyle w:val="0"/>
              <w:jc w:val="center"/>
            </w:pPr>
            <w:r>
              <w:rPr>
                <w:sz w:val="20"/>
              </w:rPr>
              <w:t xml:space="preserve">Наименование показателя</w:t>
            </w:r>
          </w:p>
        </w:tc>
        <w:tc>
          <w:tcPr>
            <w:tcW w:w="1485" w:type="dxa"/>
          </w:tcPr>
          <w:p>
            <w:pPr>
              <w:pStyle w:val="0"/>
              <w:jc w:val="center"/>
            </w:pPr>
            <w:r>
              <w:rPr>
                <w:sz w:val="20"/>
              </w:rPr>
              <w:t xml:space="preserve">на 01 января года, предшествующего текущему финансовому году</w:t>
            </w:r>
          </w:p>
        </w:tc>
        <w:tc>
          <w:tcPr>
            <w:tcW w:w="1365" w:type="dxa"/>
          </w:tcPr>
          <w:p>
            <w:pPr>
              <w:pStyle w:val="0"/>
              <w:jc w:val="center"/>
            </w:pPr>
            <w:r>
              <w:rPr>
                <w:sz w:val="20"/>
              </w:rPr>
              <w:t xml:space="preserve">на 01 января текущего финансового года</w:t>
            </w:r>
          </w:p>
        </w:tc>
        <w:tc>
          <w:tcPr>
            <w:tcW w:w="1650" w:type="dxa"/>
          </w:tcPr>
          <w:p>
            <w:pPr>
              <w:pStyle w:val="0"/>
              <w:jc w:val="center"/>
            </w:pPr>
            <w:r>
              <w:rPr>
                <w:sz w:val="20"/>
              </w:rPr>
              <w:t xml:space="preserve">плановое значение на 01 января первого года, следующего за текущим финансовым годом</w:t>
            </w:r>
          </w:p>
        </w:tc>
        <w:tc>
          <w:tcPr>
            <w:tcW w:w="1747" w:type="dxa"/>
          </w:tcPr>
          <w:p>
            <w:pPr>
              <w:pStyle w:val="0"/>
              <w:jc w:val="center"/>
            </w:pPr>
            <w:r>
              <w:rPr>
                <w:sz w:val="20"/>
              </w:rPr>
              <w:t xml:space="preserve">плановое значение на 01 января второго года, следующего за текущим финансовым годом</w:t>
            </w:r>
          </w:p>
        </w:tc>
      </w:tr>
      <w:tr>
        <w:tc>
          <w:tcPr>
            <w:tcW w:w="573" w:type="dxa"/>
          </w:tcPr>
          <w:p>
            <w:pPr>
              <w:pStyle w:val="0"/>
              <w:jc w:val="center"/>
            </w:pPr>
            <w:r>
              <w:rPr>
                <w:sz w:val="20"/>
              </w:rPr>
              <w:t xml:space="preserve">1</w:t>
            </w:r>
          </w:p>
        </w:tc>
        <w:tc>
          <w:tcPr>
            <w:tcW w:w="3458" w:type="dxa"/>
          </w:tcPr>
          <w:p>
            <w:pPr>
              <w:pStyle w:val="0"/>
            </w:pPr>
            <w:r>
              <w:rPr>
                <w:sz w:val="20"/>
              </w:rPr>
              <w:t xml:space="preserve">Доход субъекта малого и среднего предпринимательства, полученный от осуществления предпринимательской деятельности </w:t>
            </w:r>
            <w:hyperlink w:history="0" w:anchor="P855" w:tooltip="&lt;1&gt; Доход субъекта малого и среднего предпринимательства, полученный от осуществления предпринимательской деятельности,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r>
                <w:rPr>
                  <w:sz w:val="20"/>
                  <w:color w:val="0000ff"/>
                </w:rPr>
                <w:t xml:space="preserve">&lt;1&gt;</w:t>
              </w:r>
            </w:hyperlink>
            <w:r>
              <w:rPr>
                <w:sz w:val="20"/>
              </w:rPr>
              <w:t xml:space="preserve">, руб.</w:t>
            </w:r>
          </w:p>
        </w:tc>
        <w:tc>
          <w:tcPr>
            <w:tcW w:w="1485" w:type="dxa"/>
          </w:tcPr>
          <w:p>
            <w:pPr>
              <w:pStyle w:val="0"/>
            </w:pPr>
            <w:r>
              <w:rPr>
                <w:sz w:val="20"/>
              </w:rPr>
            </w:r>
          </w:p>
        </w:tc>
        <w:tc>
          <w:tcPr>
            <w:tcW w:w="1365" w:type="dxa"/>
          </w:tcPr>
          <w:p>
            <w:pPr>
              <w:pStyle w:val="0"/>
            </w:pPr>
            <w:r>
              <w:rPr>
                <w:sz w:val="20"/>
              </w:rPr>
            </w:r>
          </w:p>
        </w:tc>
        <w:tc>
          <w:tcPr>
            <w:tcW w:w="1650" w:type="dxa"/>
          </w:tcPr>
          <w:p>
            <w:pPr>
              <w:pStyle w:val="0"/>
            </w:pPr>
            <w:r>
              <w:rPr>
                <w:sz w:val="20"/>
              </w:rPr>
            </w:r>
          </w:p>
        </w:tc>
        <w:tc>
          <w:tcPr>
            <w:tcW w:w="1747" w:type="dxa"/>
          </w:tcPr>
          <w:p>
            <w:pPr>
              <w:pStyle w:val="0"/>
            </w:pPr>
            <w:r>
              <w:rPr>
                <w:sz w:val="20"/>
              </w:rPr>
            </w:r>
          </w:p>
        </w:tc>
      </w:tr>
      <w:tr>
        <w:tc>
          <w:tcPr>
            <w:tcW w:w="573" w:type="dxa"/>
          </w:tcPr>
          <w:p>
            <w:pPr>
              <w:pStyle w:val="0"/>
              <w:jc w:val="center"/>
            </w:pPr>
            <w:r>
              <w:rPr>
                <w:sz w:val="20"/>
              </w:rPr>
              <w:t xml:space="preserve">2</w:t>
            </w:r>
          </w:p>
        </w:tc>
        <w:tc>
          <w:tcPr>
            <w:tcW w:w="3458" w:type="dxa"/>
          </w:tcPr>
          <w:p>
            <w:pPr>
              <w:pStyle w:val="0"/>
            </w:pPr>
            <w:r>
              <w:rPr>
                <w:sz w:val="20"/>
              </w:rPr>
              <w:t xml:space="preserve">Объем налогов и сборов, уплаченных в бюджетную систему Российской Федерации (без учета налога на добавленную стоимость и акцизов), руб.</w:t>
            </w:r>
          </w:p>
        </w:tc>
        <w:tc>
          <w:tcPr>
            <w:tcW w:w="1485" w:type="dxa"/>
          </w:tcPr>
          <w:p>
            <w:pPr>
              <w:pStyle w:val="0"/>
            </w:pPr>
            <w:r>
              <w:rPr>
                <w:sz w:val="20"/>
              </w:rPr>
            </w:r>
          </w:p>
        </w:tc>
        <w:tc>
          <w:tcPr>
            <w:tcW w:w="1365" w:type="dxa"/>
          </w:tcPr>
          <w:p>
            <w:pPr>
              <w:pStyle w:val="0"/>
            </w:pPr>
            <w:r>
              <w:rPr>
                <w:sz w:val="20"/>
              </w:rPr>
            </w:r>
          </w:p>
        </w:tc>
        <w:tc>
          <w:tcPr>
            <w:tcW w:w="1650" w:type="dxa"/>
          </w:tcPr>
          <w:p>
            <w:pPr>
              <w:pStyle w:val="0"/>
              <w:jc w:val="center"/>
            </w:pPr>
            <w:r>
              <w:rPr>
                <w:sz w:val="20"/>
              </w:rPr>
              <w:t xml:space="preserve">x</w:t>
            </w:r>
          </w:p>
        </w:tc>
        <w:tc>
          <w:tcPr>
            <w:tcW w:w="1747" w:type="dxa"/>
          </w:tcPr>
          <w:p>
            <w:pPr>
              <w:pStyle w:val="0"/>
              <w:jc w:val="center"/>
            </w:pPr>
            <w:r>
              <w:rPr>
                <w:sz w:val="20"/>
              </w:rPr>
              <w:t xml:space="preserve">x</w:t>
            </w:r>
          </w:p>
        </w:tc>
      </w:tr>
      <w:tr>
        <w:tc>
          <w:tcPr>
            <w:tcW w:w="573" w:type="dxa"/>
          </w:tcPr>
          <w:p>
            <w:pPr>
              <w:pStyle w:val="0"/>
              <w:jc w:val="center"/>
            </w:pPr>
            <w:r>
              <w:rPr>
                <w:sz w:val="20"/>
              </w:rPr>
              <w:t xml:space="preserve">3</w:t>
            </w:r>
          </w:p>
        </w:tc>
        <w:tc>
          <w:tcPr>
            <w:tcW w:w="3458" w:type="dxa"/>
          </w:tcPr>
          <w:p>
            <w:pPr>
              <w:pStyle w:val="0"/>
            </w:pPr>
            <w:r>
              <w:rPr>
                <w:sz w:val="20"/>
              </w:rPr>
              <w:t xml:space="preserve">Объем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руб.</w:t>
            </w:r>
          </w:p>
        </w:tc>
        <w:tc>
          <w:tcPr>
            <w:tcW w:w="1485" w:type="dxa"/>
          </w:tcPr>
          <w:p>
            <w:pPr>
              <w:pStyle w:val="0"/>
            </w:pPr>
            <w:r>
              <w:rPr>
                <w:sz w:val="20"/>
              </w:rPr>
            </w:r>
          </w:p>
        </w:tc>
        <w:tc>
          <w:tcPr>
            <w:tcW w:w="1365" w:type="dxa"/>
          </w:tcPr>
          <w:p>
            <w:pPr>
              <w:pStyle w:val="0"/>
            </w:pPr>
            <w:r>
              <w:rPr>
                <w:sz w:val="20"/>
              </w:rPr>
            </w:r>
          </w:p>
        </w:tc>
        <w:tc>
          <w:tcPr>
            <w:tcW w:w="1650" w:type="dxa"/>
          </w:tcPr>
          <w:p>
            <w:pPr>
              <w:pStyle w:val="0"/>
              <w:jc w:val="center"/>
            </w:pPr>
            <w:r>
              <w:rPr>
                <w:sz w:val="20"/>
              </w:rPr>
              <w:t xml:space="preserve">x</w:t>
            </w:r>
          </w:p>
        </w:tc>
        <w:tc>
          <w:tcPr>
            <w:tcW w:w="1747" w:type="dxa"/>
          </w:tcPr>
          <w:p>
            <w:pPr>
              <w:pStyle w:val="0"/>
              <w:jc w:val="center"/>
            </w:pPr>
            <w:r>
              <w:rPr>
                <w:sz w:val="20"/>
              </w:rPr>
              <w:t xml:space="preserve">x</w:t>
            </w:r>
          </w:p>
        </w:tc>
      </w:tr>
      <w:tr>
        <w:tc>
          <w:tcPr>
            <w:tcW w:w="573" w:type="dxa"/>
          </w:tcPr>
          <w:p>
            <w:pPr>
              <w:pStyle w:val="0"/>
              <w:jc w:val="center"/>
            </w:pPr>
            <w:r>
              <w:rPr>
                <w:sz w:val="20"/>
              </w:rPr>
              <w:t xml:space="preserve">4</w:t>
            </w:r>
          </w:p>
        </w:tc>
        <w:tc>
          <w:tcPr>
            <w:tcW w:w="3458" w:type="dxa"/>
          </w:tcPr>
          <w:p>
            <w:pPr>
              <w:pStyle w:val="0"/>
            </w:pPr>
            <w:r>
              <w:rPr>
                <w:sz w:val="20"/>
              </w:rPr>
              <w:t xml:space="preserve">Объем инвестиций в основной капитал, руб.</w:t>
            </w:r>
          </w:p>
        </w:tc>
        <w:tc>
          <w:tcPr>
            <w:tcW w:w="1485" w:type="dxa"/>
          </w:tcPr>
          <w:p>
            <w:pPr>
              <w:pStyle w:val="0"/>
            </w:pPr>
            <w:r>
              <w:rPr>
                <w:sz w:val="20"/>
              </w:rPr>
            </w:r>
          </w:p>
        </w:tc>
        <w:tc>
          <w:tcPr>
            <w:tcW w:w="1365" w:type="dxa"/>
          </w:tcPr>
          <w:p>
            <w:pPr>
              <w:pStyle w:val="0"/>
            </w:pPr>
            <w:r>
              <w:rPr>
                <w:sz w:val="20"/>
              </w:rPr>
            </w:r>
          </w:p>
        </w:tc>
        <w:tc>
          <w:tcPr>
            <w:tcW w:w="1650" w:type="dxa"/>
          </w:tcPr>
          <w:p>
            <w:pPr>
              <w:pStyle w:val="0"/>
            </w:pPr>
            <w:r>
              <w:rPr>
                <w:sz w:val="20"/>
              </w:rPr>
            </w:r>
          </w:p>
        </w:tc>
        <w:tc>
          <w:tcPr>
            <w:tcW w:w="1747" w:type="dxa"/>
          </w:tcPr>
          <w:p>
            <w:pPr>
              <w:pStyle w:val="0"/>
            </w:pPr>
            <w:r>
              <w:rPr>
                <w:sz w:val="20"/>
              </w:rPr>
            </w:r>
          </w:p>
        </w:tc>
      </w:tr>
      <w:tr>
        <w:tc>
          <w:tcPr>
            <w:tcW w:w="573" w:type="dxa"/>
          </w:tcPr>
          <w:p>
            <w:pPr>
              <w:pStyle w:val="0"/>
              <w:jc w:val="center"/>
            </w:pPr>
            <w:r>
              <w:rPr>
                <w:sz w:val="20"/>
              </w:rPr>
              <w:t xml:space="preserve">5</w:t>
            </w:r>
          </w:p>
        </w:tc>
        <w:tc>
          <w:tcPr>
            <w:tcW w:w="3458" w:type="dxa"/>
          </w:tcPr>
          <w:p>
            <w:pPr>
              <w:pStyle w:val="0"/>
            </w:pPr>
            <w:r>
              <w:rPr>
                <w:sz w:val="20"/>
              </w:rPr>
              <w:t xml:space="preserve">Чистая прибыль (убыток), руб.</w:t>
            </w:r>
          </w:p>
        </w:tc>
        <w:tc>
          <w:tcPr>
            <w:tcW w:w="1485" w:type="dxa"/>
          </w:tcPr>
          <w:p>
            <w:pPr>
              <w:pStyle w:val="0"/>
            </w:pPr>
            <w:r>
              <w:rPr>
                <w:sz w:val="20"/>
              </w:rPr>
            </w:r>
          </w:p>
        </w:tc>
        <w:tc>
          <w:tcPr>
            <w:tcW w:w="1365" w:type="dxa"/>
          </w:tcPr>
          <w:p>
            <w:pPr>
              <w:pStyle w:val="0"/>
            </w:pPr>
            <w:r>
              <w:rPr>
                <w:sz w:val="20"/>
              </w:rPr>
            </w:r>
          </w:p>
        </w:tc>
        <w:tc>
          <w:tcPr>
            <w:tcW w:w="1650" w:type="dxa"/>
          </w:tcPr>
          <w:p>
            <w:pPr>
              <w:pStyle w:val="0"/>
            </w:pPr>
            <w:r>
              <w:rPr>
                <w:sz w:val="20"/>
              </w:rPr>
            </w:r>
          </w:p>
        </w:tc>
        <w:tc>
          <w:tcPr>
            <w:tcW w:w="1747" w:type="dxa"/>
          </w:tcPr>
          <w:p>
            <w:pPr>
              <w:pStyle w:val="0"/>
            </w:pPr>
            <w:r>
              <w:rPr>
                <w:sz w:val="20"/>
              </w:rPr>
            </w:r>
          </w:p>
        </w:tc>
      </w:tr>
      <w:tr>
        <w:tc>
          <w:tcPr>
            <w:tcW w:w="573" w:type="dxa"/>
          </w:tcPr>
          <w:p>
            <w:pPr>
              <w:pStyle w:val="0"/>
              <w:jc w:val="center"/>
            </w:pPr>
            <w:r>
              <w:rPr>
                <w:sz w:val="20"/>
              </w:rPr>
              <w:t xml:space="preserve">6</w:t>
            </w:r>
          </w:p>
        </w:tc>
        <w:tc>
          <w:tcPr>
            <w:tcW w:w="3458" w:type="dxa"/>
          </w:tcPr>
          <w:p>
            <w:pPr>
              <w:pStyle w:val="0"/>
            </w:pPr>
            <w:r>
              <w:rPr>
                <w:sz w:val="20"/>
              </w:rPr>
              <w:t xml:space="preserve">География поставок на территории Российской Федерации </w:t>
            </w:r>
            <w:hyperlink w:history="0" w:anchor="P856" w:tooltip="&lt;2&gt; Перечисляются субъекты Российской Федерации, в которые осуществляются поставки товаров, работ, услуг.">
              <w:r>
                <w:rPr>
                  <w:sz w:val="20"/>
                  <w:color w:val="0000ff"/>
                </w:rPr>
                <w:t xml:space="preserve">&lt;2&gt;</w:t>
              </w:r>
            </w:hyperlink>
          </w:p>
        </w:tc>
        <w:tc>
          <w:tcPr>
            <w:tcW w:w="1485" w:type="dxa"/>
          </w:tcPr>
          <w:p>
            <w:pPr>
              <w:pStyle w:val="0"/>
            </w:pPr>
            <w:r>
              <w:rPr>
                <w:sz w:val="20"/>
              </w:rPr>
            </w:r>
          </w:p>
        </w:tc>
        <w:tc>
          <w:tcPr>
            <w:tcW w:w="1365" w:type="dxa"/>
          </w:tcPr>
          <w:p>
            <w:pPr>
              <w:pStyle w:val="0"/>
            </w:pPr>
            <w:r>
              <w:rPr>
                <w:sz w:val="20"/>
              </w:rPr>
            </w:r>
          </w:p>
        </w:tc>
        <w:tc>
          <w:tcPr>
            <w:tcW w:w="1650" w:type="dxa"/>
          </w:tcPr>
          <w:p>
            <w:pPr>
              <w:pStyle w:val="0"/>
            </w:pPr>
            <w:r>
              <w:rPr>
                <w:sz w:val="20"/>
              </w:rPr>
            </w:r>
          </w:p>
        </w:tc>
        <w:tc>
          <w:tcPr>
            <w:tcW w:w="1747" w:type="dxa"/>
          </w:tcPr>
          <w:p>
            <w:pPr>
              <w:pStyle w:val="0"/>
            </w:pPr>
            <w:r>
              <w:rPr>
                <w:sz w:val="20"/>
              </w:rPr>
            </w:r>
          </w:p>
        </w:tc>
      </w:tr>
      <w:tr>
        <w:tc>
          <w:tcPr>
            <w:tcW w:w="573" w:type="dxa"/>
          </w:tcPr>
          <w:p>
            <w:pPr>
              <w:pStyle w:val="0"/>
              <w:jc w:val="center"/>
            </w:pPr>
            <w:r>
              <w:rPr>
                <w:sz w:val="20"/>
              </w:rPr>
              <w:t xml:space="preserve">7</w:t>
            </w:r>
          </w:p>
        </w:tc>
        <w:tc>
          <w:tcPr>
            <w:tcW w:w="3458" w:type="dxa"/>
          </w:tcPr>
          <w:p>
            <w:pPr>
              <w:pStyle w:val="0"/>
            </w:pPr>
            <w:r>
              <w:rPr>
                <w:sz w:val="20"/>
              </w:rPr>
              <w:t xml:space="preserve">География поставок за пределы Российской Федерации </w:t>
            </w:r>
            <w:hyperlink w:history="0" w:anchor="P857" w:tooltip="&lt;3&gt; Перечисляются зарубежные страны, в которые осуществляются поставки товаров, работ, услуг.">
              <w:r>
                <w:rPr>
                  <w:sz w:val="20"/>
                  <w:color w:val="0000ff"/>
                </w:rPr>
                <w:t xml:space="preserve">&lt;3&gt;</w:t>
              </w:r>
            </w:hyperlink>
          </w:p>
        </w:tc>
        <w:tc>
          <w:tcPr>
            <w:tcW w:w="1485" w:type="dxa"/>
          </w:tcPr>
          <w:p>
            <w:pPr>
              <w:pStyle w:val="0"/>
            </w:pPr>
            <w:r>
              <w:rPr>
                <w:sz w:val="20"/>
              </w:rPr>
            </w:r>
          </w:p>
        </w:tc>
        <w:tc>
          <w:tcPr>
            <w:tcW w:w="1365" w:type="dxa"/>
          </w:tcPr>
          <w:p>
            <w:pPr>
              <w:pStyle w:val="0"/>
            </w:pPr>
            <w:r>
              <w:rPr>
                <w:sz w:val="20"/>
              </w:rPr>
            </w:r>
          </w:p>
        </w:tc>
        <w:tc>
          <w:tcPr>
            <w:tcW w:w="1650" w:type="dxa"/>
          </w:tcPr>
          <w:p>
            <w:pPr>
              <w:pStyle w:val="0"/>
            </w:pPr>
            <w:r>
              <w:rPr>
                <w:sz w:val="20"/>
              </w:rPr>
            </w:r>
          </w:p>
        </w:tc>
        <w:tc>
          <w:tcPr>
            <w:tcW w:w="1747" w:type="dxa"/>
          </w:tcPr>
          <w:p>
            <w:pPr>
              <w:pStyle w:val="0"/>
            </w:pPr>
            <w:r>
              <w:rPr>
                <w:sz w:val="20"/>
              </w:rPr>
            </w:r>
          </w:p>
        </w:tc>
      </w:tr>
    </w:tbl>
    <w:p>
      <w:pPr>
        <w:sectPr>
          <w:headerReference w:type="default" r:id="rId239"/>
          <w:headerReference w:type="first" r:id="rId239"/>
          <w:footerReference w:type="default" r:id="rId240"/>
          <w:footerReference w:type="first" r:id="rId24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55" w:name="P855"/>
    <w:bookmarkEnd w:id="855"/>
    <w:p>
      <w:pPr>
        <w:pStyle w:val="0"/>
        <w:spacing w:before="200" w:line-rule="auto"/>
        <w:ind w:firstLine="540"/>
        <w:jc w:val="both"/>
      </w:pPr>
      <w:r>
        <w:rPr>
          <w:sz w:val="20"/>
        </w:rPr>
        <w:t xml:space="preserve">&lt;1&gt; Доход субъекта малого и среднего предпринимательства, полученный от осуществления предпринимательской деятельности,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p>
    <w:bookmarkStart w:id="856" w:name="P856"/>
    <w:bookmarkEnd w:id="856"/>
    <w:p>
      <w:pPr>
        <w:pStyle w:val="0"/>
        <w:spacing w:before="200" w:line-rule="auto"/>
        <w:ind w:firstLine="540"/>
        <w:jc w:val="both"/>
      </w:pPr>
      <w:r>
        <w:rPr>
          <w:sz w:val="20"/>
        </w:rPr>
        <w:t xml:space="preserve">&lt;2&gt; Перечисляются субъекты Российской Федерации, в которые осуществляются поставки товаров, работ, услуг.</w:t>
      </w:r>
    </w:p>
    <w:bookmarkStart w:id="857" w:name="P857"/>
    <w:bookmarkEnd w:id="857"/>
    <w:p>
      <w:pPr>
        <w:pStyle w:val="0"/>
        <w:spacing w:before="200" w:line-rule="auto"/>
        <w:ind w:firstLine="540"/>
        <w:jc w:val="both"/>
      </w:pPr>
      <w:r>
        <w:rPr>
          <w:sz w:val="20"/>
        </w:rPr>
        <w:t xml:space="preserve">&lt;3&gt; Перечисляются зарубежные страны, в которые осуществляются поставки товаров, работ, услуг.</w:t>
      </w:r>
    </w:p>
    <w:p>
      <w:pPr>
        <w:pStyle w:val="0"/>
        <w:spacing w:before="200" w:line-rule="auto"/>
        <w:ind w:firstLine="540"/>
        <w:jc w:val="both"/>
      </w:pPr>
      <w:r>
        <w:rPr>
          <w:sz w:val="20"/>
        </w:rPr>
        <w:t xml:space="preserve">Подтверждаю достоверность и полноту сведений, указанных в настоящем документе.</w:t>
      </w:r>
    </w:p>
    <w:p>
      <w:pPr>
        <w:pStyle w:val="0"/>
        <w:spacing w:before="200" w:line-rule="auto"/>
        <w:ind w:firstLine="540"/>
        <w:jc w:val="both"/>
      </w:pPr>
      <w:r>
        <w:rPr>
          <w:sz w:val="20"/>
        </w:rPr>
        <w:t xml:space="preserve">для руководителя организации/индивидуального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или - для представителя организации/представителя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Документ, подтверждающий полномочия представителя: ______________</w:t>
      </w:r>
    </w:p>
    <w:p>
      <w:pPr>
        <w:pStyle w:val="0"/>
        <w:spacing w:before="200" w:line-rule="auto"/>
        <w:ind w:firstLine="540"/>
        <w:jc w:val="both"/>
      </w:pPr>
      <w:r>
        <w:rPr>
          <w:sz w:val="20"/>
        </w:rPr>
        <w:t xml:space="preserve">для главного бухгалтера организации/главного бухгалтера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893" w:name="P893"/>
    <w:bookmarkEnd w:id="893"/>
    <w:p>
      <w:pPr>
        <w:pStyle w:val="0"/>
        <w:jc w:val="center"/>
      </w:pPr>
      <w:r>
        <w:rPr>
          <w:sz w:val="20"/>
        </w:rPr>
        <w:t xml:space="preserve">СПРАВКА</w:t>
      </w:r>
    </w:p>
    <w:p>
      <w:pPr>
        <w:pStyle w:val="0"/>
        <w:jc w:val="center"/>
      </w:pPr>
      <w:r>
        <w:rPr>
          <w:sz w:val="20"/>
        </w:rPr>
        <w:t xml:space="preserve">О СУММАХ ФАКТИЧЕСКИ УПЛАЧЕННЫХ ЛИЗИНГОВЫХ ПЛАТЕЖЕЙ</w:t>
      </w:r>
    </w:p>
    <w:p>
      <w:pPr>
        <w:pStyle w:val="0"/>
        <w:jc w:val="center"/>
      </w:pPr>
      <w:r>
        <w:rPr>
          <w:sz w:val="20"/>
        </w:rPr>
        <w:t xml:space="preserve">(БЕЗ УЧЕТА НАЛОГА НА ДОБАВЛЕННУЮ СТОИМОСТЬ)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90"/>
        <w:gridCol w:w="2325"/>
        <w:gridCol w:w="1871"/>
        <w:gridCol w:w="3231"/>
      </w:tblGrid>
      <w:tr>
        <w:tc>
          <w:tcPr>
            <w:tcW w:w="1590" w:type="dxa"/>
          </w:tcPr>
          <w:p>
            <w:pPr>
              <w:pStyle w:val="0"/>
              <w:jc w:val="center"/>
            </w:pPr>
            <w:r>
              <w:rPr>
                <w:sz w:val="20"/>
              </w:rPr>
              <w:t xml:space="preserve">Номер и дата договора лизинга</w:t>
            </w:r>
          </w:p>
        </w:tc>
        <w:tc>
          <w:tcPr>
            <w:tcW w:w="2325" w:type="dxa"/>
          </w:tcPr>
          <w:p>
            <w:pPr>
              <w:pStyle w:val="0"/>
              <w:jc w:val="center"/>
            </w:pPr>
            <w:r>
              <w:rPr>
                <w:sz w:val="20"/>
              </w:rPr>
              <w:t xml:space="preserve">Наименование предмета лизинга</w:t>
            </w:r>
          </w:p>
        </w:tc>
        <w:tc>
          <w:tcPr>
            <w:tcW w:w="1871" w:type="dxa"/>
          </w:tcPr>
          <w:p>
            <w:pPr>
              <w:pStyle w:val="0"/>
              <w:jc w:val="center"/>
            </w:pPr>
            <w:r>
              <w:rPr>
                <w:sz w:val="20"/>
              </w:rPr>
              <w:t xml:space="preserve">Период</w:t>
            </w:r>
          </w:p>
        </w:tc>
        <w:tc>
          <w:tcPr>
            <w:tcW w:w="3231" w:type="dxa"/>
          </w:tcPr>
          <w:p>
            <w:pPr>
              <w:pStyle w:val="0"/>
              <w:jc w:val="center"/>
            </w:pPr>
            <w:r>
              <w:rPr>
                <w:sz w:val="20"/>
              </w:rPr>
              <w:t xml:space="preserve">Сумма фактически уплаченного лизингового платежа, за исключением части лизингового платежа на покрытие дохода лизингодателя (без учета налога на добавленную стоимость), руб.</w:t>
            </w:r>
          </w:p>
        </w:tc>
      </w:tr>
      <w:tr>
        <w:tc>
          <w:tcPr>
            <w:tcW w:w="1590" w:type="dxa"/>
          </w:tcPr>
          <w:p>
            <w:pPr>
              <w:pStyle w:val="0"/>
            </w:pPr>
            <w:r>
              <w:rPr>
                <w:sz w:val="20"/>
              </w:rPr>
            </w:r>
          </w:p>
        </w:tc>
        <w:tc>
          <w:tcPr>
            <w:tcW w:w="2325" w:type="dxa"/>
          </w:tcPr>
          <w:p>
            <w:pPr>
              <w:pStyle w:val="0"/>
            </w:pPr>
            <w:r>
              <w:rPr>
                <w:sz w:val="20"/>
              </w:rPr>
            </w:r>
          </w:p>
        </w:tc>
        <w:tc>
          <w:tcPr>
            <w:tcW w:w="1871" w:type="dxa"/>
          </w:tcPr>
          <w:p>
            <w:pPr>
              <w:pStyle w:val="0"/>
            </w:pPr>
            <w:r>
              <w:rPr>
                <w:sz w:val="20"/>
              </w:rPr>
              <w:t xml:space="preserve">Месяц, год</w:t>
            </w:r>
          </w:p>
        </w:tc>
        <w:tc>
          <w:tcPr>
            <w:tcW w:w="3231" w:type="dxa"/>
          </w:tcPr>
          <w:p>
            <w:pPr>
              <w:pStyle w:val="0"/>
            </w:pPr>
            <w:r>
              <w:rPr>
                <w:sz w:val="20"/>
              </w:rPr>
            </w:r>
          </w:p>
        </w:tc>
      </w:tr>
      <w:tr>
        <w:tc>
          <w:tcPr>
            <w:tcW w:w="1590" w:type="dxa"/>
          </w:tcPr>
          <w:p>
            <w:pPr>
              <w:pStyle w:val="0"/>
            </w:pPr>
            <w:r>
              <w:rPr>
                <w:sz w:val="20"/>
              </w:rPr>
            </w:r>
          </w:p>
        </w:tc>
        <w:tc>
          <w:tcPr>
            <w:tcW w:w="2325" w:type="dxa"/>
          </w:tcPr>
          <w:p>
            <w:pPr>
              <w:pStyle w:val="0"/>
            </w:pPr>
            <w:r>
              <w:rPr>
                <w:sz w:val="20"/>
              </w:rPr>
            </w:r>
          </w:p>
        </w:tc>
        <w:tc>
          <w:tcPr>
            <w:tcW w:w="1871" w:type="dxa"/>
          </w:tcPr>
          <w:p>
            <w:pPr>
              <w:pStyle w:val="0"/>
            </w:pPr>
            <w:r>
              <w:rPr>
                <w:sz w:val="20"/>
              </w:rPr>
              <w:t xml:space="preserve">Месяц, год</w:t>
            </w:r>
          </w:p>
        </w:tc>
        <w:tc>
          <w:tcPr>
            <w:tcW w:w="3231" w:type="dxa"/>
          </w:tcPr>
          <w:p>
            <w:pPr>
              <w:pStyle w:val="0"/>
            </w:pPr>
            <w:r>
              <w:rPr>
                <w:sz w:val="20"/>
              </w:rPr>
            </w:r>
          </w:p>
        </w:tc>
      </w:tr>
      <w:tr>
        <w:tc>
          <w:tcPr>
            <w:tcW w:w="1590" w:type="dxa"/>
          </w:tcPr>
          <w:p>
            <w:pPr>
              <w:pStyle w:val="0"/>
            </w:pPr>
            <w:r>
              <w:rPr>
                <w:sz w:val="20"/>
              </w:rPr>
            </w:r>
          </w:p>
        </w:tc>
        <w:tc>
          <w:tcPr>
            <w:tcW w:w="2325" w:type="dxa"/>
          </w:tcPr>
          <w:p>
            <w:pPr>
              <w:pStyle w:val="0"/>
            </w:pPr>
            <w:r>
              <w:rPr>
                <w:sz w:val="20"/>
              </w:rPr>
            </w:r>
          </w:p>
        </w:tc>
        <w:tc>
          <w:tcPr>
            <w:tcW w:w="1871" w:type="dxa"/>
          </w:tcPr>
          <w:p>
            <w:pPr>
              <w:pStyle w:val="0"/>
            </w:pPr>
            <w:r>
              <w:rPr>
                <w:sz w:val="20"/>
              </w:rPr>
            </w:r>
          </w:p>
        </w:tc>
        <w:tc>
          <w:tcPr>
            <w:tcW w:w="3231" w:type="dxa"/>
          </w:tcPr>
          <w:p>
            <w:pPr>
              <w:pStyle w:val="0"/>
            </w:pPr>
            <w:r>
              <w:rPr>
                <w:sz w:val="20"/>
              </w:rPr>
            </w:r>
          </w:p>
        </w:tc>
      </w:tr>
      <w:tr>
        <w:tc>
          <w:tcPr>
            <w:tcW w:w="1590" w:type="dxa"/>
          </w:tcPr>
          <w:p>
            <w:pPr>
              <w:pStyle w:val="0"/>
            </w:pPr>
            <w:r>
              <w:rPr>
                <w:sz w:val="20"/>
              </w:rPr>
            </w:r>
          </w:p>
        </w:tc>
        <w:tc>
          <w:tcPr>
            <w:tcW w:w="2325" w:type="dxa"/>
          </w:tcPr>
          <w:p>
            <w:pPr>
              <w:pStyle w:val="0"/>
            </w:pPr>
            <w:r>
              <w:rPr>
                <w:sz w:val="20"/>
              </w:rPr>
            </w:r>
          </w:p>
        </w:tc>
        <w:tc>
          <w:tcPr>
            <w:tcW w:w="1871" w:type="dxa"/>
          </w:tcPr>
          <w:p>
            <w:pPr>
              <w:pStyle w:val="0"/>
            </w:pPr>
            <w:r>
              <w:rPr>
                <w:sz w:val="20"/>
              </w:rPr>
            </w:r>
          </w:p>
        </w:tc>
        <w:tc>
          <w:tcPr>
            <w:tcW w:w="3231" w:type="dxa"/>
          </w:tcPr>
          <w:p>
            <w:pPr>
              <w:pStyle w:val="0"/>
            </w:pPr>
            <w:r>
              <w:rPr>
                <w:sz w:val="20"/>
              </w:rPr>
            </w:r>
          </w:p>
        </w:tc>
      </w:tr>
      <w:tr>
        <w:tc>
          <w:tcPr>
            <w:tcW w:w="1590" w:type="dxa"/>
          </w:tcPr>
          <w:p>
            <w:pPr>
              <w:pStyle w:val="0"/>
            </w:pPr>
            <w:r>
              <w:rPr>
                <w:sz w:val="20"/>
              </w:rPr>
            </w:r>
          </w:p>
        </w:tc>
        <w:tc>
          <w:tcPr>
            <w:tcW w:w="2325" w:type="dxa"/>
          </w:tcPr>
          <w:p>
            <w:pPr>
              <w:pStyle w:val="0"/>
            </w:pPr>
            <w:r>
              <w:rPr>
                <w:sz w:val="20"/>
              </w:rPr>
            </w:r>
          </w:p>
        </w:tc>
        <w:tc>
          <w:tcPr>
            <w:tcW w:w="1871" w:type="dxa"/>
          </w:tcPr>
          <w:p>
            <w:pPr>
              <w:pStyle w:val="0"/>
            </w:pPr>
            <w:r>
              <w:rPr>
                <w:sz w:val="20"/>
              </w:rPr>
              <w:t xml:space="preserve">...</w:t>
            </w:r>
          </w:p>
        </w:tc>
        <w:tc>
          <w:tcPr>
            <w:tcW w:w="3231"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 лизинговой компании</w:t>
      </w:r>
    </w:p>
    <w:p>
      <w:pPr>
        <w:pStyle w:val="0"/>
        <w:spacing w:before="200" w:line-rule="auto"/>
        <w:ind w:firstLine="540"/>
        <w:jc w:val="both"/>
      </w:pPr>
      <w:r>
        <w:rPr>
          <w:sz w:val="20"/>
        </w:rPr>
        <w:t xml:space="preserve">Печать лизингодателя (при наличии печати)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1" w:tooltip="Постановление Правительства Тюменской области от 04.03.2022 N 106-п &quot;О внесении изменений в постановление от 01.04.2008 N 99-п&quot; {КонсультантПлюс}">
              <w:r>
                <w:rPr>
                  <w:sz w:val="20"/>
                  <w:color w:val="0000ff"/>
                </w:rPr>
                <w:t xml:space="preserve">постановления</w:t>
              </w:r>
            </w:hyperlink>
            <w:r>
              <w:rPr>
                <w:sz w:val="20"/>
                <w:color w:val="392c69"/>
              </w:rPr>
              <w:t xml:space="preserve"> Правительства Тюменской области от 04.03.2022 N 106-п)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34" w:name="P934"/>
    <w:bookmarkEnd w:id="934"/>
    <w:p>
      <w:pPr>
        <w:pStyle w:val="0"/>
        <w:jc w:val="center"/>
      </w:pPr>
      <w:r>
        <w:rPr>
          <w:sz w:val="20"/>
        </w:rPr>
        <w:t xml:space="preserve">Отчет о результатах использования субсидии,</w:t>
      </w:r>
    </w:p>
    <w:p>
      <w:pPr>
        <w:pStyle w:val="0"/>
        <w:jc w:val="center"/>
      </w:pPr>
      <w:r>
        <w:rPr>
          <w:sz w:val="20"/>
        </w:rPr>
        <w:t xml:space="preserve">полученной в ______ году</w:t>
      </w:r>
    </w:p>
    <w:p>
      <w:pPr>
        <w:pStyle w:val="0"/>
        <w:jc w:val="both"/>
      </w:pPr>
      <w:r>
        <w:rPr>
          <w:sz w:val="20"/>
        </w:rPr>
      </w:r>
    </w:p>
    <w:p>
      <w:pPr>
        <w:pStyle w:val="0"/>
        <w:jc w:val="center"/>
      </w:pPr>
      <w:r>
        <w:rPr>
          <w:sz w:val="20"/>
        </w:rPr>
        <w:t xml:space="preserve">Общие сведения о субъекте малого</w:t>
      </w:r>
    </w:p>
    <w:p>
      <w:pPr>
        <w:pStyle w:val="0"/>
        <w:jc w:val="center"/>
      </w:pPr>
      <w:r>
        <w:rPr>
          <w:sz w:val="20"/>
        </w:rPr>
        <w:t xml:space="preserve">и среднего предпринимательства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6"/>
        <w:gridCol w:w="3914"/>
        <w:gridCol w:w="795"/>
        <w:gridCol w:w="1350"/>
        <w:gridCol w:w="1485"/>
        <w:gridCol w:w="1520"/>
      </w:tblGrid>
      <w:tr>
        <w:tc>
          <w:tcPr>
            <w:tcW w:w="736" w:type="dxa"/>
          </w:tcPr>
          <w:p>
            <w:pPr>
              <w:pStyle w:val="0"/>
              <w:jc w:val="center"/>
            </w:pPr>
            <w:r>
              <w:rPr>
                <w:sz w:val="20"/>
              </w:rPr>
              <w:t xml:space="preserve">N п/п</w:t>
            </w:r>
          </w:p>
        </w:tc>
        <w:tc>
          <w:tcPr>
            <w:gridSpan w:val="2"/>
            <w:tcW w:w="4709" w:type="dxa"/>
          </w:tcPr>
          <w:p>
            <w:pPr>
              <w:pStyle w:val="0"/>
              <w:jc w:val="center"/>
            </w:pPr>
            <w:r>
              <w:rPr>
                <w:sz w:val="20"/>
              </w:rPr>
              <w:t xml:space="preserve">Наименование показателя</w:t>
            </w:r>
          </w:p>
        </w:tc>
        <w:tc>
          <w:tcPr>
            <w:gridSpan w:val="3"/>
            <w:tcW w:w="4355" w:type="dxa"/>
          </w:tcPr>
          <w:p>
            <w:pPr>
              <w:pStyle w:val="0"/>
              <w:jc w:val="center"/>
            </w:pPr>
            <w:r>
              <w:rPr>
                <w:sz w:val="20"/>
              </w:rPr>
              <w:t xml:space="preserve">Значение показателя</w:t>
            </w:r>
          </w:p>
        </w:tc>
      </w:tr>
      <w:tr>
        <w:tc>
          <w:tcPr>
            <w:tcW w:w="736" w:type="dxa"/>
          </w:tcPr>
          <w:p>
            <w:pPr>
              <w:pStyle w:val="0"/>
              <w:jc w:val="center"/>
            </w:pPr>
            <w:r>
              <w:rPr>
                <w:sz w:val="20"/>
              </w:rPr>
              <w:t xml:space="preserve">1</w:t>
            </w:r>
          </w:p>
        </w:tc>
        <w:tc>
          <w:tcPr>
            <w:gridSpan w:val="2"/>
            <w:tcW w:w="4709" w:type="dxa"/>
          </w:tcPr>
          <w:p>
            <w:pPr>
              <w:pStyle w:val="0"/>
              <w:jc w:val="center"/>
            </w:pPr>
            <w:r>
              <w:rPr>
                <w:sz w:val="20"/>
              </w:rPr>
              <w:t xml:space="preserve">2</w:t>
            </w:r>
          </w:p>
        </w:tc>
        <w:tc>
          <w:tcPr>
            <w:gridSpan w:val="3"/>
            <w:tcW w:w="4355" w:type="dxa"/>
          </w:tcPr>
          <w:p>
            <w:pPr>
              <w:pStyle w:val="0"/>
              <w:jc w:val="center"/>
            </w:pPr>
            <w:r>
              <w:rPr>
                <w:sz w:val="20"/>
              </w:rPr>
              <w:t xml:space="preserve">3</w:t>
            </w:r>
          </w:p>
        </w:tc>
      </w:tr>
      <w:tr>
        <w:tc>
          <w:tcPr>
            <w:tcW w:w="736" w:type="dxa"/>
          </w:tcPr>
          <w:p>
            <w:pPr>
              <w:pStyle w:val="0"/>
              <w:jc w:val="center"/>
            </w:pPr>
            <w:r>
              <w:rPr>
                <w:sz w:val="20"/>
              </w:rPr>
              <w:t xml:space="preserve">1</w:t>
            </w:r>
          </w:p>
        </w:tc>
        <w:tc>
          <w:tcPr>
            <w:gridSpan w:val="2"/>
            <w:tcW w:w="4709" w:type="dxa"/>
          </w:tcPr>
          <w:p>
            <w:pPr>
              <w:pStyle w:val="0"/>
            </w:pPr>
            <w:r>
              <w:rPr>
                <w:sz w:val="20"/>
              </w:rPr>
              <w:t xml:space="preserve">Полное наименование организации/ Ф.И.О. индивидуального предпринимателя</w:t>
            </w:r>
          </w:p>
        </w:tc>
        <w:tc>
          <w:tcPr>
            <w:gridSpan w:val="3"/>
            <w:tcW w:w="4355" w:type="dxa"/>
          </w:tcPr>
          <w:p>
            <w:pPr>
              <w:pStyle w:val="0"/>
            </w:pPr>
            <w:r>
              <w:rPr>
                <w:sz w:val="20"/>
              </w:rPr>
            </w:r>
          </w:p>
        </w:tc>
      </w:tr>
      <w:tr>
        <w:tc>
          <w:tcPr>
            <w:tcW w:w="736" w:type="dxa"/>
          </w:tcPr>
          <w:p>
            <w:pPr>
              <w:pStyle w:val="0"/>
              <w:jc w:val="center"/>
            </w:pPr>
            <w:r>
              <w:rPr>
                <w:sz w:val="20"/>
              </w:rPr>
              <w:t xml:space="preserve">2</w:t>
            </w:r>
          </w:p>
        </w:tc>
        <w:tc>
          <w:tcPr>
            <w:gridSpan w:val="2"/>
            <w:tcW w:w="4709" w:type="dxa"/>
          </w:tcPr>
          <w:p>
            <w:pPr>
              <w:pStyle w:val="0"/>
            </w:pPr>
            <w:r>
              <w:rPr>
                <w:sz w:val="20"/>
              </w:rPr>
              <w:t xml:space="preserve">Юридический адрес</w:t>
            </w:r>
          </w:p>
        </w:tc>
        <w:tc>
          <w:tcPr>
            <w:gridSpan w:val="3"/>
            <w:tcW w:w="4355" w:type="dxa"/>
          </w:tcPr>
          <w:p>
            <w:pPr>
              <w:pStyle w:val="0"/>
            </w:pPr>
            <w:r>
              <w:rPr>
                <w:sz w:val="20"/>
              </w:rPr>
            </w:r>
          </w:p>
        </w:tc>
      </w:tr>
      <w:tr>
        <w:tc>
          <w:tcPr>
            <w:tcW w:w="736" w:type="dxa"/>
          </w:tcPr>
          <w:p>
            <w:pPr>
              <w:pStyle w:val="0"/>
              <w:jc w:val="center"/>
            </w:pPr>
            <w:r>
              <w:rPr>
                <w:sz w:val="20"/>
              </w:rPr>
              <w:t xml:space="preserve">3</w:t>
            </w:r>
          </w:p>
        </w:tc>
        <w:tc>
          <w:tcPr>
            <w:gridSpan w:val="2"/>
            <w:tcW w:w="4709" w:type="dxa"/>
          </w:tcPr>
          <w:p>
            <w:pPr>
              <w:pStyle w:val="0"/>
            </w:pPr>
            <w:r>
              <w:rPr>
                <w:sz w:val="20"/>
              </w:rPr>
              <w:t xml:space="preserve">ИНН</w:t>
            </w:r>
          </w:p>
        </w:tc>
        <w:tc>
          <w:tcPr>
            <w:gridSpan w:val="3"/>
            <w:tcW w:w="4355" w:type="dxa"/>
          </w:tcPr>
          <w:p>
            <w:pPr>
              <w:pStyle w:val="0"/>
            </w:pPr>
            <w:r>
              <w:rPr>
                <w:sz w:val="20"/>
              </w:rPr>
            </w:r>
          </w:p>
        </w:tc>
      </w:tr>
      <w:tr>
        <w:tc>
          <w:tcPr>
            <w:tcW w:w="736" w:type="dxa"/>
          </w:tcPr>
          <w:p>
            <w:pPr>
              <w:pStyle w:val="0"/>
              <w:jc w:val="center"/>
            </w:pPr>
            <w:r>
              <w:rPr>
                <w:sz w:val="20"/>
              </w:rPr>
              <w:t xml:space="preserve">4</w:t>
            </w:r>
          </w:p>
        </w:tc>
        <w:tc>
          <w:tcPr>
            <w:gridSpan w:val="5"/>
            <w:tcW w:w="9064" w:type="dxa"/>
          </w:tcPr>
          <w:p>
            <w:pPr>
              <w:pStyle w:val="0"/>
            </w:pPr>
            <w:r>
              <w:rPr>
                <w:sz w:val="20"/>
              </w:rPr>
              <w:t xml:space="preserve">Сведения о руководителе организации/индивидуальном предпринимателе</w:t>
            </w:r>
          </w:p>
        </w:tc>
      </w:tr>
      <w:tr>
        <w:tc>
          <w:tcPr>
            <w:tcW w:w="736" w:type="dxa"/>
          </w:tcPr>
          <w:p>
            <w:pPr>
              <w:pStyle w:val="0"/>
              <w:jc w:val="center"/>
            </w:pPr>
            <w:r>
              <w:rPr>
                <w:sz w:val="20"/>
              </w:rPr>
              <w:t xml:space="preserve">4.1</w:t>
            </w:r>
          </w:p>
        </w:tc>
        <w:tc>
          <w:tcPr>
            <w:gridSpan w:val="2"/>
            <w:tcW w:w="4709" w:type="dxa"/>
          </w:tcPr>
          <w:p>
            <w:pPr>
              <w:pStyle w:val="0"/>
            </w:pPr>
            <w:r>
              <w:rPr>
                <w:sz w:val="20"/>
              </w:rPr>
              <w:t xml:space="preserve">Ф.И.О. руководителя организации/ Ф.И.О. индивидуального предпринимателя</w:t>
            </w:r>
          </w:p>
        </w:tc>
        <w:tc>
          <w:tcPr>
            <w:gridSpan w:val="3"/>
            <w:tcW w:w="4355" w:type="dxa"/>
          </w:tcPr>
          <w:p>
            <w:pPr>
              <w:pStyle w:val="0"/>
            </w:pPr>
            <w:r>
              <w:rPr>
                <w:sz w:val="20"/>
              </w:rPr>
            </w:r>
          </w:p>
        </w:tc>
      </w:tr>
      <w:tr>
        <w:tc>
          <w:tcPr>
            <w:tcW w:w="736" w:type="dxa"/>
          </w:tcPr>
          <w:p>
            <w:pPr>
              <w:pStyle w:val="0"/>
              <w:jc w:val="center"/>
            </w:pPr>
            <w:r>
              <w:rPr>
                <w:sz w:val="20"/>
              </w:rPr>
              <w:t xml:space="preserve">4.2</w:t>
            </w:r>
          </w:p>
        </w:tc>
        <w:tc>
          <w:tcPr>
            <w:gridSpan w:val="2"/>
            <w:tcW w:w="4709" w:type="dxa"/>
          </w:tcPr>
          <w:p>
            <w:pPr>
              <w:pStyle w:val="0"/>
            </w:pPr>
            <w:r>
              <w:rPr>
                <w:sz w:val="20"/>
              </w:rPr>
              <w:t xml:space="preserve">Контактный телефон</w:t>
            </w:r>
          </w:p>
        </w:tc>
        <w:tc>
          <w:tcPr>
            <w:gridSpan w:val="3"/>
            <w:tcW w:w="4355" w:type="dxa"/>
          </w:tcPr>
          <w:p>
            <w:pPr>
              <w:pStyle w:val="0"/>
            </w:pPr>
            <w:r>
              <w:rPr>
                <w:sz w:val="20"/>
              </w:rPr>
            </w:r>
          </w:p>
        </w:tc>
      </w:tr>
      <w:tr>
        <w:tc>
          <w:tcPr>
            <w:tcW w:w="736" w:type="dxa"/>
          </w:tcPr>
          <w:p>
            <w:pPr>
              <w:pStyle w:val="0"/>
              <w:jc w:val="center"/>
            </w:pPr>
            <w:r>
              <w:rPr>
                <w:sz w:val="20"/>
              </w:rPr>
              <w:t xml:space="preserve">4.3</w:t>
            </w:r>
          </w:p>
        </w:tc>
        <w:tc>
          <w:tcPr>
            <w:gridSpan w:val="2"/>
            <w:tcW w:w="4709" w:type="dxa"/>
          </w:tcPr>
          <w:p>
            <w:pPr>
              <w:pStyle w:val="0"/>
            </w:pPr>
            <w:r>
              <w:rPr>
                <w:sz w:val="20"/>
              </w:rPr>
              <w:t xml:space="preserve">Электронная почта</w:t>
            </w:r>
          </w:p>
        </w:tc>
        <w:tc>
          <w:tcPr>
            <w:gridSpan w:val="3"/>
            <w:tcW w:w="4355" w:type="dxa"/>
          </w:tcPr>
          <w:p>
            <w:pPr>
              <w:pStyle w:val="0"/>
            </w:pPr>
            <w:r>
              <w:rPr>
                <w:sz w:val="20"/>
              </w:rPr>
            </w:r>
          </w:p>
        </w:tc>
      </w:tr>
      <w:tr>
        <w:tc>
          <w:tcPr>
            <w:gridSpan w:val="3"/>
            <w:tcW w:w="5445" w:type="dxa"/>
          </w:tcPr>
          <w:p>
            <w:pPr>
              <w:pStyle w:val="0"/>
              <w:jc w:val="center"/>
            </w:pPr>
            <w:r>
              <w:rPr>
                <w:sz w:val="20"/>
              </w:rPr>
              <w:t xml:space="preserve">Основные финансово-экономические показатели</w:t>
            </w:r>
          </w:p>
        </w:tc>
        <w:tc>
          <w:tcPr>
            <w:tcW w:w="1350" w:type="dxa"/>
          </w:tcPr>
          <w:p>
            <w:pPr>
              <w:pStyle w:val="0"/>
              <w:jc w:val="center"/>
            </w:pPr>
            <w:r>
              <w:rPr>
                <w:sz w:val="20"/>
              </w:rPr>
              <w:t xml:space="preserve">на 1 января</w:t>
            </w:r>
          </w:p>
          <w:p>
            <w:pPr>
              <w:pStyle w:val="0"/>
              <w:jc w:val="center"/>
            </w:pPr>
            <w:r>
              <w:rPr>
                <w:sz w:val="20"/>
              </w:rPr>
              <w:t xml:space="preserve">_____ года</w:t>
            </w:r>
          </w:p>
          <w:p>
            <w:pPr>
              <w:pStyle w:val="0"/>
              <w:jc w:val="center"/>
            </w:pPr>
            <w:r>
              <w:rPr>
                <w:sz w:val="20"/>
              </w:rPr>
              <w:t xml:space="preserve">(год получения субсидии)</w:t>
            </w:r>
          </w:p>
        </w:tc>
        <w:tc>
          <w:tcPr>
            <w:tcW w:w="1485" w:type="dxa"/>
          </w:tcPr>
          <w:p>
            <w:pPr>
              <w:pStyle w:val="0"/>
              <w:jc w:val="center"/>
            </w:pPr>
            <w:r>
              <w:rPr>
                <w:sz w:val="20"/>
              </w:rPr>
              <w:t xml:space="preserve">на 1 января</w:t>
            </w:r>
          </w:p>
          <w:p>
            <w:pPr>
              <w:pStyle w:val="0"/>
              <w:jc w:val="center"/>
            </w:pPr>
            <w:r>
              <w:rPr>
                <w:sz w:val="20"/>
              </w:rPr>
              <w:t xml:space="preserve">_____ года</w:t>
            </w:r>
          </w:p>
          <w:p>
            <w:pPr>
              <w:pStyle w:val="0"/>
              <w:jc w:val="center"/>
            </w:pPr>
            <w:r>
              <w:rPr>
                <w:sz w:val="20"/>
              </w:rPr>
              <w:t xml:space="preserve">(первый год после получения субсидии)</w:t>
            </w:r>
          </w:p>
        </w:tc>
        <w:tc>
          <w:tcPr>
            <w:tcW w:w="1520" w:type="dxa"/>
          </w:tcPr>
          <w:p>
            <w:pPr>
              <w:pStyle w:val="0"/>
              <w:jc w:val="center"/>
            </w:pPr>
            <w:r>
              <w:rPr>
                <w:sz w:val="20"/>
              </w:rPr>
              <w:t xml:space="preserve">на 1 января _____ года (второй год после получения субсидии)</w:t>
            </w:r>
          </w:p>
        </w:tc>
      </w:tr>
      <w:tr>
        <w:tc>
          <w:tcPr>
            <w:tcW w:w="736" w:type="dxa"/>
          </w:tcPr>
          <w:p>
            <w:pPr>
              <w:pStyle w:val="0"/>
              <w:jc w:val="center"/>
            </w:pPr>
            <w:r>
              <w:rPr>
                <w:sz w:val="20"/>
              </w:rPr>
              <w:t xml:space="preserve">5</w:t>
            </w:r>
          </w:p>
        </w:tc>
        <w:tc>
          <w:tcPr>
            <w:gridSpan w:val="2"/>
            <w:tcW w:w="4709" w:type="dxa"/>
          </w:tcPr>
          <w:p>
            <w:pPr>
              <w:pStyle w:val="0"/>
              <w:jc w:val="both"/>
            </w:pPr>
            <w:r>
              <w:rPr>
                <w:sz w:val="20"/>
              </w:rPr>
              <w:t xml:space="preserve">Доход, полученный от осуществления предпринимательской деятельности </w:t>
            </w:r>
            <w:hyperlink w:history="0" w:anchor="P1030" w:tooltip="&lt;1&gt; Доход субъекта малого и среднего предпринимательства, полученный от осуществления предпринимательской деятельности,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r>
                <w:rPr>
                  <w:sz w:val="20"/>
                  <w:color w:val="0000ff"/>
                </w:rPr>
                <w:t xml:space="preserve">&lt;1&gt;</w:t>
              </w:r>
            </w:hyperlink>
            <w:r>
              <w:rPr>
                <w:sz w:val="20"/>
              </w:rPr>
              <w:t xml:space="preserve">, рублей</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6</w:t>
            </w:r>
          </w:p>
        </w:tc>
        <w:tc>
          <w:tcPr>
            <w:gridSpan w:val="2"/>
            <w:tcW w:w="4709" w:type="dxa"/>
          </w:tcPr>
          <w:p>
            <w:pPr>
              <w:pStyle w:val="0"/>
              <w:jc w:val="both"/>
            </w:pPr>
            <w:r>
              <w:rPr>
                <w:sz w:val="20"/>
              </w:rPr>
              <w:t xml:space="preserve">Объем налогов и сборов, уплаченных в бюджетную систему Российской Федерации, руб.</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7</w:t>
            </w:r>
          </w:p>
        </w:tc>
        <w:tc>
          <w:tcPr>
            <w:gridSpan w:val="2"/>
            <w:tcW w:w="4709" w:type="dxa"/>
          </w:tcPr>
          <w:p>
            <w:pPr>
              <w:pStyle w:val="0"/>
              <w:jc w:val="both"/>
            </w:pPr>
            <w:r>
              <w:rPr>
                <w:sz w:val="20"/>
              </w:rPr>
              <w:t xml:space="preserve">Объем инвестиций в основной капитал, руб.</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8</w:t>
            </w:r>
          </w:p>
        </w:tc>
        <w:tc>
          <w:tcPr>
            <w:gridSpan w:val="2"/>
            <w:tcW w:w="4709" w:type="dxa"/>
          </w:tcPr>
          <w:p>
            <w:pPr>
              <w:pStyle w:val="0"/>
              <w:jc w:val="both"/>
            </w:pPr>
            <w:r>
              <w:rPr>
                <w:sz w:val="20"/>
              </w:rPr>
              <w:t xml:space="preserve">Отгружено товаров собственного производства (выполнено работ и услуг собственными силами), руб. </w:t>
            </w:r>
            <w:hyperlink w:history="0" w:anchor="P1031" w:tooltip="&lt;2&gt; Отгружено товаров собственного производства, выполнено работ, оказано услуг собственными силами - включает стоимость товаров, которые произведены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а на месте, независимо от того, поступили деньги на счет продавца или нет.">
              <w:r>
                <w:rPr>
                  <w:sz w:val="20"/>
                  <w:color w:val="0000ff"/>
                </w:rPr>
                <w:t xml:space="preserve">&lt;2&gt;</w:t>
              </w:r>
            </w:hyperlink>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9</w:t>
            </w:r>
          </w:p>
        </w:tc>
        <w:tc>
          <w:tcPr>
            <w:gridSpan w:val="2"/>
            <w:tcW w:w="4709" w:type="dxa"/>
          </w:tcPr>
          <w:p>
            <w:pPr>
              <w:pStyle w:val="0"/>
              <w:jc w:val="both"/>
            </w:pPr>
            <w:r>
              <w:rPr>
                <w:sz w:val="20"/>
              </w:rPr>
              <w:t xml:space="preserve">География поставок (кол-во субъектов РФ, в которые осуществляются поставки товаров, работ, услуг)</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gridSpan w:val="6"/>
            <w:tcW w:w="9800" w:type="dxa"/>
          </w:tcPr>
          <w:p>
            <w:pPr>
              <w:pStyle w:val="0"/>
            </w:pPr>
            <w:r>
              <w:rPr>
                <w:sz w:val="20"/>
              </w:rPr>
              <w:t xml:space="preserve">Заполняется субъектами предпринимательства, занимающимися экспортом</w:t>
            </w:r>
          </w:p>
        </w:tc>
      </w:tr>
      <w:tr>
        <w:tc>
          <w:tcPr>
            <w:tcW w:w="736" w:type="dxa"/>
          </w:tcPr>
          <w:p>
            <w:pPr>
              <w:pStyle w:val="0"/>
              <w:jc w:val="center"/>
            </w:pPr>
            <w:r>
              <w:rPr>
                <w:sz w:val="20"/>
              </w:rPr>
              <w:t xml:space="preserve">N п/п</w:t>
            </w:r>
          </w:p>
        </w:tc>
        <w:tc>
          <w:tcPr>
            <w:tcW w:w="3914" w:type="dxa"/>
          </w:tcPr>
          <w:p>
            <w:pPr>
              <w:pStyle w:val="0"/>
              <w:jc w:val="center"/>
            </w:pPr>
            <w:r>
              <w:rPr>
                <w:sz w:val="20"/>
              </w:rPr>
              <w:t xml:space="preserve">Наименование показателя</w:t>
            </w:r>
          </w:p>
        </w:tc>
        <w:tc>
          <w:tcPr>
            <w:tcW w:w="795" w:type="dxa"/>
          </w:tcPr>
          <w:p>
            <w:pPr>
              <w:pStyle w:val="0"/>
              <w:jc w:val="center"/>
            </w:pPr>
            <w:r>
              <w:rPr>
                <w:sz w:val="20"/>
              </w:rPr>
              <w:t xml:space="preserve">Ед. измер.</w:t>
            </w:r>
          </w:p>
        </w:tc>
        <w:tc>
          <w:tcPr>
            <w:tcW w:w="1350" w:type="dxa"/>
          </w:tcPr>
          <w:p>
            <w:pPr>
              <w:pStyle w:val="0"/>
              <w:jc w:val="center"/>
            </w:pPr>
            <w:r>
              <w:rPr>
                <w:sz w:val="20"/>
              </w:rPr>
              <w:t xml:space="preserve">на 1 января</w:t>
            </w:r>
          </w:p>
          <w:p>
            <w:pPr>
              <w:pStyle w:val="0"/>
              <w:jc w:val="center"/>
            </w:pPr>
            <w:r>
              <w:rPr>
                <w:sz w:val="20"/>
              </w:rPr>
              <w:t xml:space="preserve">_____ года</w:t>
            </w:r>
          </w:p>
          <w:p>
            <w:pPr>
              <w:pStyle w:val="0"/>
              <w:jc w:val="center"/>
            </w:pPr>
            <w:r>
              <w:rPr>
                <w:sz w:val="20"/>
              </w:rPr>
              <w:t xml:space="preserve">(год получения субсидии)</w:t>
            </w:r>
          </w:p>
        </w:tc>
        <w:tc>
          <w:tcPr>
            <w:tcW w:w="1485" w:type="dxa"/>
          </w:tcPr>
          <w:p>
            <w:pPr>
              <w:pStyle w:val="0"/>
              <w:jc w:val="center"/>
            </w:pPr>
            <w:r>
              <w:rPr>
                <w:sz w:val="20"/>
              </w:rPr>
              <w:t xml:space="preserve">на 1 января</w:t>
            </w:r>
          </w:p>
          <w:p>
            <w:pPr>
              <w:pStyle w:val="0"/>
              <w:jc w:val="center"/>
            </w:pPr>
            <w:r>
              <w:rPr>
                <w:sz w:val="20"/>
              </w:rPr>
              <w:t xml:space="preserve">_____ года</w:t>
            </w:r>
          </w:p>
          <w:p>
            <w:pPr>
              <w:pStyle w:val="0"/>
              <w:jc w:val="center"/>
            </w:pPr>
            <w:r>
              <w:rPr>
                <w:sz w:val="20"/>
              </w:rPr>
              <w:t xml:space="preserve">(первый год после получения субсидии)</w:t>
            </w:r>
          </w:p>
        </w:tc>
        <w:tc>
          <w:tcPr>
            <w:tcW w:w="1520" w:type="dxa"/>
          </w:tcPr>
          <w:p>
            <w:pPr>
              <w:pStyle w:val="0"/>
              <w:jc w:val="center"/>
            </w:pPr>
            <w:r>
              <w:rPr>
                <w:sz w:val="20"/>
              </w:rPr>
              <w:t xml:space="preserve">на 1 января _____ года (второй год после получения субсидии)</w:t>
            </w:r>
          </w:p>
        </w:tc>
      </w:tr>
      <w:tr>
        <w:tc>
          <w:tcPr>
            <w:tcW w:w="736" w:type="dxa"/>
          </w:tcPr>
          <w:p>
            <w:pPr>
              <w:pStyle w:val="0"/>
              <w:jc w:val="center"/>
            </w:pPr>
            <w:r>
              <w:rPr>
                <w:sz w:val="20"/>
              </w:rPr>
              <w:t xml:space="preserve">1</w:t>
            </w:r>
          </w:p>
        </w:tc>
        <w:tc>
          <w:tcPr>
            <w:tcW w:w="3914" w:type="dxa"/>
          </w:tcPr>
          <w:p>
            <w:pPr>
              <w:pStyle w:val="0"/>
              <w:jc w:val="both"/>
            </w:pPr>
            <w:r>
              <w:rPr>
                <w:sz w:val="20"/>
              </w:rPr>
              <w:t xml:space="preserve">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795" w:type="dxa"/>
          </w:tcPr>
          <w:p>
            <w:pPr>
              <w:pStyle w:val="0"/>
              <w:jc w:val="center"/>
            </w:pPr>
            <w:r>
              <w:rPr>
                <w:sz w:val="20"/>
              </w:rPr>
              <w:t xml:space="preserve">руб.</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1.1</w:t>
            </w:r>
          </w:p>
        </w:tc>
        <w:tc>
          <w:tcPr>
            <w:tcW w:w="3914" w:type="dxa"/>
          </w:tcPr>
          <w:p>
            <w:pPr>
              <w:pStyle w:val="0"/>
              <w:jc w:val="both"/>
            </w:pPr>
            <w:r>
              <w:rPr>
                <w:sz w:val="20"/>
              </w:rPr>
              <w:t xml:space="preserve">Доля объема экспорта в общем объеме отгруженной продукции</w:t>
            </w:r>
          </w:p>
        </w:tc>
        <w:tc>
          <w:tcPr>
            <w:tcW w:w="795" w:type="dxa"/>
          </w:tcPr>
          <w:p>
            <w:pPr>
              <w:pStyle w:val="0"/>
              <w:jc w:val="center"/>
            </w:pPr>
            <w:r>
              <w:rPr>
                <w:sz w:val="20"/>
              </w:rPr>
              <w:t xml:space="preserve">%</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r>
        <w:tc>
          <w:tcPr>
            <w:tcW w:w="736" w:type="dxa"/>
          </w:tcPr>
          <w:p>
            <w:pPr>
              <w:pStyle w:val="0"/>
              <w:jc w:val="center"/>
            </w:pPr>
            <w:r>
              <w:rPr>
                <w:sz w:val="20"/>
              </w:rPr>
              <w:t xml:space="preserve">2</w:t>
            </w:r>
          </w:p>
        </w:tc>
        <w:tc>
          <w:tcPr>
            <w:tcW w:w="3914" w:type="dxa"/>
          </w:tcPr>
          <w:p>
            <w:pPr>
              <w:pStyle w:val="0"/>
              <w:jc w:val="both"/>
            </w:pPr>
            <w:r>
              <w:rPr>
                <w:sz w:val="20"/>
              </w:rPr>
              <w:t xml:space="preserve">Количество стран, в которые экспортируются товары (работы, услуги)</w:t>
            </w:r>
          </w:p>
        </w:tc>
        <w:tc>
          <w:tcPr>
            <w:tcW w:w="795" w:type="dxa"/>
          </w:tcPr>
          <w:p>
            <w:pPr>
              <w:pStyle w:val="0"/>
              <w:jc w:val="center"/>
            </w:pPr>
            <w:r>
              <w:rPr>
                <w:sz w:val="20"/>
              </w:rPr>
              <w:t xml:space="preserve">ед.</w:t>
            </w:r>
          </w:p>
        </w:tc>
        <w:tc>
          <w:tcPr>
            <w:tcW w:w="1350" w:type="dxa"/>
          </w:tcPr>
          <w:p>
            <w:pPr>
              <w:pStyle w:val="0"/>
            </w:pPr>
            <w:r>
              <w:rPr>
                <w:sz w:val="20"/>
              </w:rPr>
            </w:r>
          </w:p>
        </w:tc>
        <w:tc>
          <w:tcPr>
            <w:tcW w:w="1485" w:type="dxa"/>
          </w:tcPr>
          <w:p>
            <w:pPr>
              <w:pStyle w:val="0"/>
            </w:pPr>
            <w:r>
              <w:rPr>
                <w:sz w:val="20"/>
              </w:rPr>
            </w:r>
          </w:p>
        </w:tc>
        <w:tc>
          <w:tcPr>
            <w:tcW w:w="1520"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030" w:name="P1030"/>
    <w:bookmarkEnd w:id="1030"/>
    <w:p>
      <w:pPr>
        <w:pStyle w:val="0"/>
        <w:spacing w:before="200" w:line-rule="auto"/>
        <w:ind w:firstLine="540"/>
        <w:jc w:val="both"/>
      </w:pPr>
      <w:r>
        <w:rPr>
          <w:sz w:val="20"/>
        </w:rPr>
        <w:t xml:space="preserve">&lt;1&gt; Доход субъекта малого и среднего предпринимательства, полученный от осуществления предпринимательской деятельности,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p>
    <w:bookmarkStart w:id="1031" w:name="P1031"/>
    <w:bookmarkEnd w:id="1031"/>
    <w:p>
      <w:pPr>
        <w:pStyle w:val="0"/>
        <w:spacing w:before="200" w:line-rule="auto"/>
        <w:ind w:firstLine="540"/>
        <w:jc w:val="both"/>
      </w:pPr>
      <w:r>
        <w:rPr>
          <w:sz w:val="20"/>
        </w:rPr>
        <w:t xml:space="preserve">&lt;2&gt; Отгружено товаров собственного производства, выполнено работ, оказано услуг собственными силами - включает стоимость товаров, которые произведены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заказчика на месте, независимо от того, поступили деньги на счет продавца или нет.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Подтверждаю достоверность и полноту сведений, указанных в настоящем документе.</w:t>
      </w:r>
    </w:p>
    <w:p>
      <w:pPr>
        <w:pStyle w:val="0"/>
        <w:spacing w:before="200" w:line-rule="auto"/>
        <w:ind w:firstLine="540"/>
        <w:jc w:val="both"/>
      </w:pPr>
      <w:r>
        <w:rPr>
          <w:sz w:val="20"/>
        </w:rPr>
        <w:t xml:space="preserve">для руководителя организации/индивидуального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или для представителя организации/представителя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 20__ г.</w:t>
            </w:r>
          </w:p>
        </w:tc>
      </w:tr>
      <w:tr>
        <w:tc>
          <w:tcPr>
            <w:gridSpan w:val="3"/>
            <w:tcW w:w="9071"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ind w:firstLine="540"/>
        <w:jc w:val="both"/>
      </w:pPr>
      <w:r>
        <w:rPr>
          <w:sz w:val="20"/>
        </w:rPr>
        <w:t xml:space="preserve">Документ, подтверждающий полномочия представителя: ______________</w:t>
      </w:r>
    </w:p>
    <w:p>
      <w:pPr>
        <w:pStyle w:val="0"/>
        <w:spacing w:before="200" w:line-rule="auto"/>
        <w:ind w:firstLine="540"/>
        <w:jc w:val="both"/>
      </w:pPr>
      <w:r>
        <w:rPr>
          <w:sz w:val="20"/>
        </w:rPr>
        <w:t xml:space="preserve">для главного бухгалтера организации/главного бухгалтера индивидуального предпринимателя</w:t>
      </w:r>
    </w:p>
    <w:p>
      <w:pPr>
        <w:pStyle w:val="0"/>
        <w:jc w:val="both"/>
      </w:pPr>
      <w:r>
        <w:rPr>
          <w:sz w:val="20"/>
        </w:rPr>
      </w:r>
    </w:p>
    <w:tbl>
      <w:tblPr>
        <w:tblInd w:w="0" w:type="dxa"/>
        <w:tblLayout w:type="fixed"/>
        <w:tblCellMar>
          <w:top w:w="102" w:type="dxa"/>
          <w:left w:w="62" w:type="dxa"/>
          <w:bottom w:w="102" w:type="dxa"/>
          <w:right w:w="62" w:type="dxa"/>
        </w:tblCellMar>
      </w:tblPr>
      <w:tblGrid>
        <w:gridCol w:w="2098"/>
        <w:gridCol w:w="4082"/>
        <w:gridCol w:w="2891"/>
      </w:tblGrid>
      <w:tr>
        <w:tc>
          <w:tcPr>
            <w:tcW w:w="2098"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408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 полностью)</w:t>
            </w:r>
          </w:p>
        </w:tc>
        <w:tc>
          <w:tcPr>
            <w:tcW w:w="2891" w:type="dxa"/>
            <w:tcBorders>
              <w:top w:val="nil"/>
              <w:left w:val="nil"/>
              <w:bottom w:val="nil"/>
              <w:right w:val="nil"/>
            </w:tcBorders>
          </w:tcPr>
          <w:p>
            <w:pPr>
              <w:pStyle w:val="0"/>
              <w:jc w:val="center"/>
            </w:pPr>
            <w:r>
              <w:rPr>
                <w:sz w:val="20"/>
              </w:rPr>
              <w:t xml:space="preserve">"__" 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1"/>
        <w:jc w:val="both"/>
      </w:pPr>
      <w:r>
        <w:rPr>
          <w:sz w:val="20"/>
        </w:rPr>
        <w:t xml:space="preserve">                                      Директору Департамента инвестиционной</w:t>
      </w:r>
    </w:p>
    <w:p>
      <w:pPr>
        <w:pStyle w:val="1"/>
        <w:jc w:val="both"/>
      </w:pPr>
      <w:r>
        <w:rPr>
          <w:sz w:val="20"/>
        </w:rPr>
        <w:t xml:space="preserve">                                       политики и государственной поддержки</w:t>
      </w:r>
    </w:p>
    <w:p>
      <w:pPr>
        <w:pStyle w:val="1"/>
        <w:jc w:val="both"/>
      </w:pPr>
      <w:r>
        <w:rPr>
          <w:sz w:val="20"/>
        </w:rPr>
        <w:t xml:space="preserve">                                      предпринимательства Тюменской области</w:t>
      </w:r>
    </w:p>
    <w:p>
      <w:pPr>
        <w:pStyle w:val="1"/>
        <w:jc w:val="both"/>
      </w:pPr>
      <w:r>
        <w:rPr>
          <w:sz w:val="20"/>
        </w:rPr>
        <w:t xml:space="preserve">                                              _____________________________</w:t>
      </w:r>
    </w:p>
    <w:p>
      <w:pPr>
        <w:pStyle w:val="1"/>
        <w:jc w:val="both"/>
      </w:pPr>
      <w:r>
        <w:rPr>
          <w:sz w:val="20"/>
        </w:rPr>
      </w:r>
    </w:p>
    <w:p>
      <w:pPr>
        <w:pStyle w:val="1"/>
        <w:jc w:val="both"/>
      </w:pPr>
      <w:r>
        <w:rPr>
          <w:sz w:val="20"/>
        </w:rPr>
      </w:r>
    </w:p>
    <w:bookmarkStart w:id="1074" w:name="P1074"/>
    <w:bookmarkEnd w:id="1074"/>
    <w:p>
      <w:pPr>
        <w:pStyle w:val="1"/>
        <w:jc w:val="both"/>
      </w:pPr>
      <w:r>
        <w:rPr>
          <w:sz w:val="20"/>
        </w:rPr>
        <w:t xml:space="preserve">                 Согласие на обработку персональных данных</w:t>
      </w:r>
    </w:p>
    <w:p>
      <w:pPr>
        <w:pStyle w:val="1"/>
        <w:jc w:val="both"/>
      </w:pPr>
      <w:r>
        <w:rPr>
          <w:sz w:val="20"/>
        </w:rPr>
      </w:r>
    </w:p>
    <w:p>
      <w:pPr>
        <w:pStyle w:val="1"/>
        <w:jc w:val="both"/>
      </w:pPr>
      <w:r>
        <w:rPr>
          <w:sz w:val="20"/>
        </w:rPr>
        <w:t xml:space="preserve">Субъект персональных данных, _____________________________________________,</w:t>
      </w:r>
    </w:p>
    <w:p>
      <w:pPr>
        <w:pStyle w:val="1"/>
        <w:jc w:val="both"/>
      </w:pPr>
      <w:r>
        <w:rPr>
          <w:sz w:val="20"/>
        </w:rPr>
        <w:t xml:space="preserve">                                               (Ф.И.О.)</w:t>
      </w:r>
    </w:p>
    <w:p>
      <w:pPr>
        <w:pStyle w:val="1"/>
        <w:jc w:val="both"/>
      </w:pPr>
      <w:r>
        <w:rPr>
          <w:sz w:val="20"/>
        </w:rPr>
        <w:t xml:space="preserve">Проживающий (-ая) по адресу 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(фактический адрес проживания)</w:t>
      </w:r>
    </w:p>
    <w:p>
      <w:pPr>
        <w:pStyle w:val="1"/>
        <w:jc w:val="both"/>
      </w:pPr>
      <w:r>
        <w:rPr>
          <w:sz w:val="20"/>
        </w:rPr>
        <w:t xml:space="preserve">документ, удостоверяющий личность</w:t>
      </w:r>
    </w:p>
    <w:p>
      <w:pPr>
        <w:pStyle w:val="1"/>
        <w:jc w:val="both"/>
      </w:pPr>
      <w:r>
        <w:rPr>
          <w:sz w:val="20"/>
        </w:rPr>
        <w:t xml:space="preserve">серии __________________ номер _________________,</w:t>
      </w:r>
    </w:p>
    <w:p>
      <w:pPr>
        <w:pStyle w:val="1"/>
        <w:jc w:val="both"/>
      </w:pPr>
      <w:r>
        <w:rPr>
          <w:sz w:val="20"/>
        </w:rPr>
        <w:t xml:space="preserve">выданный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  "           года,</w:t>
      </w:r>
    </w:p>
    <w:p>
      <w:pPr>
        <w:pStyle w:val="1"/>
        <w:jc w:val="both"/>
      </w:pPr>
      <w:r>
        <w:rPr>
          <w:sz w:val="20"/>
        </w:rPr>
        <w:t xml:space="preserve">___________________________________________________________________________</w:t>
      </w:r>
    </w:p>
    <w:p>
      <w:pPr>
        <w:pStyle w:val="1"/>
        <w:jc w:val="both"/>
      </w:pPr>
      <w:r>
        <w:rPr>
          <w:sz w:val="20"/>
        </w:rPr>
        <w:t xml:space="preserve">                          (дата выдачи документа)</w:t>
      </w:r>
    </w:p>
    <w:p>
      <w:pPr>
        <w:pStyle w:val="1"/>
        <w:jc w:val="both"/>
      </w:pPr>
      <w:r>
        <w:rPr>
          <w:sz w:val="20"/>
        </w:rPr>
        <w:t xml:space="preserve">в  соответствии  со  </w:t>
      </w:r>
      <w:hyperlink w:history="0" r:id="rId242" w:tooltip="Федеральный закон от 27.07.2006 N 152-ФЗ (ред. от 06.02.2023) &quot;О персональных данных&quot; {КонсультантПлюс}">
        <w:r>
          <w:rPr>
            <w:sz w:val="20"/>
            <w:color w:val="0000ff"/>
          </w:rPr>
          <w:t xml:space="preserve">ст.  9</w:t>
        </w:r>
      </w:hyperlink>
      <w:r>
        <w:rPr>
          <w:sz w:val="20"/>
        </w:rPr>
        <w:t xml:space="preserve">  Федерального  закона от 27.07.2006 N 152-ФЗ "О</w:t>
      </w:r>
    </w:p>
    <w:p>
      <w:pPr>
        <w:pStyle w:val="1"/>
        <w:jc w:val="both"/>
      </w:pPr>
      <w:r>
        <w:rPr>
          <w:sz w:val="20"/>
        </w:rPr>
        <w:t xml:space="preserve">персональных  данных",  даю согласие Департаменту инвестиционной политики и</w:t>
      </w:r>
    </w:p>
    <w:p>
      <w:pPr>
        <w:pStyle w:val="1"/>
        <w:jc w:val="both"/>
      </w:pPr>
      <w:r>
        <w:rPr>
          <w:sz w:val="20"/>
        </w:rPr>
        <w:t xml:space="preserve">государственной    поддержки    предпринимательства    Тюменской   области,</w:t>
      </w:r>
    </w:p>
    <w:p>
      <w:pPr>
        <w:pStyle w:val="1"/>
        <w:jc w:val="both"/>
      </w:pPr>
      <w:r>
        <w:rPr>
          <w:sz w:val="20"/>
        </w:rPr>
        <w:t xml:space="preserve">расположенному по адресу: Тюменская область, г. Тюмень, ул. Республики, дом</w:t>
      </w:r>
    </w:p>
    <w:p>
      <w:pPr>
        <w:pStyle w:val="1"/>
        <w:jc w:val="both"/>
      </w:pPr>
      <w:r>
        <w:rPr>
          <w:sz w:val="20"/>
        </w:rPr>
        <w:t xml:space="preserve">24,   на   обработку   персональных   данных   с   использованием   средств</w:t>
      </w:r>
    </w:p>
    <w:p>
      <w:pPr>
        <w:pStyle w:val="1"/>
        <w:jc w:val="both"/>
      </w:pPr>
      <w:r>
        <w:rPr>
          <w:sz w:val="20"/>
        </w:rPr>
        <w:t xml:space="preserve">автоматизации, а именно:</w:t>
      </w:r>
    </w:p>
    <w:p>
      <w:pPr>
        <w:pStyle w:val="1"/>
        <w:jc w:val="both"/>
      </w:pPr>
      <w:r>
        <w:rPr>
          <w:sz w:val="20"/>
        </w:rPr>
        <w:t xml:space="preserve">    фамилия,   имя,   отчество;   документ,  удостоверяющий  личность  (вид</w:t>
      </w:r>
    </w:p>
    <w:p>
      <w:pPr>
        <w:pStyle w:val="1"/>
        <w:jc w:val="both"/>
      </w:pPr>
      <w:r>
        <w:rPr>
          <w:sz w:val="20"/>
        </w:rPr>
        <w:t xml:space="preserve">документа;  серия;  номер; кем и когда выдан; гражданство; место рождения);</w:t>
      </w:r>
    </w:p>
    <w:p>
      <w:pPr>
        <w:pStyle w:val="1"/>
        <w:jc w:val="both"/>
      </w:pPr>
      <w:r>
        <w:rPr>
          <w:sz w:val="20"/>
        </w:rPr>
        <w:t xml:space="preserve">идентификационный номер налогоплательщика; адрес регистрации и фактического</w:t>
      </w:r>
    </w:p>
    <w:p>
      <w:pPr>
        <w:pStyle w:val="1"/>
        <w:jc w:val="both"/>
      </w:pPr>
      <w:r>
        <w:rPr>
          <w:sz w:val="20"/>
        </w:rPr>
        <w:t xml:space="preserve">проживания; адрес электронной почты (e-mail); контактный номер телефона.</w:t>
      </w:r>
    </w:p>
    <w:p>
      <w:pPr>
        <w:pStyle w:val="1"/>
        <w:jc w:val="both"/>
      </w:pPr>
      <w:r>
        <w:rPr>
          <w:sz w:val="20"/>
        </w:rPr>
        <w:t xml:space="preserve">    Обработка  вышеуказанных персональных данных будет осуществляться путем</w:t>
      </w:r>
    </w:p>
    <w:p>
      <w:pPr>
        <w:pStyle w:val="1"/>
        <w:jc w:val="both"/>
      </w:pPr>
      <w:r>
        <w:rPr>
          <w:sz w:val="20"/>
        </w:rPr>
        <w:t xml:space="preserve">сбора,   систематизации,   накопления,   хранения,   уточнения  (изменения,</w:t>
      </w:r>
    </w:p>
    <w:p>
      <w:pPr>
        <w:pStyle w:val="1"/>
        <w:jc w:val="both"/>
      </w:pPr>
      <w:r>
        <w:rPr>
          <w:sz w:val="20"/>
        </w:rPr>
        <w:t xml:space="preserve">обновления), использования, уничтожения.</w:t>
      </w:r>
    </w:p>
    <w:p>
      <w:pPr>
        <w:pStyle w:val="1"/>
        <w:jc w:val="both"/>
      </w:pPr>
      <w:r>
        <w:rPr>
          <w:sz w:val="20"/>
        </w:rPr>
        <w:t xml:space="preserve">    Даю  согласие  на  автоматизированную  обработку  персональных данных с</w:t>
      </w:r>
    </w:p>
    <w:p>
      <w:pPr>
        <w:pStyle w:val="1"/>
        <w:jc w:val="both"/>
      </w:pPr>
      <w:r>
        <w:rPr>
          <w:sz w:val="20"/>
        </w:rPr>
        <w:t xml:space="preserve">использованием    машинных   носителей,   обеспечивающих   их   защиту   от</w:t>
      </w:r>
    </w:p>
    <w:p>
      <w:pPr>
        <w:pStyle w:val="1"/>
        <w:jc w:val="both"/>
      </w:pPr>
      <w:r>
        <w:rPr>
          <w:sz w:val="20"/>
        </w:rPr>
        <w:t xml:space="preserve">несанкционированного  доступа, а также на автоматизированную обработку моих</w:t>
      </w:r>
    </w:p>
    <w:p>
      <w:pPr>
        <w:pStyle w:val="1"/>
        <w:jc w:val="both"/>
      </w:pPr>
      <w:r>
        <w:rPr>
          <w:sz w:val="20"/>
        </w:rPr>
        <w:t xml:space="preserve">персональных  данных  посредством  внесения  их  в электронную базу данных,</w:t>
      </w:r>
    </w:p>
    <w:p>
      <w:pPr>
        <w:pStyle w:val="1"/>
        <w:jc w:val="both"/>
      </w:pPr>
      <w:r>
        <w:rPr>
          <w:sz w:val="20"/>
        </w:rPr>
        <w:t xml:space="preserve">включения   в   списки  (реестры)  и  формы,  предусмотренные  документами,</w:t>
      </w:r>
    </w:p>
    <w:p>
      <w:pPr>
        <w:pStyle w:val="1"/>
        <w:jc w:val="both"/>
      </w:pPr>
      <w:r>
        <w:rPr>
          <w:sz w:val="20"/>
        </w:rPr>
        <w:t xml:space="preserve">регламентирующими  предоставление  данных,  а  также обработку персональных</w:t>
      </w:r>
    </w:p>
    <w:p>
      <w:pPr>
        <w:pStyle w:val="1"/>
        <w:jc w:val="both"/>
      </w:pPr>
      <w:r>
        <w:rPr>
          <w:sz w:val="20"/>
        </w:rPr>
        <w:t xml:space="preserve">данных без использования средств автоматизации.</w:t>
      </w:r>
    </w:p>
    <w:p>
      <w:pPr>
        <w:pStyle w:val="1"/>
        <w:jc w:val="both"/>
      </w:pPr>
      <w:r>
        <w:rPr>
          <w:sz w:val="20"/>
        </w:rPr>
        <w:t xml:space="preserve">    Для  обработки  в  целях  предоставления  субсидии  я  в соответствии с</w:t>
      </w:r>
    </w:p>
    <w:p>
      <w:pPr>
        <w:pStyle w:val="1"/>
        <w:jc w:val="both"/>
      </w:pPr>
      <w:hyperlink w:history="0" r:id="rId243"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пунктом 6</w:t>
        </w:r>
      </w:hyperlink>
      <w:r>
        <w:rPr>
          <w:sz w:val="20"/>
        </w:rPr>
        <w:t xml:space="preserve"> постановления Правительства РФ N 687 от 15.09.2008:</w:t>
      </w:r>
    </w:p>
    <w:p>
      <w:pPr>
        <w:pStyle w:val="1"/>
        <w:jc w:val="both"/>
      </w:pPr>
      <w:r>
        <w:rPr>
          <w:sz w:val="20"/>
        </w:rPr>
        <w:t xml:space="preserve">    утверждаю, что проинформирован (-а) о факте обработки моих персональных</w:t>
      </w:r>
    </w:p>
    <w:p>
      <w:pPr>
        <w:pStyle w:val="1"/>
        <w:jc w:val="both"/>
      </w:pPr>
      <w:r>
        <w:rPr>
          <w:sz w:val="20"/>
        </w:rPr>
        <w:t xml:space="preserve">данных,   обработка   которых   осуществляется  без  использования  средств</w:t>
      </w:r>
    </w:p>
    <w:p>
      <w:pPr>
        <w:pStyle w:val="1"/>
        <w:jc w:val="both"/>
      </w:pPr>
      <w:r>
        <w:rPr>
          <w:sz w:val="20"/>
        </w:rPr>
        <w:t xml:space="preserve">автоматизации,    согласно    вышеприведенным   категориям   обрабатываемых</w:t>
      </w:r>
    </w:p>
    <w:p>
      <w:pPr>
        <w:pStyle w:val="1"/>
        <w:jc w:val="both"/>
      </w:pPr>
      <w:r>
        <w:rPr>
          <w:sz w:val="20"/>
        </w:rPr>
        <w:t xml:space="preserve">персональных данных, а также об особенностях и правилах осуществления такой</w:t>
      </w:r>
    </w:p>
    <w:p>
      <w:pPr>
        <w:pStyle w:val="1"/>
        <w:jc w:val="both"/>
      </w:pPr>
      <w:r>
        <w:rPr>
          <w:sz w:val="20"/>
        </w:rPr>
        <w:t xml:space="preserve">обработки,  установленных нормативными правовыми актами федеральных органов</w:t>
      </w:r>
    </w:p>
    <w:p>
      <w:pPr>
        <w:pStyle w:val="1"/>
        <w:jc w:val="both"/>
      </w:pPr>
      <w:r>
        <w:rPr>
          <w:sz w:val="20"/>
        </w:rPr>
        <w:t xml:space="preserve">исполнительной  власти,  органов исполнительной власти субъектов Российской</w:t>
      </w:r>
    </w:p>
    <w:p>
      <w:pPr>
        <w:pStyle w:val="1"/>
        <w:jc w:val="both"/>
      </w:pPr>
      <w:r>
        <w:rPr>
          <w:sz w:val="20"/>
        </w:rPr>
        <w:t xml:space="preserve">Федерации.</w:t>
      </w:r>
    </w:p>
    <w:p>
      <w:pPr>
        <w:pStyle w:val="1"/>
        <w:jc w:val="both"/>
      </w:pPr>
      <w:r>
        <w:rPr>
          <w:sz w:val="20"/>
        </w:rPr>
        <w:t xml:space="preserve">    Я   утверждаю,   что   ознакомлен   (-а)   с  документами  организации,</w:t>
      </w:r>
    </w:p>
    <w:p>
      <w:pPr>
        <w:pStyle w:val="1"/>
        <w:jc w:val="both"/>
      </w:pPr>
      <w:r>
        <w:rPr>
          <w:sz w:val="20"/>
        </w:rPr>
        <w:t xml:space="preserve">устанавливающими  порядок  обработки  персональных  данных, а также с моими</w:t>
      </w:r>
    </w:p>
    <w:p>
      <w:pPr>
        <w:pStyle w:val="1"/>
        <w:jc w:val="both"/>
      </w:pPr>
      <w:r>
        <w:rPr>
          <w:sz w:val="20"/>
        </w:rPr>
        <w:t xml:space="preserve">правами и обязанностями в этой области.</w:t>
      </w:r>
    </w:p>
    <w:p>
      <w:pPr>
        <w:pStyle w:val="1"/>
        <w:jc w:val="both"/>
      </w:pPr>
      <w:r>
        <w:rPr>
          <w:sz w:val="20"/>
        </w:rPr>
        <w:t xml:space="preserve">    Даю свое согласие на получение входящих телефонных вызовов на указанный</w:t>
      </w:r>
    </w:p>
    <w:p>
      <w:pPr>
        <w:pStyle w:val="1"/>
        <w:jc w:val="both"/>
      </w:pPr>
      <w:r>
        <w:rPr>
          <w:sz w:val="20"/>
        </w:rPr>
        <w:t xml:space="preserve">мною номер телефона:</w:t>
      </w:r>
    </w:p>
    <w:p>
      <w:pPr>
        <w:pStyle w:val="1"/>
        <w:jc w:val="both"/>
      </w:pPr>
      <w:r>
        <w:rPr>
          <w:sz w:val="20"/>
        </w:rPr>
        <w:t xml:space="preserve">                                                       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Согласие  вступает  в  силу  со  дня  его  подписания  и  действует  до</w:t>
      </w:r>
    </w:p>
    <w:p>
      <w:pPr>
        <w:pStyle w:val="1"/>
        <w:jc w:val="both"/>
      </w:pPr>
      <w:r>
        <w:rPr>
          <w:sz w:val="20"/>
        </w:rPr>
        <w:t xml:space="preserve">достижения целей обработки.</w:t>
      </w:r>
    </w:p>
    <w:p>
      <w:pPr>
        <w:pStyle w:val="1"/>
        <w:jc w:val="both"/>
      </w:pPr>
      <w:r>
        <w:rPr>
          <w:sz w:val="20"/>
        </w:rPr>
        <w:t xml:space="preserve">    Согласие  может  быть  отозвано  мною  в любое время на основании моего</w:t>
      </w:r>
    </w:p>
    <w:p>
      <w:pPr>
        <w:pStyle w:val="1"/>
        <w:jc w:val="both"/>
      </w:pPr>
      <w:r>
        <w:rPr>
          <w:sz w:val="20"/>
        </w:rPr>
        <w:t xml:space="preserve">письменного заявления.</w:t>
      </w:r>
    </w:p>
    <w:p>
      <w:pPr>
        <w:pStyle w:val="1"/>
        <w:jc w:val="both"/>
      </w:pPr>
      <w:r>
        <w:rPr>
          <w:sz w:val="20"/>
        </w:rPr>
      </w:r>
    </w:p>
    <w:p>
      <w:pPr>
        <w:pStyle w:val="1"/>
        <w:jc w:val="both"/>
      </w:pPr>
      <w:r>
        <w:rPr>
          <w:sz w:val="20"/>
        </w:rPr>
        <w:t xml:space="preserve">____________________________                           ____________________</w:t>
      </w:r>
    </w:p>
    <w:p>
      <w:pPr>
        <w:pStyle w:val="1"/>
        <w:jc w:val="both"/>
      </w:pPr>
      <w:r>
        <w:rPr>
          <w:sz w:val="20"/>
        </w:rPr>
        <w:t xml:space="preserve">          (дата)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1 апреля 2008 г. N 99-п</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НА ПОДДЕРЖКУ СУБЪЕКТОВ МАЛОГО</w:t>
      </w:r>
    </w:p>
    <w:p>
      <w:pPr>
        <w:pStyle w:val="2"/>
        <w:jc w:val="center"/>
      </w:pPr>
      <w:r>
        <w:rPr>
          <w:sz w:val="20"/>
        </w:rPr>
        <w:t xml:space="preserve">И СРЕДНЕГО ПРЕДПРИНИМАТЕЛЬСТВА, ПРОИЗВОДЯЩИХ</w:t>
      </w:r>
    </w:p>
    <w:p>
      <w:pPr>
        <w:pStyle w:val="2"/>
        <w:jc w:val="center"/>
      </w:pPr>
      <w:r>
        <w:rPr>
          <w:sz w:val="20"/>
        </w:rPr>
        <w:t xml:space="preserve">И (ИЛИ) РЕАЛИЗУЮЩИХ ТОВАРЫ (РАБОТЫ, УСЛУГИ),</w:t>
      </w:r>
    </w:p>
    <w:p>
      <w:pPr>
        <w:pStyle w:val="2"/>
        <w:jc w:val="center"/>
      </w:pPr>
      <w:r>
        <w:rPr>
          <w:sz w:val="20"/>
        </w:rPr>
        <w:t xml:space="preserve">ПРЕДНАЗНАЧЕННЫЕ ДЛЯ ЭКСПОРТА</w:t>
      </w:r>
    </w:p>
    <w:p>
      <w:pPr>
        <w:pStyle w:val="0"/>
        <w:jc w:val="both"/>
      </w:pPr>
      <w:r>
        <w:rPr>
          <w:sz w:val="20"/>
        </w:rPr>
      </w:r>
    </w:p>
    <w:p>
      <w:pPr>
        <w:pStyle w:val="0"/>
        <w:ind w:firstLine="540"/>
        <w:jc w:val="both"/>
      </w:pPr>
      <w:r>
        <w:rPr>
          <w:sz w:val="20"/>
        </w:rPr>
        <w:t xml:space="preserve">Утратил силу. - </w:t>
      </w:r>
      <w:hyperlink w:history="0" r:id="rId244" w:tooltip="Постановление Правительства Тюменской области от 25.03.2013 N 93-п &quot;О внесении изменений в постановление от 01.04.2008 N 99-п&quot; {КонсультантПлюс}">
        <w:r>
          <w:rPr>
            <w:sz w:val="20"/>
            <w:color w:val="0000ff"/>
          </w:rPr>
          <w:t xml:space="preserve">Постановление</w:t>
        </w:r>
      </w:hyperlink>
      <w:r>
        <w:rPr>
          <w:sz w:val="20"/>
        </w:rPr>
        <w:t xml:space="preserve"> Правительства Тюменской области от 25.03.2013 N 93-п.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01.04.2008 N 99-п</w:t>
            <w:br/>
            <w:t>(ред. от 20.12.2022)</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01.04.2008 N 99-п</w:t>
            <w:br/>
            <w:t>(ред. от 20.12.2022)</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D3CD591C1E3272F388E217C5CFCF8586463BA3E2649B4D8DE5E8D60DE2D94A8D60227D4075287BACF4D259C16F75223E4820B8DB650A91B0982BBX5H1L" TargetMode = "External"/>
	<Relationship Id="rId8" Type="http://schemas.openxmlformats.org/officeDocument/2006/relationships/hyperlink" Target="consultantplus://offline/ref=5D3CD591C1E3272F388E217C5CFCF8586463BA3E2142B1DEDB5E8D60DE2D94A8D60227D4075287BACF4D259F16F75223E4820B8DB650A91B0982BBX5H1L" TargetMode = "External"/>
	<Relationship Id="rId9" Type="http://schemas.openxmlformats.org/officeDocument/2006/relationships/hyperlink" Target="consultantplus://offline/ref=5D3CD591C1E3272F388E217C5CFCF8586463BA3E2147B0D4DB5E8D60DE2D94A8D60227D4075287BACF4D259E16F75223E4820B8DB650A91B0982BBX5H1L" TargetMode = "External"/>
	<Relationship Id="rId10" Type="http://schemas.openxmlformats.org/officeDocument/2006/relationships/hyperlink" Target="consultantplus://offline/ref=5D3CD591C1E3272F388E217C5CFCF8586463BA3E2149B9DBDA5E8D60DE2D94A8D60227D4075287BACF4D259C16F75223E4820B8DB650A91B0982BBX5H1L" TargetMode = "External"/>
	<Relationship Id="rId11" Type="http://schemas.openxmlformats.org/officeDocument/2006/relationships/hyperlink" Target="consultantplus://offline/ref=5D3CD591C1E3272F388E217C5CFCF8586463BA3E2041B0D4DF5E8D60DE2D94A8D60227D4075287BACF4D259C16F75223E4820B8DB650A91B0982BBX5H1L" TargetMode = "External"/>
	<Relationship Id="rId12" Type="http://schemas.openxmlformats.org/officeDocument/2006/relationships/hyperlink" Target="consultantplus://offline/ref=5D3CD591C1E3272F388E217C5CFCF8586463BA3E2043B8DDD85E8D60DE2D94A8D60227D4075287BACF4D259C16F75223E4820B8DB650A91B0982BBX5H1L" TargetMode = "External"/>
	<Relationship Id="rId13" Type="http://schemas.openxmlformats.org/officeDocument/2006/relationships/hyperlink" Target="consultantplus://offline/ref=5D3CD591C1E3272F388E217C5CFCF8586463BA3E2047B5DED85E8D60DE2D94A8D60227D4075287BACF4D259C16F75223E4820B8DB650A91B0982BBX5H1L" TargetMode = "External"/>
	<Relationship Id="rId14" Type="http://schemas.openxmlformats.org/officeDocument/2006/relationships/hyperlink" Target="consultantplus://offline/ref=5D3CD591C1E3272F388E217C5CFCF8586463BA3E2046B2DFDC5E8D60DE2D94A8D60227D4075287BACF4D259C16F75223E4820B8DB650A91B0982BBX5H1L" TargetMode = "External"/>
	<Relationship Id="rId15" Type="http://schemas.openxmlformats.org/officeDocument/2006/relationships/hyperlink" Target="consultantplus://offline/ref=5D3CD591C1E3272F388E217C5CFCF8586463BA3E2341B4DFDA5E8D60DE2D94A8D60227D4075287BACF4D259C16F75223E4820B8DB650A91B0982BBX5H1L" TargetMode = "External"/>
	<Relationship Id="rId16" Type="http://schemas.openxmlformats.org/officeDocument/2006/relationships/hyperlink" Target="consultantplus://offline/ref=5D3CD591C1E3272F388E217C5CFCF8586463BA3E2343B5D4D25E8D60DE2D94A8D60227D4075287BACF4D259C16F75223E4820B8DB650A91B0982BBX5H1L" TargetMode = "External"/>
	<Relationship Id="rId17" Type="http://schemas.openxmlformats.org/officeDocument/2006/relationships/hyperlink" Target="consultantplus://offline/ref=5D3CD591C1E3272F388E217C5CFCF8586463BA3E2344B4D5D95E8D60DE2D94A8D60227D4075287BACF4D259C16F75223E4820B8DB650A91B0982BBX5H1L" TargetMode = "External"/>
	<Relationship Id="rId18" Type="http://schemas.openxmlformats.org/officeDocument/2006/relationships/hyperlink" Target="consultantplus://offline/ref=5D3CD591C1E3272F388E217C5CFCF8586463BA3E2348B3DCDD5E8D60DE2D94A8D60227D4075287BACF4D259C16F75223E4820B8DB650A91B0982BBX5H1L" TargetMode = "External"/>
	<Relationship Id="rId19" Type="http://schemas.openxmlformats.org/officeDocument/2006/relationships/hyperlink" Target="consultantplus://offline/ref=5D3CD591C1E3272F388E217C5CFCF8586463BA3E2243B1DADA5E8D60DE2D94A8D60227D4075287BACF4D259C16F75223E4820B8DB650A91B0982BBX5H1L" TargetMode = "External"/>
	<Relationship Id="rId20" Type="http://schemas.openxmlformats.org/officeDocument/2006/relationships/hyperlink" Target="consultantplus://offline/ref=5D3CD591C1E3272F388E217C5CFCF8586463BA3E2244B2DFD95E8D60DE2D94A8D60227D4075287BACF4D259C16F75223E4820B8DB650A91B0982BBX5H1L" TargetMode = "External"/>
	<Relationship Id="rId21" Type="http://schemas.openxmlformats.org/officeDocument/2006/relationships/hyperlink" Target="consultantplus://offline/ref=5D3CD591C1E3272F388E217C5CFCF8586463BA3E2249B1DEDD5E8D60DE2D94A8D60227D4075287BACF4D259C16F75223E4820B8DB650A91B0982BBX5H1L" TargetMode = "External"/>
	<Relationship Id="rId22" Type="http://schemas.openxmlformats.org/officeDocument/2006/relationships/hyperlink" Target="consultantplus://offline/ref=5D3CD591C1E3272F388E217C5CFCF8586463BA3E2D42B3DCDC5E8D60DE2D94A8D60227D4075287BACF4D259C16F75223E4820B8DB650A91B0982BBX5H1L" TargetMode = "External"/>
	<Relationship Id="rId23" Type="http://schemas.openxmlformats.org/officeDocument/2006/relationships/hyperlink" Target="consultantplus://offline/ref=5D3CD591C1E3272F388E217C5CFCF8586463BA3E2D45B9DDDC5E8D60DE2D94A8D60227D4075287BACF4D259C16F75223E4820B8DB650A91B0982BBX5H1L" TargetMode = "External"/>
	<Relationship Id="rId24" Type="http://schemas.openxmlformats.org/officeDocument/2006/relationships/hyperlink" Target="consultantplus://offline/ref=5D3CD591C1E3272F388E217C5CFCF8586463BA3E2D44B6DADF5E8D60DE2D94A8D60227D4075287BACF4D259C16F75223E4820B8DB650A91B0982BBX5H1L" TargetMode = "External"/>
	<Relationship Id="rId25" Type="http://schemas.openxmlformats.org/officeDocument/2006/relationships/hyperlink" Target="consultantplus://offline/ref=5D3CD591C1E3272F388E217C5CFCF8586463BA3E2D46B7D9DA5E8D60DE2D94A8D60227D4075287BACF4D259C16F75223E4820B8DB650A91B0982BBX5H1L" TargetMode = "External"/>
	<Relationship Id="rId26" Type="http://schemas.openxmlformats.org/officeDocument/2006/relationships/hyperlink" Target="consultantplus://offline/ref=5D3CD591C1E3272F388E217C5CFCF8586463BA3E2D49B7DEDB5E8D60DE2D94A8D60227D4075287BACF4D259C16F75223E4820B8DB650A91B0982BBX5H1L" TargetMode = "External"/>
	<Relationship Id="rId27" Type="http://schemas.openxmlformats.org/officeDocument/2006/relationships/hyperlink" Target="consultantplus://offline/ref=FDD762346430BB02F659A07FB757A1FFDD7BE938BC782C84A4710E0B9A0D75757670BDF707A9BEEC2F637949F86DA96D167AE970D862644249D492YFH1L" TargetMode = "External"/>
	<Relationship Id="rId28" Type="http://schemas.openxmlformats.org/officeDocument/2006/relationships/hyperlink" Target="consultantplus://offline/ref=FDD762346430BB02F659A07FB757A1FFDD7BE938B4792884AB7D530192547977717FE2E000E0B2ED2F63794DF732AC780722E472C47C6C5455D690F0Y9H0L" TargetMode = "External"/>
	<Relationship Id="rId29" Type="http://schemas.openxmlformats.org/officeDocument/2006/relationships/hyperlink" Target="consultantplus://offline/ref=FDD762346430BB02F659A07FB757A1FFDD7BE938BC7D2F8FA3710E0B9A0D75757670BDF707A9BEEC2F637949F86DA96D167AE970D862644249D492YFH1L" TargetMode = "External"/>
	<Relationship Id="rId30" Type="http://schemas.openxmlformats.org/officeDocument/2006/relationships/hyperlink" Target="consultantplus://offline/ref=FDD762346430BB02F659A07FB757A1FFDD7BE938BC732F80AA710E0B9A0D75757670BDF707A9BEEC2F637949F86DA96D167AE970D862644249D492YFH1L" TargetMode = "External"/>
	<Relationship Id="rId31" Type="http://schemas.openxmlformats.org/officeDocument/2006/relationships/hyperlink" Target="consultantplus://offline/ref=FDD762346430BB02F659A07FB757A1FFDD7BE938B4792884AB72530192547977717FE2E000E0B2ED2F63794DF732AC780722E472C47C6C5455D690F0Y9H0L" TargetMode = "External"/>
	<Relationship Id="rId32" Type="http://schemas.openxmlformats.org/officeDocument/2006/relationships/hyperlink" Target="consultantplus://offline/ref=FDD762346430BB02F659A07FB757A1FFDD7BE938B47E2E85A27D530192547977717FE2E000E0B2ED2F63794CFB32AC780722E472C47C6C5455D690F0Y9H0L" TargetMode = "External"/>
	<Relationship Id="rId33" Type="http://schemas.openxmlformats.org/officeDocument/2006/relationships/hyperlink" Target="consultantplus://offline/ref=FDD762346430BB02F659A07FB757A1FFDD7BE938B47B2E87A57E530192547977717FE2E000E0B2ED2F63794DF732AC780722E472C47C6C5455D690F0Y9H0L" TargetMode = "External"/>
	<Relationship Id="rId34" Type="http://schemas.openxmlformats.org/officeDocument/2006/relationships/hyperlink" Target="consultantplus://offline/ref=FDD762346430BB02F659A07FB757A1FFDD7BE938B47B2C84A473530192547977717FE2E000E0B2ED2F63794DF732AC780722E472C47C6C5455D690F0Y9H0L" TargetMode = "External"/>
	<Relationship Id="rId35" Type="http://schemas.openxmlformats.org/officeDocument/2006/relationships/hyperlink" Target="consultantplus://offline/ref=FDD762346430BB02F659A07FB757A1FFDD7BE938B47B2287AA73530192547977717FE2E000E0B2ED2F63794DF732AC780722E472C47C6C5455D690F0Y9H0L" TargetMode = "External"/>
	<Relationship Id="rId36" Type="http://schemas.openxmlformats.org/officeDocument/2006/relationships/hyperlink" Target="consultantplus://offline/ref=FDD762346430BB02F659A07FB757A1FFDD7BE938B47A2980A77C530192547977717FE2E000E0B2ED2F63794DF732AC780722E472C47C6C5455D690F0Y9H0L" TargetMode = "External"/>
	<Relationship Id="rId37" Type="http://schemas.openxmlformats.org/officeDocument/2006/relationships/hyperlink" Target="consultantplus://offline/ref=FDD762346430BB02F659A07FB757A1FFDD7BE938B47A2D86A173530192547977717FE2E000E0B2ED2F63794DF732AC780722E472C47C6C5455D690F0Y9H0L" TargetMode = "External"/>
	<Relationship Id="rId38" Type="http://schemas.openxmlformats.org/officeDocument/2006/relationships/hyperlink" Target="consultantplus://offline/ref=FDD762346430BB02F659A07FB757A1FFDD7BE938B4792985A672530192547977717FE2E000E0B2ED2F63794DF732AC780722E472C47C6C5455D690F0Y9H0L" TargetMode = "External"/>
	<Relationship Id="rId39" Type="http://schemas.openxmlformats.org/officeDocument/2006/relationships/hyperlink" Target="consultantplus://offline/ref=FDD762346430BB02F659A07FB757A1FFDD7BE938B4792883A47A530192547977717FE2E000E0B2ED2F63794DF732AC780722E472C47C6C5455D690F0Y9H0L" TargetMode = "External"/>
	<Relationship Id="rId40" Type="http://schemas.openxmlformats.org/officeDocument/2006/relationships/hyperlink" Target="consultantplus://offline/ref=FDD762346430BB02F659A07FB757A1FFDD7BE938B479288EA47C530192547977717FE2E000E0B2ED2F63794DF732AC780722E472C47C6C5455D690F0Y9H0L" TargetMode = "External"/>
	<Relationship Id="rId41" Type="http://schemas.openxmlformats.org/officeDocument/2006/relationships/hyperlink" Target="consultantplus://offline/ref=FDD762346430BB02F659A07FB757A1FFDD7BE938B479238EA473530192547977717FE2E000E0B2ED2F63794DF732AC780722E472C47C6C5455D690F0Y9H0L" TargetMode = "External"/>
	<Relationship Id="rId42" Type="http://schemas.openxmlformats.org/officeDocument/2006/relationships/hyperlink" Target="consultantplus://offline/ref=FDD762346430BB02F659A07FB757A1FFDD7BE938B4782E83A37E530192547977717FE2E000E0B2ED2F63794DF732AC780722E472C47C6C5455D690F0Y9H0L" TargetMode = "External"/>
	<Relationship Id="rId43" Type="http://schemas.openxmlformats.org/officeDocument/2006/relationships/hyperlink" Target="consultantplus://offline/ref=FDD762346430BB02F659A07FB757A1FFDD7BE938B47F2B87A373530192547977717FE2E000E0B2ED2F63794DF732AC780722E472C47C6C5455D690F0Y9H0L" TargetMode = "External"/>
	<Relationship Id="rId44" Type="http://schemas.openxmlformats.org/officeDocument/2006/relationships/hyperlink" Target="consultantplus://offline/ref=FDD762346430BB02F659A07FB757A1FFDD7BE938B47F2983A773530192547977717FE2E000E0B2ED2F63794DF732AC780722E472C47C6C5455D690F0Y9H0L" TargetMode = "External"/>
	<Relationship Id="rId45" Type="http://schemas.openxmlformats.org/officeDocument/2006/relationships/hyperlink" Target="consultantplus://offline/ref=FDD762346430BB02F659A07FB757A1FFDD7BE938B47E2884A379530192547977717FE2E000E0B2ED2F63794DF732AC780722E472C47C6C5455D690F0Y9H0L" TargetMode = "External"/>
	<Relationship Id="rId46" Type="http://schemas.openxmlformats.org/officeDocument/2006/relationships/hyperlink" Target="consultantplus://offline/ref=FDD762346430BB02F659A07FB757A1FFDD7BE938B47E2F81A47E530192547977717FE2E000E0B2ED2F63794DF732AC780722E472C47C6C5455D690F0Y9H0L" TargetMode = "External"/>
	<Relationship Id="rId47" Type="http://schemas.openxmlformats.org/officeDocument/2006/relationships/hyperlink" Target="consultantplus://offline/ref=FDD762346430BB02F659A07FB757A1FFDD7BE938B47E2385A773530192547977717FE2E000E0B2ED2F63794DF732AC780722E472C47C6C5455D690F0Y9H0L" TargetMode = "External"/>
	<Relationship Id="rId48" Type="http://schemas.openxmlformats.org/officeDocument/2006/relationships/hyperlink" Target="consultantplus://offline/ref=FDD762346430BB02F659A07FB757A1FFDD7BE938B47D2384A579530192547977717FE2E000E0B2ED2F63794DF732AC780722E472C47C6C5455D690F0Y9H0L" TargetMode = "External"/>
	<Relationship Id="rId49" Type="http://schemas.openxmlformats.org/officeDocument/2006/relationships/hyperlink" Target="consultantplus://offline/ref=FDD762346430BB02F659A07FB757A1FFDD7BE938B47C2A83AA7A530192547977717FE2E000E0B2ED2F63794DF732AC780722E472C47C6C5455D690F0Y9H0L" TargetMode = "External"/>
	<Relationship Id="rId50" Type="http://schemas.openxmlformats.org/officeDocument/2006/relationships/hyperlink" Target="consultantplus://offline/ref=FDD762346430BB02F659A07FB757A1FFDD7BE938B47C2384AA78530192547977717FE2E000E0B2ED2F63794DF732AC780722E472C47C6C5455D690F0Y9H0L" TargetMode = "External"/>
	<Relationship Id="rId51" Type="http://schemas.openxmlformats.org/officeDocument/2006/relationships/hyperlink" Target="consultantplus://offline/ref=FDD762346430BB02F659A07FB757A1FFDD7BE938B4732A84A272530192547977717FE2E000E0B2ED2F63794DF732AC780722E472C47C6C5455D690F0Y9H0L" TargetMode = "External"/>
	<Relationship Id="rId52" Type="http://schemas.openxmlformats.org/officeDocument/2006/relationships/hyperlink" Target="consultantplus://offline/ref=FDD762346430BB02F659A07FB757A1FFDD7BE938B4732886A77C530192547977717FE2E000E0B2ED2F63794DF732AC780722E472C47C6C5455D690F0Y9H0L" TargetMode = "External"/>
	<Relationship Id="rId53" Type="http://schemas.openxmlformats.org/officeDocument/2006/relationships/hyperlink" Target="consultantplus://offline/ref=FDD762346430BB02F659A07FB757A1FFDD7BE938B4732D87AB73530192547977717FE2E000E0B2ED2F63794DF732AC780722E472C47C6C5455D690F0Y9H0L" TargetMode = "External"/>
	<Relationship Id="rId54" Type="http://schemas.openxmlformats.org/officeDocument/2006/relationships/hyperlink" Target="consultantplus://offline/ref=FDD762346430BB02F659A07FB757A1FFDD7BE938B4722F83A072530192547977717FE2E000E0B2ED2F63794DF732AC780722E472C47C6C5455D690F0Y9H0L" TargetMode = "External"/>
	<Relationship Id="rId55" Type="http://schemas.openxmlformats.org/officeDocument/2006/relationships/hyperlink" Target="consultantplus://offline/ref=FDD762346430BB02F659BE72A13BFFF0DF73B537B67B20D0FE2E5556CD047F22313FE4B543A7BCE526682D1CB76CF5294169E97AD8606C5EY4H8L" TargetMode = "External"/>
	<Relationship Id="rId56" Type="http://schemas.openxmlformats.org/officeDocument/2006/relationships/hyperlink" Target="consultantplus://offline/ref=FDD762346430BB02F659BE72A13BFFF0DF74B137B57E20D0FE2E5556CD047F22313FE4B543A4BEEA2F682D1CB76CF5294169E97AD8606C5EY4H8L" TargetMode = "External"/>
	<Relationship Id="rId57" Type="http://schemas.openxmlformats.org/officeDocument/2006/relationships/hyperlink" Target="consultantplus://offline/ref=FDD762346430BB02F659BE72A13BFFF0DF73B236BD7A20D0FE2E5556CD047F22313FE4B543A4BFED27682D1CB76CF5294169E97AD8606C5EY4H8L" TargetMode = "External"/>
	<Relationship Id="rId58" Type="http://schemas.openxmlformats.org/officeDocument/2006/relationships/hyperlink" Target="consultantplus://offline/ref=FDD762346430BB02F659A07FB757A1FFDD7BE938B77B2A86A279530192547977717FE2E000E0B2ED2F63794CF732AC780722E472C47C6C5455D690F0Y9H0L" TargetMode = "External"/>
	<Relationship Id="rId59" Type="http://schemas.openxmlformats.org/officeDocument/2006/relationships/hyperlink" Target="consultantplus://offline/ref=FDD762346430BB02F659A07FB757A1FFDD7BE938B4792985A672530192547977717FE2E000E0B2ED2F63794DF632AC780722E472C47C6C5455D690F0Y9H0L" TargetMode = "External"/>
	<Relationship Id="rId60" Type="http://schemas.openxmlformats.org/officeDocument/2006/relationships/hyperlink" Target="consultantplus://offline/ref=FDD762346430BB02F659A07FB757A1FFDD7BE938B479238EA473530192547977717FE2E000E0B2ED2F63794DF632AC780722E472C47C6C5455D690F0Y9H0L" TargetMode = "External"/>
	<Relationship Id="rId61" Type="http://schemas.openxmlformats.org/officeDocument/2006/relationships/hyperlink" Target="consultantplus://offline/ref=FDD762346430BB02F659A07FB757A1FFDD7BE938B47F2B87A373530192547977717FE2E000E0B2ED2F63794DF632AC780722E472C47C6C5455D690F0Y9H0L" TargetMode = "External"/>
	<Relationship Id="rId62" Type="http://schemas.openxmlformats.org/officeDocument/2006/relationships/hyperlink" Target="consultantplus://offline/ref=FDD762346430BB02F659A07FB757A1FFDD7BE938B47E2884A379530192547977717FE2E000E0B2ED2F63794DF632AC780722E472C47C6C5455D690F0Y9H0L" TargetMode = "External"/>
	<Relationship Id="rId63" Type="http://schemas.openxmlformats.org/officeDocument/2006/relationships/hyperlink" Target="consultantplus://offline/ref=FDD762346430BB02F659A07FB757A1FFDD7BE938B4732A84A272530192547977717FE2E000E0B2ED2F63794DF632AC780722E472C47C6C5455D690F0Y9H0L" TargetMode = "External"/>
	<Relationship Id="rId64" Type="http://schemas.openxmlformats.org/officeDocument/2006/relationships/hyperlink" Target="consultantplus://offline/ref=FDD762346430BB02F659A07FB757A1FFDD7BE938B47C2A83AA7A530192547977717FE2E000E0B2ED2F63794DF432AC780722E472C47C6C5455D690F0Y9H0L" TargetMode = "External"/>
	<Relationship Id="rId65" Type="http://schemas.openxmlformats.org/officeDocument/2006/relationships/hyperlink" Target="consultantplus://offline/ref=FDD762346430BB02F659A07FB757A1FFDD7BE938B2792B81A3710E0B9A0D75757670BDF707A9BEEC2F63794AF86DA96D167AE970D862644249D492YFH1L" TargetMode = "External"/>
	<Relationship Id="rId66" Type="http://schemas.openxmlformats.org/officeDocument/2006/relationships/hyperlink" Target="consultantplus://offline/ref=FDD762346430BB02F659A07FB757A1FFDD7BE938B77E2D87A3710E0B9A0D75757670BDE507F1B2EC2D7D7945ED3BF82BY4H0L" TargetMode = "External"/>
	<Relationship Id="rId67" Type="http://schemas.openxmlformats.org/officeDocument/2006/relationships/hyperlink" Target="consultantplus://offline/ref=FDD762346430BB02F659A07FB757A1FFDD7BE938B77E2E8EA4710E0B9A0D75757670BDE507F1B2EC2D7D7945ED3BF82BY4H0L" TargetMode = "External"/>
	<Relationship Id="rId68" Type="http://schemas.openxmlformats.org/officeDocument/2006/relationships/hyperlink" Target="consultantplus://offline/ref=FDD762346430BB02F659A07FB757A1FFDD7BE938B6732E83A7710E0B9A0D75757670BDF707A9BEEC2F63784DF86DA96D167AE970D862644249D492YFH1L" TargetMode = "External"/>
	<Relationship Id="rId69" Type="http://schemas.openxmlformats.org/officeDocument/2006/relationships/hyperlink" Target="consultantplus://offline/ref=FDD762346430BB02F659A07FB757A1FFDD7BE938B479238EA473530192547977717FE2E000E0B2ED2F63794DF532AC780722E472C47C6C5455D690F0Y9H0L" TargetMode = "External"/>
	<Relationship Id="rId70" Type="http://schemas.openxmlformats.org/officeDocument/2006/relationships/hyperlink" Target="consultantplus://offline/ref=FDD762346430BB02F659A07FB757A1FFDD7BE938B4782E83A37E530192547977717FE2E000E0B2ED2F63794DF632AC780722E472C47C6C5455D690F0Y9H0L" TargetMode = "External"/>
	<Relationship Id="rId71" Type="http://schemas.openxmlformats.org/officeDocument/2006/relationships/hyperlink" Target="consultantplus://offline/ref=FDD762346430BB02F659A07FB757A1FFDD7BE938B47F2B87A373530192547977717FE2E000E0B2ED2F63794DF532AC780722E472C47C6C5455D690F0Y9H0L" TargetMode = "External"/>
	<Relationship Id="rId72" Type="http://schemas.openxmlformats.org/officeDocument/2006/relationships/hyperlink" Target="consultantplus://offline/ref=FDD762346430BB02F659A07FB757A1FFDD7BE938B47E2385A773530192547977717FE2E000E0B2ED2F63794DF632AC780722E472C47C6C5455D690F0Y9H0L" TargetMode = "External"/>
	<Relationship Id="rId73" Type="http://schemas.openxmlformats.org/officeDocument/2006/relationships/hyperlink" Target="consultantplus://offline/ref=FDD762346430BB02F659A07FB757A1FFDD7BE938B47C2A83AA7A530192547977717FE2E000E0B2ED2F63794DFA32AC780722E472C47C6C5455D690F0Y9H0L" TargetMode = "External"/>
	<Relationship Id="rId74" Type="http://schemas.openxmlformats.org/officeDocument/2006/relationships/hyperlink" Target="consultantplus://offline/ref=FDD762346430BB02F659A07FB757A1FFDD7BE938B47C2384AA78530192547977717FE2E000E0B2ED2F63794DF732AC780722E472C47C6C5455D690F0Y9H0L" TargetMode = "External"/>
	<Relationship Id="rId75" Type="http://schemas.openxmlformats.org/officeDocument/2006/relationships/hyperlink" Target="consultantplus://offline/ref=FDD762346430BB02F659A07FB757A1FFDD7BE938B4732A84A272530192547977717FE2E000E0B2ED2F63794DF532AC780722E472C47C6C5455D690F0Y9H0L" TargetMode = "External"/>
	<Relationship Id="rId76" Type="http://schemas.openxmlformats.org/officeDocument/2006/relationships/hyperlink" Target="consultantplus://offline/ref=FDD762346430BB02F659A07FB757A1FFDD7BE938B4732886A77C530192547977717FE2E000E0B2ED2F63794DF632AC780722E472C47C6C5455D690F0Y9H0L" TargetMode = "External"/>
	<Relationship Id="rId77" Type="http://schemas.openxmlformats.org/officeDocument/2006/relationships/hyperlink" Target="consultantplus://offline/ref=FDD762346430BB02F659A07FB757A1FFDD7BE938B4732D87AB73530192547977717FE2E000E0B2ED2F63794DF732AC780722E472C47C6C5455D690F0Y9H0L" TargetMode = "External"/>
	<Relationship Id="rId78" Type="http://schemas.openxmlformats.org/officeDocument/2006/relationships/hyperlink" Target="consultantplus://offline/ref=FDD762346430BB02F659A07FB757A1FFDD7BE938B4722F83A072530192547977717FE2E000E0B2ED2F63794DF732AC780722E472C47C6C5455D690F0Y9H0L" TargetMode = "External"/>
	<Relationship Id="rId79" Type="http://schemas.openxmlformats.org/officeDocument/2006/relationships/hyperlink" Target="consultantplus://offline/ref=FDD762346430BB02F659A07FB757A1FFDD7BE938B77B2A86A279530192547977717FE2E000E0B2EB2D657219A27DAD244375F772CE7C6E5C49YDH7L" TargetMode = "External"/>
	<Relationship Id="rId80" Type="http://schemas.openxmlformats.org/officeDocument/2006/relationships/hyperlink" Target="consultantplus://offline/ref=FDD762346430BB02F659A07FB757A1FFDD7BE938B4732A84A272530192547977717FE2E000E0B2ED2F63794DFB32AC780722E472C47C6C5455D690F0Y9H0L" TargetMode = "External"/>
	<Relationship Id="rId81" Type="http://schemas.openxmlformats.org/officeDocument/2006/relationships/hyperlink" Target="consultantplus://offline/ref=FDD762346430BB02F659A07FB757A1FFDD7BE938B4732A84A272530192547977717FE2E000E0B2ED2F63794DFA32AC780722E472C47C6C5455D690F0Y9H0L" TargetMode = "External"/>
	<Relationship Id="rId82" Type="http://schemas.openxmlformats.org/officeDocument/2006/relationships/hyperlink" Target="consultantplus://offline/ref=FDD762346430BB02F659A07FB757A1FFDD7BE938B4732A84A272530192547977717FE2E000E0B2ED2F63794CF232AC780722E472C47C6C5455D690F0Y9H0L" TargetMode = "External"/>
	<Relationship Id="rId83" Type="http://schemas.openxmlformats.org/officeDocument/2006/relationships/hyperlink" Target="consultantplus://offline/ref=FDD762346430BB02F659A07FB757A1FFDD7BE938B4722F83A072530192547977717FE2E000E0B2ED2F63794DF632AC780722E472C47C6C5455D690F0Y9H0L" TargetMode = "External"/>
	<Relationship Id="rId84" Type="http://schemas.openxmlformats.org/officeDocument/2006/relationships/hyperlink" Target="consultantplus://offline/ref=FDD762346430BB02F659BE72A13BFFF0DF74B137B57E20D0FE2E5556CD047F22313FE4B543A4BFED26682D1CB76CF5294169E97AD8606C5EY4H8L" TargetMode = "External"/>
	<Relationship Id="rId85" Type="http://schemas.openxmlformats.org/officeDocument/2006/relationships/hyperlink" Target="consultantplus://offline/ref=FDD762346430BB02F659BE72A13BFFF0D870BE33BC7E20D0FE2E5556CD047F22233FBCB943A6A1EC277D7B4DF1Y3HAL" TargetMode = "External"/>
	<Relationship Id="rId86" Type="http://schemas.openxmlformats.org/officeDocument/2006/relationships/hyperlink" Target="consultantplus://offline/ref=FDD762346430BB02F659BE72A13BFFF0DF71B636B37820D0FE2E5556CD047F22313FE4B543A4BFED2F682D1CB76CF5294169E97AD8606C5EY4H8L" TargetMode = "External"/>
	<Relationship Id="rId87" Type="http://schemas.openxmlformats.org/officeDocument/2006/relationships/hyperlink" Target="consultantplus://offline/ref=FDD762346430BB02F659BE72A13BFFF0DF74B036B57220D0FE2E5556CD047F22313FE4B543A4B8ED2E682D1CB76CF5294169E97AD8606C5EY4H8L" TargetMode = "External"/>
	<Relationship Id="rId88" Type="http://schemas.openxmlformats.org/officeDocument/2006/relationships/hyperlink" Target="consultantplus://offline/ref=FDD762346430BB02F659A07FB757A1FFDD7BE938B4722F83A072530192547977717FE2E000E0B2ED2F63794DF532AC780722E472C47C6C5455D690F0Y9H0L" TargetMode = "External"/>
	<Relationship Id="rId89" Type="http://schemas.openxmlformats.org/officeDocument/2006/relationships/hyperlink" Target="consultantplus://offline/ref=FDD762346430BB02F659A07FB757A1FFDD7BE938B47C2384AA78530192547977717FE2E000E0B2ED2F63794DF632AC780722E472C47C6C5455D690F0Y9H0L" TargetMode = "External"/>
	<Relationship Id="rId90" Type="http://schemas.openxmlformats.org/officeDocument/2006/relationships/hyperlink" Target="consultantplus://offline/ref=FDD762346430BB02F659A07FB757A1FFDD7BE938B47C2384AA78530192547977717FE2E000E0B2ED2F63794DFB32AC780722E472C47C6C5455D690F0Y9H0L" TargetMode = "External"/>
	<Relationship Id="rId91" Type="http://schemas.openxmlformats.org/officeDocument/2006/relationships/hyperlink" Target="consultantplus://offline/ref=FDD762346430BB02F659A07FB757A1FFDD7BE938B47C2384AA78530192547977717FE2E000E0B2ED2F637945F032AC780722E472C47C6C5455D690F0Y9H0L" TargetMode = "External"/>
	<Relationship Id="rId92" Type="http://schemas.openxmlformats.org/officeDocument/2006/relationships/hyperlink" Target="consultantplus://offline/ref=FDD762346430BB02F659A07FB757A1FFDD7BE938B4732A84A272530192547977717FE2E000E0B2ED2F63794CF132AC780722E472C47C6C5455D690F0Y9H0L" TargetMode = "External"/>
	<Relationship Id="rId93" Type="http://schemas.openxmlformats.org/officeDocument/2006/relationships/hyperlink" Target="consultantplus://offline/ref=FDD762346430BB02F659A07FB757A1FFDD7BE938B47C2384AA78530192547977717FE2E000E0B2ED2F63794CF332AC780722E472C47C6C5455D690F0Y9H0L" TargetMode = "External"/>
	<Relationship Id="rId94" Type="http://schemas.openxmlformats.org/officeDocument/2006/relationships/hyperlink" Target="consultantplus://offline/ref=FDD762346430BB02F659A07FB757A1FFDD7BE938B4722F83A072530192547977717FE2E000E0B2ED2F63794DFB32AC780722E472C47C6C5455D690F0Y9H0L" TargetMode = "External"/>
	<Relationship Id="rId95" Type="http://schemas.openxmlformats.org/officeDocument/2006/relationships/hyperlink" Target="consultantplus://offline/ref=FDD762346430BB02F659A07FB757A1FFDD7BE938B4722F83A072530192547977717FE2E000E0B2ED2F63794CF332AC780722E472C47C6C5455D690F0Y9H0L" TargetMode = "External"/>
	<Relationship Id="rId96" Type="http://schemas.openxmlformats.org/officeDocument/2006/relationships/hyperlink" Target="consultantplus://offline/ref=FDD762346430BB02F659A07FB757A1FFDD7BE938B47C2384AA78530192547977717FE2E000E0B2ED2F63794CF132AC780722E472C47C6C5455D690F0Y9H0L" TargetMode = "External"/>
	<Relationship Id="rId97" Type="http://schemas.openxmlformats.org/officeDocument/2006/relationships/hyperlink" Target="consultantplus://offline/ref=FDD762346430BB02F659A07FB757A1FFDD7BE938B47C2384AA78530192547977717FE2E000E0B2ED2F63794CF132AC780722E472C47C6C5455D690F0Y9H0L" TargetMode = "External"/>
	<Relationship Id="rId98" Type="http://schemas.openxmlformats.org/officeDocument/2006/relationships/hyperlink" Target="consultantplus://offline/ref=FDD762346430BB02F659A07FB757A1FFDD7BE938B4722F83A072530192547977717FE2E000E0B2ED2F63794CF232AC780722E472C47C6C5455D690F0Y9H0L" TargetMode = "External"/>
	<Relationship Id="rId99" Type="http://schemas.openxmlformats.org/officeDocument/2006/relationships/hyperlink" Target="consultantplus://offline/ref=FDD762346430BB02F659A07FB757A1FFDD7BE938B47C2384AA78530192547977717FE2E000E0B2ED2F63794CF732AC780722E472C47C6C5455D690F0Y9H0L" TargetMode = "External"/>
	<Relationship Id="rId100" Type="http://schemas.openxmlformats.org/officeDocument/2006/relationships/hyperlink" Target="consultantplus://offline/ref=FDD762346430BB02F659A07FB757A1FFDD7BE938B47C2384AA78530192547977717FE2E000E0B2ED2F637945F032AC780722E472C47C6C5455D690F0Y9H0L" TargetMode = "External"/>
	<Relationship Id="rId101" Type="http://schemas.openxmlformats.org/officeDocument/2006/relationships/hyperlink" Target="consultantplus://offline/ref=FDD762346430BB02F659A07FB757A1FFDD7BE938B47C2384AA78530192547977717FE2E000E0B2ED2F63794CF132AC780722E472C47C6C5455D690F0Y9H0L" TargetMode = "External"/>
	<Relationship Id="rId102" Type="http://schemas.openxmlformats.org/officeDocument/2006/relationships/hyperlink" Target="consultantplus://offline/ref=FDD762346430BB02F659A07FB757A1FFDD7BE938B47C2384AA78530192547977717FE2E000E0B2ED2F63794CF132AC780722E472C47C6C5455D690F0Y9H0L" TargetMode = "External"/>
	<Relationship Id="rId103" Type="http://schemas.openxmlformats.org/officeDocument/2006/relationships/hyperlink" Target="consultantplus://offline/ref=FDD762346430BB02F659A07FB757A1FFDD7BE938B47C2384AA78530192547977717FE2E000E0B2ED2F63794CF132AC780722E472C47C6C5455D690F0Y9H0L" TargetMode = "External"/>
	<Relationship Id="rId104" Type="http://schemas.openxmlformats.org/officeDocument/2006/relationships/hyperlink" Target="consultantplus://offline/ref=FDD762346430BB02F659A07FB757A1FFDD7BE938B47C2384AA78530192547977717FE2E000E0B2ED2F63794CF132AC780722E472C47C6C5455D690F0Y9H0L" TargetMode = "External"/>
	<Relationship Id="rId105" Type="http://schemas.openxmlformats.org/officeDocument/2006/relationships/hyperlink" Target="consultantplus://offline/ref=FDD762346430BB02F659A07FB757A1FFDD7BE938B47C2384AA78530192547977717FE2E000E0B2ED2F63794CF132AC780722E472C47C6C5455D690F0Y9H0L" TargetMode = "External"/>
	<Relationship Id="rId106" Type="http://schemas.openxmlformats.org/officeDocument/2006/relationships/hyperlink" Target="consultantplus://offline/ref=FDD762346430BB02F659A07FB757A1FFDD7BE938B47C2384AA78530192547977717FE2E000E0B2ED2F63794CF132AC780722E472C47C6C5455D690F0Y9H0L" TargetMode = "External"/>
	<Relationship Id="rId107" Type="http://schemas.openxmlformats.org/officeDocument/2006/relationships/hyperlink" Target="consultantplus://offline/ref=FDD762346430BB02F659A07FB757A1FFDD7BE938B47C2384AA78530192547977717FE2E000E0B2ED2F63794CF132AC780722E472C47C6C5455D690F0Y9H0L" TargetMode = "External"/>
	<Relationship Id="rId108" Type="http://schemas.openxmlformats.org/officeDocument/2006/relationships/hyperlink" Target="consultantplus://offline/ref=FDD762346430BB02F659A07FB757A1FFDD7BE938B47C2384AA78530192547977717FE2E000E0B2ED2F63794CF132AC780722E472C47C6C5455D690F0Y9H0L" TargetMode = "External"/>
	<Relationship Id="rId109" Type="http://schemas.openxmlformats.org/officeDocument/2006/relationships/hyperlink" Target="consultantplus://offline/ref=FDD762346430BB02F659A07FB757A1FFDD7BE938B47C2384AA78530192547977717FE2E000E0B2ED2F63794CF532AC780722E472C47C6C5455D690F0Y9H0L" TargetMode = "External"/>
	<Relationship Id="rId110" Type="http://schemas.openxmlformats.org/officeDocument/2006/relationships/hyperlink" Target="consultantplus://offline/ref=FDD762346430BB02F659A07FB757A1FFDD7BE938B47C2384AA78530192547977717FE2E000E0B2ED2F637945F032AC780722E472C47C6C5455D690F0Y9H0L" TargetMode = "External"/>
	<Relationship Id="rId111" Type="http://schemas.openxmlformats.org/officeDocument/2006/relationships/hyperlink" Target="consultantplus://offline/ref=FDD762346430BB02F659A07FB757A1FFDD7BE938B47C2384AA78530192547977717FE2E000E0B2ED2F63794CF132AC780722E472C47C6C5455D690F0Y9H0L" TargetMode = "External"/>
	<Relationship Id="rId112" Type="http://schemas.openxmlformats.org/officeDocument/2006/relationships/hyperlink" Target="consultantplus://offline/ref=FDD762346430BB02F659BE72A13BFFF0DF72B037B17F20D0FE2E5556CD047F22313FE4B543A4BFEC29682D1CB76CF5294169E97AD8606C5EY4H8L" TargetMode = "External"/>
	<Relationship Id="rId113" Type="http://schemas.openxmlformats.org/officeDocument/2006/relationships/hyperlink" Target="consultantplus://offline/ref=FDD762346430BB02F659A07FB757A1FFDD7BE938B4732D87AB73530192547977717FE2E000E0B2ED2F63794DF432AC780722E472C47C6C5455D690F0Y9H0L" TargetMode = "External"/>
	<Relationship Id="rId114" Type="http://schemas.openxmlformats.org/officeDocument/2006/relationships/hyperlink" Target="consultantplus://offline/ref=FDD762346430BB02F659A07FB757A1FFDD7BE938B4732A84A272530192547977717FE2E000E0B2ED2F63794CF032AC780722E472C47C6C5455D690F0Y9H0L" TargetMode = "External"/>
	<Relationship Id="rId115" Type="http://schemas.openxmlformats.org/officeDocument/2006/relationships/hyperlink" Target="consultantplus://offline/ref=FDD762346430BB02F659A07FB757A1FFDD7BE938B4732A84A272530192547977717FE2E000E0B2ED2F63794CF032AC780722E472C47C6C5455D690F0Y9H0L" TargetMode = "External"/>
	<Relationship Id="rId116" Type="http://schemas.openxmlformats.org/officeDocument/2006/relationships/hyperlink" Target="consultantplus://offline/ref=FDD762346430BB02F659A07FB757A1FFDD7BE938B4732A84A272530192547977717FE2E000E0B2ED2F63794CF032AC780722E472C47C6C5455D690F0Y9H0L" TargetMode = "External"/>
	<Relationship Id="rId117" Type="http://schemas.openxmlformats.org/officeDocument/2006/relationships/hyperlink" Target="consultantplus://offline/ref=FDD762346430BB02F659A07FB757A1FFDD7BE938B4732A84A272530192547977717FE2E000E0B2ED2F63794CF032AC780722E472C47C6C5455D690F0Y9H0L" TargetMode = "External"/>
	<Relationship Id="rId118" Type="http://schemas.openxmlformats.org/officeDocument/2006/relationships/hyperlink" Target="consultantplus://offline/ref=FDD762346430BB02F659A07FB757A1FFDD7BE938B4732A84A272530192547977717FE2E000E0B2ED2F63794CF032AC780722E472C47C6C5455D690F0Y9H0L" TargetMode = "External"/>
	<Relationship Id="rId119" Type="http://schemas.openxmlformats.org/officeDocument/2006/relationships/hyperlink" Target="consultantplus://offline/ref=FDD762346430BB02F659A07FB757A1FFDD7BE938B4732D87AB73530192547977717FE2E000E0B2ED2F63794DFA32AC780722E472C47C6C5455D690F0Y9H0L" TargetMode = "External"/>
	<Relationship Id="rId120" Type="http://schemas.openxmlformats.org/officeDocument/2006/relationships/hyperlink" Target="consultantplus://offline/ref=FDD762346430BB02F659BE72A13BFFF0DF72B037B17F20D0FE2E5556CD047F22313FE4B543A4BFEC29682D1CB76CF5294169E97AD8606C5EY4H8L" TargetMode = "External"/>
	<Relationship Id="rId121" Type="http://schemas.openxmlformats.org/officeDocument/2006/relationships/hyperlink" Target="consultantplus://offline/ref=FDD762346430BB02F659A07FB757A1FFDD7BE938B4732D87AB73530192547977717FE2E000E0B2ED2F63794CF232AC780722E472C47C6C5455D690F0Y9H0L" TargetMode = "External"/>
	<Relationship Id="rId122" Type="http://schemas.openxmlformats.org/officeDocument/2006/relationships/hyperlink" Target="consultantplus://offline/ref=FDD762346430BB02F659BE72A13BFFF0DF73B733B67E20D0FE2E5556CD047F22233FBCB943A6A1EC277D7B4DF1Y3HAL" TargetMode = "External"/>
	<Relationship Id="rId123" Type="http://schemas.openxmlformats.org/officeDocument/2006/relationships/hyperlink" Target="consultantplus://offline/ref=FDD762346430BB02F659BE72A13BFFF0DF73B136B77D20D0FE2E5556CD047F22313FE4B543A4BFED2F682D1CB76CF5294169E97AD8606C5EY4H8L" TargetMode = "External"/>
	<Relationship Id="rId124" Type="http://schemas.openxmlformats.org/officeDocument/2006/relationships/hyperlink" Target="consultantplus://offline/ref=FDD762346430BB02F659A07FB757A1FFDD7BE938B47C2384AA78530192547977717FE2E000E0B2ED2F63794CFB32AC780722E472C47C6C5455D690F0Y9H0L" TargetMode = "External"/>
	<Relationship Id="rId125" Type="http://schemas.openxmlformats.org/officeDocument/2006/relationships/hyperlink" Target="consultantplus://offline/ref=FDD762346430BB02F659BE72A13BFFF0DF72B037B17F20D0FE2E5556CD047F22313FE4B543A4BFEC29682D1CB76CF5294169E97AD8606C5EY4H8L" TargetMode = "External"/>
	<Relationship Id="rId126" Type="http://schemas.openxmlformats.org/officeDocument/2006/relationships/hyperlink" Target="consultantplus://offline/ref=FDD762346430BB02F659A07FB757A1FFDD7BE938B4732D87AB73530192547977717FE2E000E0B2ED2F63794CF132AC780722E472C47C6C5455D690F0Y9H0L" TargetMode = "External"/>
	<Relationship Id="rId127" Type="http://schemas.openxmlformats.org/officeDocument/2006/relationships/hyperlink" Target="consultantplus://offline/ref=FDD762346430BB02F659A07FB757A1FFDD7BE938B4722F83A072530192547977717FE2E000E0B2ED2F63794CF032AC780722E472C47C6C5455D690F0Y9H0L" TargetMode = "External"/>
	<Relationship Id="rId128" Type="http://schemas.openxmlformats.org/officeDocument/2006/relationships/hyperlink" Target="consultantplus://offline/ref=FDD762346430BB02F659A07FB757A1FFDD7BE938B47C2384AA78530192547977717FE2E000E0B2ED2F63794CFA32AC780722E472C47C6C5455D690F0Y9H0L" TargetMode = "External"/>
	<Relationship Id="rId129" Type="http://schemas.openxmlformats.org/officeDocument/2006/relationships/hyperlink" Target="consultantplus://offline/ref=FDD762346430BB02F659A07FB757A1FFDD7BE938B47C2384AA78530192547977717FE2E000E0B2ED2F63794CFA32AC780722E472C47C6C5455D690F0Y9H0L" TargetMode = "External"/>
	<Relationship Id="rId130" Type="http://schemas.openxmlformats.org/officeDocument/2006/relationships/hyperlink" Target="consultantplus://offline/ref=FDD762346430BB02F659A07FB757A1FFDD7BE938B47C2384AA78530192547977717FE2E000E0B2ED2F63794CFA32AC780722E472C47C6C5455D690F0Y9H0L" TargetMode = "External"/>
	<Relationship Id="rId131" Type="http://schemas.openxmlformats.org/officeDocument/2006/relationships/hyperlink" Target="consultantplus://offline/ref=FDD762346430BB02F659A07FB757A1FFDD7BE938B4732A84A272530192547977717FE2E000E0B2ED2F63794CF632AC780722E472C47C6C5455D690F0Y9H0L" TargetMode = "External"/>
	<Relationship Id="rId132" Type="http://schemas.openxmlformats.org/officeDocument/2006/relationships/hyperlink" Target="consultantplus://offline/ref=FDD762346430BB02F659BE72A13BFFF0DF74B734B67C20D0FE2E5556CD047F22313FE4B041A3BEE77B323D18FE39FA37437FF770C660Y6HFL" TargetMode = "External"/>
	<Relationship Id="rId133" Type="http://schemas.openxmlformats.org/officeDocument/2006/relationships/hyperlink" Target="consultantplus://offline/ref=FDD762346430BB02F659BE72A13BFFF0DF73B63DB67920D0FE2E5556CD047F22313FE4B744ACB4B87E272C40F33BE6294B69EB72C4Y6H1L" TargetMode = "External"/>
	<Relationship Id="rId134" Type="http://schemas.openxmlformats.org/officeDocument/2006/relationships/hyperlink" Target="consultantplus://offline/ref=FDD762346430BB02F659A07FB757A1FFDD7BE938B47C2384AA78530192547977717FE2E000E0B2ED2F63794FF332AC780722E472C47C6C5455D690F0Y9H0L" TargetMode = "External"/>
	<Relationship Id="rId135" Type="http://schemas.openxmlformats.org/officeDocument/2006/relationships/hyperlink" Target="consultantplus://offline/ref=FDD762346430BB02F659BE72A13BFFF0DF74B734B67C20D0FE2E5556CD047F22313FE4B041A3BEE77B323D18FE39FA37437FF770C660Y6HFL" TargetMode = "External"/>
	<Relationship Id="rId136" Type="http://schemas.openxmlformats.org/officeDocument/2006/relationships/hyperlink" Target="consultantplus://offline/ref=FDD762346430BB02F659BE72A13BFFF0DF73B63DB67920D0FE2E5556CD047F22313FE4B744ACB4B87E272C40F33BE6294B69EB72C4Y6H1L" TargetMode = "External"/>
	<Relationship Id="rId137" Type="http://schemas.openxmlformats.org/officeDocument/2006/relationships/hyperlink" Target="consultantplus://offline/ref=FDD762346430BB02F659A07FB757A1FFDD7BE938B4732D87AB73530192547977717FE2E000E0B2ED2F637948F032AC780722E472C47C6C5455D690F0Y9H0L" TargetMode = "External"/>
	<Relationship Id="rId138" Type="http://schemas.openxmlformats.org/officeDocument/2006/relationships/hyperlink" Target="consultantplus://offline/ref=FDD762346430BB02F659A07FB757A1FFDD7BE938B4732D87AB73530192547977717FE2E000E0B2ED2F63794CF632AC780722E472C47C6C5455D690F0Y9H0L" TargetMode = "External"/>
	<Relationship Id="rId139" Type="http://schemas.openxmlformats.org/officeDocument/2006/relationships/hyperlink" Target="consultantplus://offline/ref=FDD762346430BB02F659A07FB757A1FFDD7BE938B77B2A86A279530192547977717FE2E000E0B2EB2D657219A27DAD244375F772CE7C6E5C49YDH7L" TargetMode = "External"/>
	<Relationship Id="rId140" Type="http://schemas.openxmlformats.org/officeDocument/2006/relationships/hyperlink" Target="consultantplus://offline/ref=FDD762346430BB02F659A07FB757A1FFDD7BE938B47C2384AA78530192547977717FE2E000E0B2ED2F63794FF132AC780722E472C47C6C5455D690F0Y9H0L" TargetMode = "External"/>
	<Relationship Id="rId141" Type="http://schemas.openxmlformats.org/officeDocument/2006/relationships/hyperlink" Target="consultantplus://offline/ref=FDD762346430BB02F659A07FB757A1FFDD7BE938B47C2384AA78530192547977717FE2E000E0B2ED2F63794FF732AC780722E472C47C6C5455D690F0Y9H0L" TargetMode = "External"/>
	<Relationship Id="rId142" Type="http://schemas.openxmlformats.org/officeDocument/2006/relationships/hyperlink" Target="consultantplus://offline/ref=FDD762346430BB02F659A07FB757A1FFDD7BE938B4732A84A272530192547977717FE2E000E0B2ED2F63794FF232AC780722E472C47C6C5455D690F0Y9H0L" TargetMode = "External"/>
	<Relationship Id="rId143" Type="http://schemas.openxmlformats.org/officeDocument/2006/relationships/hyperlink" Target="consultantplus://offline/ref=FDD762346430BB02F659A07FB757A1FFDD7BE938B4732D87AB73530192547977717FE2E000E0B2ED2F637948F032AC780722E472C47C6C5455D690F0Y9H0L" TargetMode = "External"/>
	<Relationship Id="rId144" Type="http://schemas.openxmlformats.org/officeDocument/2006/relationships/hyperlink" Target="consultantplus://offline/ref=FDD762346430BB02F659A07FB757A1FFDD7BE938B4732D87AB73530192547977717FE2E000E0B2ED2F63794CFA32AC780722E472C47C6C5455D690F0Y9H0L" TargetMode = "External"/>
	<Relationship Id="rId145" Type="http://schemas.openxmlformats.org/officeDocument/2006/relationships/hyperlink" Target="consultantplus://offline/ref=FDD762346430BB02F659A07FB757A1FFDD7BE938B47C2384AA78530192547977717FE2E000E0B2ED2F63794FF532AC780722E472C47C6C5455D690F0Y9H0L" TargetMode = "External"/>
	<Relationship Id="rId146" Type="http://schemas.openxmlformats.org/officeDocument/2006/relationships/hyperlink" Target="consultantplus://offline/ref=FDD762346430BB02F659A07FB757A1FFDD7BE938B4732A84A272530192547977717FE2E000E0B2ED2F63794FF132AC780722E472C47C6C5455D690F0Y9H0L" TargetMode = "External"/>
	<Relationship Id="rId147" Type="http://schemas.openxmlformats.org/officeDocument/2006/relationships/hyperlink" Target="consultantplus://offline/ref=FDD762346430BB02F659BE72A13BFFF0DF74B137B57E20D0FE2E5556CD047F22233FBCB943A6A1EC277D7B4DF1Y3HAL" TargetMode = "External"/>
	<Relationship Id="rId148" Type="http://schemas.openxmlformats.org/officeDocument/2006/relationships/hyperlink" Target="consultantplus://offline/ref=FDD762346430BB02F659A07FB757A1FFDD7BE938B4732A84A272530192547977717FE2E000E0B2ED2F63794FF032AC780722E472C47C6C5455D690F0Y9H0L" TargetMode = "External"/>
	<Relationship Id="rId149" Type="http://schemas.openxmlformats.org/officeDocument/2006/relationships/hyperlink" Target="consultantplus://offline/ref=FDD762346430BB02F659A07FB757A1FFDD7BE938B4732A84A272530192547977717FE2E000E0B2ED2F63794FF632AC780722E472C47C6C5455D690F0Y9H0L" TargetMode = "External"/>
	<Relationship Id="rId150" Type="http://schemas.openxmlformats.org/officeDocument/2006/relationships/hyperlink" Target="consultantplus://offline/ref=FDD762346430BB02F659A07FB757A1FFDD7BE938B4732D87AB73530192547977717FE2E000E0B2ED2F63794FF232AC780722E472C47C6C5455D690F0Y9H0L" TargetMode = "External"/>
	<Relationship Id="rId151" Type="http://schemas.openxmlformats.org/officeDocument/2006/relationships/hyperlink" Target="consultantplus://offline/ref=FDD762346430BB02F659A07FB757A1FFDD7BE938B4732D87AB73530192547977717FE2E000E0B2ED2F637948F032AC780722E472C47C6C5455D690F0Y9H0L" TargetMode = "External"/>
	<Relationship Id="rId152" Type="http://schemas.openxmlformats.org/officeDocument/2006/relationships/hyperlink" Target="consultantplus://offline/ref=FDD762346430BB02F659A07FB757A1FFDD7BE938B4732D87AB73530192547977717FE2E000E0B2ED2F63794FF032AC780722E472C47C6C5455D690F0Y9H0L" TargetMode = "External"/>
	<Relationship Id="rId153" Type="http://schemas.openxmlformats.org/officeDocument/2006/relationships/hyperlink" Target="consultantplus://offline/ref=FDD762346430BB02F659A07FB757A1FFDD7BE938B47C2384AA78530192547977717FE2E000E0B2ED2F63794FFB32AC780722E472C47C6C5455D690F0Y9H0L" TargetMode = "External"/>
	<Relationship Id="rId154" Type="http://schemas.openxmlformats.org/officeDocument/2006/relationships/hyperlink" Target="consultantplus://offline/ref=FDD762346430BB02F659A07FB757A1FFDD7BE938B47C2384AA78530192547977717FE2E000E0B2ED2F63794EF332AC780722E472C47C6C5455D690F0Y9H0L" TargetMode = "External"/>
	<Relationship Id="rId155" Type="http://schemas.openxmlformats.org/officeDocument/2006/relationships/hyperlink" Target="consultantplus://offline/ref=FDD762346430BB02F659A07FB757A1FFDD7BE938B47C2384AA78530192547977717FE2E000E0B2ED2F63794EF132AC780722E472C47C6C5455D690F0Y9H0L" TargetMode = "External"/>
	<Relationship Id="rId156" Type="http://schemas.openxmlformats.org/officeDocument/2006/relationships/hyperlink" Target="consultantplus://offline/ref=FDD762346430BB02F659A07FB757A1FFDD7BE938B4732D87AB73530192547977717FE2E000E0B2ED2F63794FF732AC780722E472C47C6C5455D690F0Y9H0L" TargetMode = "External"/>
	<Relationship Id="rId157" Type="http://schemas.openxmlformats.org/officeDocument/2006/relationships/hyperlink" Target="consultantplus://offline/ref=FDD762346430BB02F659A07FB757A1FFDD7BE938B77B2A86A279530192547977717FE2E000E0B2EB2D657219A27DAD244375F772CE7C6E5C49YDH7L" TargetMode = "External"/>
	<Relationship Id="rId158" Type="http://schemas.openxmlformats.org/officeDocument/2006/relationships/hyperlink" Target="consultantplus://offline/ref=FDD762346430BB02F659A07FB757A1FFDD7BE938B47C2384AA78530192547977717FE2E000E0B2ED2F63794EFA32AC780722E472C47C6C5455D690F0Y9H0L" TargetMode = "External"/>
	<Relationship Id="rId159" Type="http://schemas.openxmlformats.org/officeDocument/2006/relationships/hyperlink" Target="consultantplus://offline/ref=FDD762346430BB02F659A07FB757A1FFDD7BE938B47C2384AA78530192547977717FE2E000E0B2ED2F637949F332AC780722E472C47C6C5455D690F0Y9H0L" TargetMode = "External"/>
	<Relationship Id="rId160" Type="http://schemas.openxmlformats.org/officeDocument/2006/relationships/hyperlink" Target="consultantplus://offline/ref=FDD762346430BB02F659A07FB757A1FFDD7BE938B47C2384AA78530192547977717FE2E000E0B2ED2F637945F032AC780722E472C47C6C5455D690F0Y9H0L" TargetMode = "External"/>
	<Relationship Id="rId161" Type="http://schemas.openxmlformats.org/officeDocument/2006/relationships/hyperlink" Target="consultantplus://offline/ref=FDD762346430BB02F659A07FB757A1FFDD7BE938B4732D87AB73530192547977717FE2E000E0B2ED2F63794EF332AC780722E472C47C6C5455D690F0Y9H0L" TargetMode = "External"/>
	<Relationship Id="rId162" Type="http://schemas.openxmlformats.org/officeDocument/2006/relationships/hyperlink" Target="consultantplus://offline/ref=FDD762346430BB02F659A07FB757A1FFDD7BE938B47C2384AA78530192547977717FE2E000E0B2ED2F637949F132AC780722E472C47C6C5455D690F0Y9H0L" TargetMode = "External"/>
	<Relationship Id="rId163" Type="http://schemas.openxmlformats.org/officeDocument/2006/relationships/hyperlink" Target="consultantplus://offline/ref=FDD762346430BB02F659A07FB757A1FFDD7BE938B4732D87AB73530192547977717FE2E000E0B2ED2F63794EF132AC780722E472C47C6C5455D690F0Y9H0L" TargetMode = "External"/>
	<Relationship Id="rId164" Type="http://schemas.openxmlformats.org/officeDocument/2006/relationships/hyperlink" Target="consultantplus://offline/ref=FDD762346430BB02F659A07FB757A1FFDD7BE938B77B2A86A279530192547977717FE2E000E0B2EB2D657219A27DAD244375F772CE7C6E5C49YDH7L" TargetMode = "External"/>
	<Relationship Id="rId165" Type="http://schemas.openxmlformats.org/officeDocument/2006/relationships/hyperlink" Target="consultantplus://offline/ref=FDD762346430BB02F659A07FB757A1FFDD7BE938B47C2384AA78530192547977717FE2E000E0B2ED2F63794EFA32AC780722E472C47C6C5455D690F0Y9H0L" TargetMode = "External"/>
	<Relationship Id="rId166" Type="http://schemas.openxmlformats.org/officeDocument/2006/relationships/hyperlink" Target="consultantplus://offline/ref=FDD762346430BB02F659A07FB757A1FFDD7BE938B4732D87AB73530192547977717FE2E000E0B2ED2F63794EF732AC780722E472C47C6C5455D690F0Y9H0L" TargetMode = "External"/>
	<Relationship Id="rId167" Type="http://schemas.openxmlformats.org/officeDocument/2006/relationships/hyperlink" Target="consultantplus://offline/ref=FDD762346430BB02F659BE72A13BFFF0DF74B137B57E20D0FE2E5556CD047F22313FE4B543A4BEEF27682D1CB76CF5294169E97AD8606C5EY4H8L" TargetMode = "External"/>
	<Relationship Id="rId168" Type="http://schemas.openxmlformats.org/officeDocument/2006/relationships/hyperlink" Target="consultantplus://offline/ref=FDD762346430BB02F659BE72A13BFFF0DF74B137B57E20D0FE2E5556CD047F22313FE4B543A4BEE82B682D1CB76CF5294169E97AD8606C5EY4H8L" TargetMode = "External"/>
	<Relationship Id="rId169" Type="http://schemas.openxmlformats.org/officeDocument/2006/relationships/hyperlink" Target="consultantplus://offline/ref=FDD762346430BB02F659BE72A13BFFF0DF73B537B67B20D0FE2E5556CD047F22313FE4B744A4BBE77B323D18FE39FA37437FF770C660Y6HFL" TargetMode = "External"/>
	<Relationship Id="rId170" Type="http://schemas.openxmlformats.org/officeDocument/2006/relationships/hyperlink" Target="consultantplus://offline/ref=FDD762346430BB02F659BE72A13BFFF0DF73B537B67B20D0FE2E5556CD047F22313FE4B744A6BDE77B323D18FE39FA37437FF770C660Y6HFL" TargetMode = "External"/>
	<Relationship Id="rId171" Type="http://schemas.openxmlformats.org/officeDocument/2006/relationships/hyperlink" Target="consultantplus://offline/ref=FDD762346430BB02F659A07FB757A1FFDD7BE938B4732D87AB73530192547977717FE2E000E0B2ED2F63794EF632AC780722E472C47C6C5455D690F0Y9H0L" TargetMode = "External"/>
	<Relationship Id="rId172" Type="http://schemas.openxmlformats.org/officeDocument/2006/relationships/hyperlink" Target="consultantplus://offline/ref=FDD762346430BB02F659A07FB757A1FFDD7BE938B4732A84A272530192547977717FE2E000E0B2ED2F63794FF432AC780722E472C47C6C5455D690F0Y9H0L" TargetMode = "External"/>
	<Relationship Id="rId173" Type="http://schemas.openxmlformats.org/officeDocument/2006/relationships/hyperlink" Target="consultantplus://offline/ref=FDD762346430BB02F659BE72A13BFFF0DF73B537B67B20D0FE2E5556CD047F22313FE4B744A4BBE77B323D18FE39FA37437FF770C660Y6HFL" TargetMode = "External"/>
	<Relationship Id="rId174" Type="http://schemas.openxmlformats.org/officeDocument/2006/relationships/hyperlink" Target="consultantplus://offline/ref=FDD762346430BB02F659BE72A13BFFF0DF73B537B67B20D0FE2E5556CD047F22313FE4B744A6BDE77B323D18FE39FA37437FF770C660Y6HFL" TargetMode = "External"/>
	<Relationship Id="rId175" Type="http://schemas.openxmlformats.org/officeDocument/2006/relationships/hyperlink" Target="consultantplus://offline/ref=FDD762346430BB02F659A07FB757A1FFDD7BE938B4732D87AB73530192547977717FE2E000E0B2ED2F63794EF432AC780722E472C47C6C5455D690F0Y9H0L" TargetMode = "External"/>
	<Relationship Id="rId176" Type="http://schemas.openxmlformats.org/officeDocument/2006/relationships/image" Target="media/image2.wmf"/>
	<Relationship Id="rId177" Type="http://schemas.openxmlformats.org/officeDocument/2006/relationships/hyperlink" Target="consultantplus://offline/ref=FDD762346430BB02F659BE72A13BFFF0DF74B734B67C20D0FE2E5556CD047F22313FE4B041A3BEE77B323D18FE39FA37437FF770C660Y6HFL" TargetMode = "External"/>
	<Relationship Id="rId178" Type="http://schemas.openxmlformats.org/officeDocument/2006/relationships/hyperlink" Target="consultantplus://offline/ref=FDD762346430BB02F659BE72A13BFFF0DF73B63DB67920D0FE2E5556CD047F22313FE4B744ACB4B87E272C40F33BE6294B69EB72C4Y6H1L" TargetMode = "External"/>
	<Relationship Id="rId179" Type="http://schemas.openxmlformats.org/officeDocument/2006/relationships/hyperlink" Target="consultantplus://offline/ref=FDD762346430BB02F659BE72A13BFFF0DF74B036B57220D0FE2E5556CD047F22313FE4B543A0BAEB28682D1CB76CF5294169E97AD8606C5EY4H8L" TargetMode = "External"/>
	<Relationship Id="rId180" Type="http://schemas.openxmlformats.org/officeDocument/2006/relationships/hyperlink" Target="consultantplus://offline/ref=FDD762346430BB02F659BE72A13BFFF0DF74B036B57220D0FE2E5556CD047F22313FE4B543A1BFEF2F682D1CB76CF5294169E97AD8606C5EY4H8L" TargetMode = "External"/>
	<Relationship Id="rId181" Type="http://schemas.openxmlformats.org/officeDocument/2006/relationships/hyperlink" Target="consultantplus://offline/ref=FDD762346430BB02F659A07FB757A1FFDD7BE938B47C2384AA78530192547977717FE2E000E0B2ED2F637948F032AC780722E472C47C6C5455D690F0Y9H0L" TargetMode = "External"/>
	<Relationship Id="rId182" Type="http://schemas.openxmlformats.org/officeDocument/2006/relationships/hyperlink" Target="consultantplus://offline/ref=FDD762346430BB02F659A07FB757A1FFDD7BE938B4732A84A272530192547977717FE2E000E0B2ED2F63794FFA32AC780722E472C47C6C5455D690F0Y9H0L" TargetMode = "External"/>
	<Relationship Id="rId183" Type="http://schemas.openxmlformats.org/officeDocument/2006/relationships/hyperlink" Target="consultantplus://offline/ref=FDD762346430BB02F659A07FB757A1FFDD7BE938B4732A84A272530192547977717FE2E000E0B2ED2F63794FFA32AC780722E472C47C6C5455D690F0Y9H0L" TargetMode = "External"/>
	<Relationship Id="rId184" Type="http://schemas.openxmlformats.org/officeDocument/2006/relationships/hyperlink" Target="consultantplus://offline/ref=FDD762346430BB02F659A07FB757A1FFDD7BE938B77B2982A57F530192547977717FE2E012E0EAE12F61674DFB27FA2941Y7H4L" TargetMode = "External"/>
	<Relationship Id="rId185" Type="http://schemas.openxmlformats.org/officeDocument/2006/relationships/hyperlink" Target="consultantplus://offline/ref=FDD762346430BB02F659A07FB757A1FFDD7BE938B4722F83A67A530192547977717FE2E012E0EAE12F61674DFB27FA2941Y7H4L" TargetMode = "External"/>
	<Relationship Id="rId186" Type="http://schemas.openxmlformats.org/officeDocument/2006/relationships/hyperlink" Target="consultantplus://offline/ref=FDD762346430BB02F659A07FB757A1FFDD7BE938B4732A84A272530192547977717FE2E000E0B2ED2F63794FFA32AC780722E472C47C6C5455D690F0Y9H0L" TargetMode = "External"/>
	<Relationship Id="rId187" Type="http://schemas.openxmlformats.org/officeDocument/2006/relationships/hyperlink" Target="consultantplus://offline/ref=FDD762346430BB02F659A07FB757A1FFDD7BE938B4732A84A272530192547977717FE2E000E0B2ED2F63794EF332AC780722E472C47C6C5455D690F0Y9H0L" TargetMode = "External"/>
	<Relationship Id="rId188" Type="http://schemas.openxmlformats.org/officeDocument/2006/relationships/hyperlink" Target="consultantplus://offline/ref=FDD762346430BB02F659A07FB757A1FFDD7BE938B4732A84A272530192547977717FE2E000E0B2ED2F63794FFA32AC780722E472C47C6C5455D690F0Y9H0L" TargetMode = "External"/>
	<Relationship Id="rId189" Type="http://schemas.openxmlformats.org/officeDocument/2006/relationships/image" Target="media/image3.wmf"/>
	<Relationship Id="rId190" Type="http://schemas.openxmlformats.org/officeDocument/2006/relationships/hyperlink" Target="consultantplus://offline/ref=FDD762346430BB02F659BE72A13BFFF0DF74B734B67C20D0FE2E5556CD047F22313FE4B542ACBCEF24372809A634F82B5D77E16CC4626EY5HFL" TargetMode = "External"/>
	<Relationship Id="rId191" Type="http://schemas.openxmlformats.org/officeDocument/2006/relationships/hyperlink" Target="consultantplus://offline/ref=FDD762346430BB02F659A07FB757A1FFDD7BE938B4732886A77C530192547977717FE2E000E0B2ED2F63794DF632AC780722E472C47C6C5455D690F0Y9H0L" TargetMode = "External"/>
	<Relationship Id="rId192" Type="http://schemas.openxmlformats.org/officeDocument/2006/relationships/hyperlink" Target="consultantplus://offline/ref=FDD762346430BB02F659A07FB757A1FFDD7BE938B47C2384AA78530192547977717FE2E000E0B2ED2F637948F632AC780722E472C47C6C5455D690F0Y9H0L" TargetMode = "External"/>
	<Relationship Id="rId193" Type="http://schemas.openxmlformats.org/officeDocument/2006/relationships/hyperlink" Target="consultantplus://offline/ref=FDD762346430BB02F659A07FB757A1FFDD7BE938B47C2384AA78530192547977717FE2E000E0B2ED2F637948F432AC780722E472C47C6C5455D690F0Y9H0L" TargetMode = "External"/>
	<Relationship Id="rId194" Type="http://schemas.openxmlformats.org/officeDocument/2006/relationships/hyperlink" Target="consultantplus://offline/ref=FDD762346430BB02F659BE72A13BFFF0DF73B537B67B20D0FE2E5556CD047F22313FE4B744A4BBE77B323D18FE39FA37437FF770C660Y6HFL" TargetMode = "External"/>
	<Relationship Id="rId195" Type="http://schemas.openxmlformats.org/officeDocument/2006/relationships/hyperlink" Target="consultantplus://offline/ref=FDD762346430BB02F659BE72A13BFFF0DF73B537B67B20D0FE2E5556CD047F22313FE4B744A6BDE77B323D18FE39FA37437FF770C660Y6HFL" TargetMode = "External"/>
	<Relationship Id="rId196" Type="http://schemas.openxmlformats.org/officeDocument/2006/relationships/hyperlink" Target="consultantplus://offline/ref=FDD762346430BB02F659A07FB757A1FFDD7BE938B4732D87AB73530192547977717FE2E000E0B2ED2F63794EFA32AC780722E472C47C6C5455D690F0Y9H0L" TargetMode = "External"/>
	<Relationship Id="rId197" Type="http://schemas.openxmlformats.org/officeDocument/2006/relationships/hyperlink" Target="consultantplus://offline/ref=FDD762346430BB02F659A07FB757A1FFDD7BE938B47C2384AA78530192547977717FE2E000E0B2ED2F637948FB32AC780722E472C47C6C5455D690F0Y9H0L" TargetMode = "External"/>
	<Relationship Id="rId198" Type="http://schemas.openxmlformats.org/officeDocument/2006/relationships/hyperlink" Target="consultantplus://offline/ref=FDD762346430BB02F659A07FB757A1FFDD7BE938B47C2384AA78530192547977717FE2E000E0B2ED2F63794BF332AC780722E472C47C6C5455D690F0Y9H0L" TargetMode = "External"/>
	<Relationship Id="rId199" Type="http://schemas.openxmlformats.org/officeDocument/2006/relationships/hyperlink" Target="consultantplus://offline/ref=FDD762346430BB02F659A07FB757A1FFDD7BE938B47C2384AA78530192547977717FE2E000E0B2ED2F63794BF732AC780722E472C47C6C5455D690F0Y9H0L" TargetMode = "External"/>
	<Relationship Id="rId200" Type="http://schemas.openxmlformats.org/officeDocument/2006/relationships/hyperlink" Target="consultantplus://offline/ref=FDD762346430BB02F659A07FB757A1FFDD7BE938B4722F83A072530192547977717FE2E000E0B2ED2F63794CF732AC780722E472C47C6C5455D690F0Y9H0L" TargetMode = "External"/>
	<Relationship Id="rId201" Type="http://schemas.openxmlformats.org/officeDocument/2006/relationships/hyperlink" Target="consultantplus://offline/ref=FDD762346430BB02F659A07FB757A1FFDD7BE938B4722F83A072530192547977717FE2E000E0B2ED2F63794CF432AC780722E472C47C6C5455D690F0Y9H0L" TargetMode = "External"/>
	<Relationship Id="rId202" Type="http://schemas.openxmlformats.org/officeDocument/2006/relationships/hyperlink" Target="consultantplus://offline/ref=FDD762346430BB02F659BE72A13BFFF0DF74B036B57220D0FE2E5556CD047F22233FBCB943A6A1EC277D7B4DF1Y3HAL" TargetMode = "External"/>
	<Relationship Id="rId203" Type="http://schemas.openxmlformats.org/officeDocument/2006/relationships/hyperlink" Target="consultantplus://offline/ref=FDD762346430BB02F659A07FB757A1FFDD7BE938B4722F83A072530192547977717FE2E000E0B2ED2F63794FF032AC780722E472C47C6C5455D690F0Y9H0L" TargetMode = "External"/>
	<Relationship Id="rId204" Type="http://schemas.openxmlformats.org/officeDocument/2006/relationships/hyperlink" Target="consultantplus://offline/ref=FDD762346430BB02F659A07FB757A1FFDD7BE938B4722F83A072530192547977717FE2E000E0B2ED2F637948F132AC780722E472C47C6C5455D690F0Y9H0L" TargetMode = "External"/>
	<Relationship Id="rId205" Type="http://schemas.openxmlformats.org/officeDocument/2006/relationships/hyperlink" Target="consultantplus://offline/ref=FDD762346430BB02F659A07FB757A1FFDD7BE938B4722F83A072530192547977717FE2E000E0B2ED2F637948F032AC780722E472C47C6C5455D690F0Y9H0L" TargetMode = "External"/>
	<Relationship Id="rId206" Type="http://schemas.openxmlformats.org/officeDocument/2006/relationships/hyperlink" Target="consultantplus://offline/ref=FDD762346430BB02F659A07FB757A1FFDD7BE938B47C2384AA78530192547977717FE2E000E0B2ED2F63794BFA32AC780722E472C47C6C5455D690F0Y9H0L" TargetMode = "External"/>
	<Relationship Id="rId207" Type="http://schemas.openxmlformats.org/officeDocument/2006/relationships/hyperlink" Target="consultantplus://offline/ref=FDD762346430BB02F659A07FB757A1FFDD7BE938B47C2384AA78530192547977717FE2E000E0B2ED2F63794AF132AC780722E472C47C6C5455D690F0Y9H0L" TargetMode = "External"/>
	<Relationship Id="rId208" Type="http://schemas.openxmlformats.org/officeDocument/2006/relationships/hyperlink" Target="consultantplus://offline/ref=FDD762346430BB02F659BE72A13BFFF0DF73B734BD7920D0FE2E5556CD047F22313FE4B543A4BDED2D682D1CB76CF5294169E97AD8606C5EY4H8L" TargetMode = "External"/>
	<Relationship Id="rId209" Type="http://schemas.openxmlformats.org/officeDocument/2006/relationships/hyperlink" Target="consultantplus://offline/ref=FDD762346430BB02F659BE72A13BFFF0DF73B734BD7920D0FE2E5556CD047F22313FE4B543A4BFEE28682D1CB76CF5294169E97AD8606C5EY4H8L" TargetMode = "External"/>
	<Relationship Id="rId210" Type="http://schemas.openxmlformats.org/officeDocument/2006/relationships/hyperlink" Target="consultantplus://offline/ref=FDD762346430BB02F659A07FB757A1FFDD7BE938B47C2384AA78530192547977717FE2E000E0B2ED2F63794AF032AC780722E472C47C6C5455D690F0Y9H0L" TargetMode = "External"/>
	<Relationship Id="rId211" Type="http://schemas.openxmlformats.org/officeDocument/2006/relationships/hyperlink" Target="consultantplus://offline/ref=FDD762346430BB02F659A07FB757A1FFDD7BE938B47C2384AA78530192547977717FE2E000E0B2ED2F63794AF132AC780722E472C47C6C5455D690F0Y9H0L" TargetMode = "External"/>
	<Relationship Id="rId212" Type="http://schemas.openxmlformats.org/officeDocument/2006/relationships/hyperlink" Target="consultantplus://offline/ref=FDD762346430BB02F659A07FB757A1FFDD7BE938B4732A84A272530192547977717FE2E000E0B2ED2F63794EF632AC780722E472C47C6C5455D690F0Y9H0L" TargetMode = "External"/>
	<Relationship Id="rId213" Type="http://schemas.openxmlformats.org/officeDocument/2006/relationships/hyperlink" Target="consultantplus://offline/ref=FDD762346430BB02F659A07FB757A1FFDD7BE938B4722F83A072530192547977717FE2E000E0B2ED2F637948F732AC780722E472C47C6C5455D690F0Y9H0L" TargetMode = "External"/>
	<Relationship Id="rId214" Type="http://schemas.openxmlformats.org/officeDocument/2006/relationships/hyperlink" Target="consultantplus://offline/ref=FDD762346430BB02F659A07FB757A1FFDD7BE938B4732A84A272530192547977717FE2E000E0B2ED2F63794EF532AC780722E472C47C6C5455D690F0Y9H0L" TargetMode = "External"/>
	<Relationship Id="rId215" Type="http://schemas.openxmlformats.org/officeDocument/2006/relationships/hyperlink" Target="consultantplus://offline/ref=FDD762346430BB02F659A07FB757A1FFDD7BE938B47C2384AA78530192547977717FE2E000E0B2ED2F63794AF732AC780722E472C47C6C5455D690F0Y9H0L" TargetMode = "External"/>
	<Relationship Id="rId216" Type="http://schemas.openxmlformats.org/officeDocument/2006/relationships/hyperlink" Target="consultantplus://offline/ref=FDD762346430BB02F659A07FB757A1FFDD7BE938B4732D87AB73530192547977717FE2E000E0B2ED2F637949F232AC780722E472C47C6C5455D690F0Y9H0L" TargetMode = "External"/>
	<Relationship Id="rId217" Type="http://schemas.openxmlformats.org/officeDocument/2006/relationships/hyperlink" Target="consultantplus://offline/ref=FDD762346430BB02F659A07FB757A1FFDD7BE938B4732D87AB73530192547977717FE2E000E0B2ED2F637949F232AC780722E472C47C6C5455D690F0Y9H0L" TargetMode = "External"/>
	<Relationship Id="rId218" Type="http://schemas.openxmlformats.org/officeDocument/2006/relationships/hyperlink" Target="consultantplus://offline/ref=FDD762346430BB02F659A07FB757A1FFDD7BE938B4732D87AB73530192547977717FE2E000E0B2ED2F637949F132AC780722E472C47C6C5455D690F0Y9H0L" TargetMode = "External"/>
	<Relationship Id="rId219" Type="http://schemas.openxmlformats.org/officeDocument/2006/relationships/hyperlink" Target="consultantplus://offline/ref=FDD762346430BB02F659BE72A13BFFF0DF73B537B67B20D0FE2E5556CD047F22313FE4B744A4BBE77B323D18FE39FA37437FF770C660Y6HFL" TargetMode = "External"/>
	<Relationship Id="rId220" Type="http://schemas.openxmlformats.org/officeDocument/2006/relationships/hyperlink" Target="consultantplus://offline/ref=FDD762346430BB02F659BE72A13BFFF0DF73B537B67B20D0FE2E5556CD047F22313FE4B744A6BDE77B323D18FE39FA37437FF770C660Y6HFL" TargetMode = "External"/>
	<Relationship Id="rId221" Type="http://schemas.openxmlformats.org/officeDocument/2006/relationships/hyperlink" Target="consultantplus://offline/ref=FDD762346430BB02F659A07FB757A1FFDD7BE938B4732D87AB73530192547977717FE2E000E0B2ED2F637949F732AC780722E472C47C6C5455D690F0Y9H0L" TargetMode = "External"/>
	<Relationship Id="rId222" Type="http://schemas.openxmlformats.org/officeDocument/2006/relationships/hyperlink" Target="consultantplus://offline/ref=FDD762346430BB02F659A07FB757A1FFDD7BE938B47C2384AA78530192547977717FE2E000E0B2ED2F63794AF532AC780722E472C47C6C5455D690F0Y9H0L" TargetMode = "External"/>
	<Relationship Id="rId223" Type="http://schemas.openxmlformats.org/officeDocument/2006/relationships/hyperlink" Target="consultantplus://offline/ref=FDD762346430BB02F659A07FB757A1FFDD7BE938B47C2384AA78530192547977717FE2E000E0B2ED2F63794AF532AC780722E472C47C6C5455D690F0Y9H0L" TargetMode = "External"/>
	<Relationship Id="rId224" Type="http://schemas.openxmlformats.org/officeDocument/2006/relationships/hyperlink" Target="consultantplus://offline/ref=FDD762346430BB02F659A07FB757A1FFDD7BE938B4732D87AB73530192547977717FE2E000E0B2ED2F637949F632AC780722E472C47C6C5455D690F0Y9H0L" TargetMode = "External"/>
	<Relationship Id="rId225" Type="http://schemas.openxmlformats.org/officeDocument/2006/relationships/hyperlink" Target="consultantplus://offline/ref=FDD762346430BB02F659A07FB757A1FFDD7BE938B47C2384AA78530192547977717FE2E000E0B2ED2F63794AF532AC780722E472C47C6C5455D690F0Y9H0L" TargetMode = "External"/>
	<Relationship Id="rId226" Type="http://schemas.openxmlformats.org/officeDocument/2006/relationships/hyperlink" Target="consultantplus://offline/ref=FDD762346430BB02F659A07FB757A1FFDD7BE938B47C2384AA78530192547977717FE2E000E0B2ED2F63794AF532AC780722E472C47C6C5455D690F0Y9H0L" TargetMode = "External"/>
	<Relationship Id="rId227" Type="http://schemas.openxmlformats.org/officeDocument/2006/relationships/hyperlink" Target="consultantplus://offline/ref=FDD762346430BB02F659BE72A13BFFF0DF74B137B57E20D0FE2E5556CD047F22313FE4B543A4BEE82B682D1CB76CF5294169E97AD8606C5EY4H8L" TargetMode = "External"/>
	<Relationship Id="rId228" Type="http://schemas.openxmlformats.org/officeDocument/2006/relationships/hyperlink" Target="consultantplus://offline/ref=FDD762346430BB02F659A07FB757A1FFDD7BE938B4722F83A072530192547977717FE2E000E0B2ED2F637948F532AC780722E472C47C6C5455D690F0Y9H0L" TargetMode = "External"/>
	<Relationship Id="rId229" Type="http://schemas.openxmlformats.org/officeDocument/2006/relationships/hyperlink" Target="consultantplus://offline/ref=FDD762346430BB02F659BE72A13BFFF0DF75B632B47D20D0FE2E5556CD047F22313FE4B547A1BFE77B323D18FE39FA37437FF770C660Y6HFL" TargetMode = "External"/>
	<Relationship Id="rId230" Type="http://schemas.openxmlformats.org/officeDocument/2006/relationships/hyperlink" Target="consultantplus://offline/ref=FDD762346430BB02F659A07FB757A1FFDD7BE938B4722F83A072530192547977717FE2E000E0B2ED2F63794BF632AC780722E472C47C6C5455D690F0Y9H0L" TargetMode = "External"/>
	<Relationship Id="rId231" Type="http://schemas.openxmlformats.org/officeDocument/2006/relationships/hyperlink" Target="consultantplus://offline/ref=FDD762346430BB02F659A07FB757A1FFDD7BE938B4732D87AB73530192547977717FE2E000E0B2ED2F637949F532AC780722E472C47C6C5455D690F0Y9H0L" TargetMode = "External"/>
	<Relationship Id="rId232" Type="http://schemas.openxmlformats.org/officeDocument/2006/relationships/hyperlink" Target="consultantplus://offline/ref=FDD762346430BB02F659BE72A13BFFF0DF73B537B67B20D0FE2E5556CD047F22313FE4B744A4BBE77B323D18FE39FA37437FF770C660Y6HFL" TargetMode = "External"/>
	<Relationship Id="rId233" Type="http://schemas.openxmlformats.org/officeDocument/2006/relationships/hyperlink" Target="consultantplus://offline/ref=FDD762346430BB02F659BE72A13BFFF0DF73B537B67B20D0FE2E5556CD047F22313FE4B744A6BDE77B323D18FE39FA37437FF770C660Y6HFL" TargetMode = "External"/>
	<Relationship Id="rId234" Type="http://schemas.openxmlformats.org/officeDocument/2006/relationships/hyperlink" Target="consultantplus://offline/ref=FDD762346430BB02F659A07FB757A1FFDD7BE938B77B2982A57F530192547977717FE2E012E0EAE12F61674DFB27FA2941Y7H4L" TargetMode = "External"/>
	<Relationship Id="rId235" Type="http://schemas.openxmlformats.org/officeDocument/2006/relationships/hyperlink" Target="consultantplus://offline/ref=FDD762346430BB02F659A07FB757A1FFDD7BE938B4722F83A67A530192547977717FE2E012E0EAE12F61674DFB27FA2941Y7H4L" TargetMode = "External"/>
	<Relationship Id="rId236" Type="http://schemas.openxmlformats.org/officeDocument/2006/relationships/hyperlink" Target="consultantplus://offline/ref=FDD762346430BB02F659A07FB757A1FFDD7BE938B4732A84A272530192547977717FE2E000E0B2ED2F637949F232AC780722E472C47C6C5455D690F0Y9H0L" TargetMode = "External"/>
	<Relationship Id="rId237" Type="http://schemas.openxmlformats.org/officeDocument/2006/relationships/hyperlink" Target="consultantplus://offline/ref=FDD762346430BB02F659BE72A13BFFF0DF74B036B57220D0FE2E5556CD047F22233FBCB943A6A1EC277D7B4DF1Y3HAL" TargetMode = "External"/>
	<Relationship Id="rId238" Type="http://schemas.openxmlformats.org/officeDocument/2006/relationships/hyperlink" Target="consultantplus://offline/ref=FDD762346430BB02F659BE72A13BFFF0DF74B036B57220D0FE2E5556CD047F22233FBCB943A6A1EC277D7B4DF1Y3HAL" TargetMode = "External"/>
	<Relationship Id="rId239" Type="http://schemas.openxmlformats.org/officeDocument/2006/relationships/header" Target="header2.xml"/>
	<Relationship Id="rId240" Type="http://schemas.openxmlformats.org/officeDocument/2006/relationships/footer" Target="footer2.xml"/>
	<Relationship Id="rId241" Type="http://schemas.openxmlformats.org/officeDocument/2006/relationships/hyperlink" Target="consultantplus://offline/ref=FDD762346430BB02F659A07FB757A1FFDD7BE938B4732A84A272530192547977717FE2E000E0B2ED2F63784BF032AC780722E472C47C6C5455D690F0Y9H0L" TargetMode = "External"/>
	<Relationship Id="rId242" Type="http://schemas.openxmlformats.org/officeDocument/2006/relationships/hyperlink" Target="consultantplus://offline/ref=FDD762346430BB02F659BE72A13BFFF0DF73BE37B57A20D0FE2E5556CD047F22313FE4B543A4BDEB27682D1CB76CF5294169E97AD8606C5EY4H8L" TargetMode = "External"/>
	<Relationship Id="rId243" Type="http://schemas.openxmlformats.org/officeDocument/2006/relationships/hyperlink" Target="consultantplus://offline/ref=FDD762346430BB02F659BE72A13BFFF0D370B737BD707DDAF6775954CA0B20353676E8B443A4BEE424372809A634F82B5D77E16CC4626EY5HFL" TargetMode = "External"/>
	<Relationship Id="rId244" Type="http://schemas.openxmlformats.org/officeDocument/2006/relationships/hyperlink" Target="consultantplus://offline/ref=FDD762346430BB02F659A07FB757A1FFDD7BE938B2792B81A3710E0B9A0D75757670BDF707A9BEEC2F637C48F86DA96D167AE970D862644249D492YFH1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01.04.2008 N 99-п
(ред. от 20.12.2022)
"Об утверждении порядка предоставления субсидии субъектам малого и среднего предпринимательства"
(с изм. и доп., вступающими в силу с 01.01.2023)</dc:title>
  <dcterms:created xsi:type="dcterms:W3CDTF">2023-08-02T11:07:20Z</dcterms:created>
</cp:coreProperties>
</file>