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27" w:rsidRPr="00270B27" w:rsidRDefault="00270B27" w:rsidP="00270B27">
      <w:pPr>
        <w:pageBreakBefore/>
        <w:ind w:firstLine="0"/>
        <w:jc w:val="center"/>
        <w:rPr>
          <w:rFonts w:ascii="Times New Roman" w:hAnsi="Times New Roman"/>
        </w:rPr>
      </w:pPr>
      <w:bookmarkStart w:id="0" w:name="_GoBack"/>
      <w:bookmarkEnd w:id="0"/>
    </w:p>
    <w:p w:rsidR="00323BA0" w:rsidRDefault="00323BA0" w:rsidP="00270B2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5FC135A" wp14:editId="727F2C4D">
            <wp:extent cx="624836" cy="685800"/>
            <wp:effectExtent l="0" t="0" r="381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-101" t="-92" r="-101" b="-92"/>
                    <a:stretch>
                      <a:fillRect/>
                    </a:stretch>
                  </pic:blipFill>
                  <pic:spPr>
                    <a:xfrm>
                      <a:off x="0" y="0"/>
                      <a:ext cx="624836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3BA0" w:rsidRDefault="00323BA0" w:rsidP="00270B2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270B27" w:rsidRPr="00270B27" w:rsidRDefault="00FE5E13" w:rsidP="00270B2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ЧИКЧИНСКОГО МУН</w:t>
      </w:r>
      <w:r w:rsidR="00270B27" w:rsidRPr="00270B27">
        <w:rPr>
          <w:rFonts w:ascii="Times New Roman" w:hAnsi="Times New Roman"/>
          <w:b/>
          <w:bCs/>
          <w:sz w:val="28"/>
          <w:szCs w:val="28"/>
        </w:rPr>
        <w:t>ИЦИПАЛЬНОГО ОБРАЗОВАНИЯ</w:t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</w:p>
    <w:p w:rsidR="00270B27" w:rsidRPr="00270B27" w:rsidRDefault="00270B27" w:rsidP="00270B27">
      <w:pPr>
        <w:spacing w:before="100" w:beforeAutospacing="1" w:line="238" w:lineRule="atLeast"/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</w:p>
    <w:p w:rsidR="00270B27" w:rsidRPr="00270B27" w:rsidRDefault="00FE5E13" w:rsidP="00FE5E13">
      <w:pPr>
        <w:spacing w:before="100" w:beforeAutospacing="1" w:line="238" w:lineRule="atLeas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02.08.2022 </w:t>
      </w:r>
      <w:r w:rsidR="00270B27" w:rsidRPr="00270B27">
        <w:rPr>
          <w:rFonts w:ascii="Times New Roman" w:hAnsi="Times New Roman"/>
          <w:sz w:val="28"/>
          <w:szCs w:val="28"/>
        </w:rPr>
        <w:t xml:space="preserve">г. </w:t>
      </w:r>
      <w:r w:rsidR="00270B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323BA0">
        <w:rPr>
          <w:rFonts w:ascii="Times New Roman" w:hAnsi="Times New Roman"/>
          <w:sz w:val="28"/>
          <w:szCs w:val="28"/>
        </w:rPr>
        <w:t xml:space="preserve">                </w:t>
      </w:r>
      <w:r w:rsidR="00642038">
        <w:rPr>
          <w:rFonts w:ascii="Times New Roman" w:hAnsi="Times New Roman"/>
          <w:sz w:val="28"/>
          <w:szCs w:val="28"/>
        </w:rPr>
        <w:t xml:space="preserve">      </w:t>
      </w:r>
      <w:r w:rsidR="00270B27">
        <w:rPr>
          <w:rFonts w:ascii="Times New Roman" w:hAnsi="Times New Roman"/>
          <w:sz w:val="28"/>
          <w:szCs w:val="28"/>
        </w:rPr>
        <w:t xml:space="preserve"> </w:t>
      </w:r>
      <w:r w:rsidR="00270B27" w:rsidRPr="00270B2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23BA0">
        <w:rPr>
          <w:rFonts w:ascii="Times New Roman" w:hAnsi="Times New Roman"/>
          <w:sz w:val="28"/>
          <w:szCs w:val="28"/>
        </w:rPr>
        <w:t>29</w:t>
      </w:r>
    </w:p>
    <w:p w:rsidR="00270B27" w:rsidRPr="00270B27" w:rsidRDefault="00270B27" w:rsidP="00270B27">
      <w:pPr>
        <w:spacing w:before="100" w:beforeAutospacing="1"/>
        <w:ind w:right="4479" w:firstLine="0"/>
        <w:rPr>
          <w:rFonts w:ascii="Times New Roman" w:hAnsi="Times New Roman"/>
        </w:rPr>
      </w:pPr>
      <w:r w:rsidRPr="00544A8B">
        <w:rPr>
          <w:rFonts w:cs="Arial"/>
          <w:color w:val="000000"/>
        </w:rPr>
        <w:t>О внесении изменений</w:t>
      </w:r>
      <w:r w:rsidR="00544A8B" w:rsidRPr="00544A8B">
        <w:rPr>
          <w:rFonts w:cs="Arial"/>
          <w:color w:val="000000"/>
        </w:rPr>
        <w:t xml:space="preserve"> в постановление а</w:t>
      </w:r>
      <w:r w:rsidRPr="00544A8B">
        <w:rPr>
          <w:rFonts w:cs="Arial"/>
          <w:color w:val="000000"/>
        </w:rPr>
        <w:t xml:space="preserve">дминистрации </w:t>
      </w:r>
      <w:r w:rsidR="00FE5E13">
        <w:rPr>
          <w:rFonts w:cs="Arial"/>
          <w:color w:val="000000"/>
        </w:rPr>
        <w:t xml:space="preserve">Чикчинского </w:t>
      </w:r>
      <w:r w:rsidR="00544A8B" w:rsidRPr="00544A8B">
        <w:rPr>
          <w:rFonts w:cs="Arial"/>
          <w:bCs/>
          <w:kern w:val="28"/>
        </w:rPr>
        <w:t xml:space="preserve">муниципального образования </w:t>
      </w:r>
      <w:r w:rsidRPr="00544A8B">
        <w:rPr>
          <w:rFonts w:cs="Arial"/>
          <w:color w:val="000000"/>
        </w:rPr>
        <w:t xml:space="preserve">от </w:t>
      </w:r>
      <w:r w:rsidR="00FE5E13">
        <w:rPr>
          <w:rFonts w:cs="Arial"/>
          <w:color w:val="000000"/>
        </w:rPr>
        <w:t xml:space="preserve">29 апреля 2022 </w:t>
      </w:r>
      <w:r w:rsidRPr="00544A8B">
        <w:rPr>
          <w:rFonts w:cs="Arial"/>
          <w:color w:val="000000"/>
        </w:rPr>
        <w:t>№5</w:t>
      </w:r>
      <w:r w:rsidR="00FE5E13">
        <w:rPr>
          <w:rFonts w:cs="Arial"/>
          <w:color w:val="000000"/>
        </w:rPr>
        <w:t>9</w:t>
      </w:r>
      <w:r w:rsidRPr="00544A8B">
        <w:rPr>
          <w:rFonts w:cs="Arial"/>
          <w:color w:val="000000"/>
        </w:rPr>
        <w:t xml:space="preserve"> «Об утверждении административного регламента предоставления муниципальной услуги: «</w:t>
      </w:r>
      <w:r w:rsidRPr="00544A8B">
        <w:rPr>
          <w:iCs/>
          <w:kern w:val="28"/>
        </w:rPr>
        <w:t>Признание садового дома жилым домом и жилого дома садовым домом</w:t>
      </w:r>
      <w:r w:rsidRPr="00270B27">
        <w:rPr>
          <w:rFonts w:cs="Arial"/>
          <w:color w:val="000000"/>
        </w:rPr>
        <w:t>»</w:t>
      </w:r>
    </w:p>
    <w:p w:rsidR="00270B27" w:rsidRDefault="00270B27" w:rsidP="00270B27">
      <w:pPr>
        <w:ind w:firstLine="0"/>
        <w:jc w:val="left"/>
        <w:rPr>
          <w:rFonts w:cs="Arial"/>
          <w:color w:val="000000"/>
        </w:rPr>
      </w:pPr>
    </w:p>
    <w:p w:rsidR="00270B27" w:rsidRPr="00270B27" w:rsidRDefault="00270B27" w:rsidP="00270B27">
      <w:pPr>
        <w:ind w:firstLine="0"/>
        <w:rPr>
          <w:rFonts w:ascii="Times New Roman" w:hAnsi="Times New Roman"/>
        </w:rPr>
      </w:pPr>
    </w:p>
    <w:p w:rsidR="00270B27" w:rsidRPr="00270B27" w:rsidRDefault="00544A8B" w:rsidP="00270B27">
      <w:pPr>
        <w:rPr>
          <w:rFonts w:ascii="Times New Roman" w:hAnsi="Times New Roman"/>
        </w:rPr>
      </w:pPr>
      <w:r w:rsidRPr="00544A8B">
        <w:rPr>
          <w:rFonts w:cs="Arial"/>
        </w:rPr>
        <w:t xml:space="preserve">В соответствии с Жилищным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</w:t>
      </w:r>
      <w:hyperlink r:id="rId5" w:tgtFrame="Logical" w:history="1">
        <w:r w:rsidRPr="00544A8B">
          <w:rPr>
            <w:rStyle w:val="aff0"/>
            <w:rFonts w:cs="Arial"/>
            <w:color w:val="auto"/>
          </w:rPr>
          <w:t>Уставом</w:t>
        </w:r>
      </w:hyperlink>
      <w:r w:rsidRPr="00544A8B">
        <w:rPr>
          <w:rFonts w:cs="Arial"/>
        </w:rPr>
        <w:t xml:space="preserve"> </w:t>
      </w:r>
      <w:r w:rsidR="00FE5E13">
        <w:rPr>
          <w:rFonts w:cs="Arial"/>
        </w:rPr>
        <w:t>Чикчинского муниципального образования</w:t>
      </w:r>
      <w:r w:rsidR="00270B27" w:rsidRPr="00270B27">
        <w:rPr>
          <w:rFonts w:cs="Arial"/>
          <w:color w:val="000000"/>
        </w:rPr>
        <w:t>:</w:t>
      </w:r>
    </w:p>
    <w:p w:rsidR="00270B27" w:rsidRPr="00544A8B" w:rsidRDefault="00270B27" w:rsidP="00270B27">
      <w:pPr>
        <w:rPr>
          <w:rFonts w:ascii="Times New Roman" w:hAnsi="Times New Roman"/>
        </w:rPr>
      </w:pPr>
      <w:r w:rsidRPr="00544A8B">
        <w:rPr>
          <w:rFonts w:cs="Arial"/>
          <w:color w:val="000000"/>
        </w:rPr>
        <w:t xml:space="preserve">1. Внести в постановление </w:t>
      </w:r>
      <w:r w:rsidR="00544A8B" w:rsidRPr="00544A8B">
        <w:rPr>
          <w:rFonts w:cs="Arial"/>
        </w:rPr>
        <w:t xml:space="preserve">администрации </w:t>
      </w:r>
      <w:r w:rsidR="00FE5E13">
        <w:rPr>
          <w:rFonts w:cs="Arial"/>
        </w:rPr>
        <w:t xml:space="preserve">Чикчинского </w:t>
      </w:r>
      <w:r w:rsidR="00544A8B" w:rsidRPr="00544A8B">
        <w:rPr>
          <w:rFonts w:cs="Arial"/>
        </w:rPr>
        <w:t xml:space="preserve">муниципального образования от </w:t>
      </w:r>
      <w:r w:rsidR="00FE5E13">
        <w:rPr>
          <w:rFonts w:cs="Arial"/>
        </w:rPr>
        <w:t xml:space="preserve">29.04.2022 </w:t>
      </w:r>
      <w:r w:rsidR="00544A8B" w:rsidRPr="00544A8B">
        <w:rPr>
          <w:rFonts w:cs="Arial"/>
        </w:rPr>
        <w:t>№</w:t>
      </w:r>
      <w:r w:rsidR="00323BA0">
        <w:rPr>
          <w:rFonts w:cs="Arial"/>
        </w:rPr>
        <w:t xml:space="preserve"> </w:t>
      </w:r>
      <w:r w:rsidR="00544A8B" w:rsidRPr="00544A8B">
        <w:rPr>
          <w:rFonts w:cs="Arial"/>
        </w:rPr>
        <w:t>5</w:t>
      </w:r>
      <w:r w:rsidR="00FE5E13">
        <w:rPr>
          <w:rFonts w:cs="Arial"/>
        </w:rPr>
        <w:t>9</w:t>
      </w:r>
      <w:r w:rsidR="00544A8B" w:rsidRPr="00544A8B">
        <w:rPr>
          <w:rFonts w:cs="Arial"/>
        </w:rPr>
        <w:t xml:space="preserve"> «</w:t>
      </w:r>
      <w:r w:rsidR="00544A8B" w:rsidRPr="00544A8B">
        <w:rPr>
          <w:rFonts w:cs="Arial"/>
          <w:bCs/>
          <w:kern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="00544A8B" w:rsidRPr="00544A8B">
        <w:rPr>
          <w:rFonts w:cs="Arial"/>
        </w:rPr>
        <w:t>»</w:t>
      </w:r>
      <w:r w:rsidRPr="00544A8B">
        <w:rPr>
          <w:rFonts w:cs="Arial"/>
          <w:color w:val="000000"/>
        </w:rPr>
        <w:t xml:space="preserve">: </w:t>
      </w:r>
    </w:p>
    <w:p w:rsidR="00270B27" w:rsidRPr="00270B27" w:rsidRDefault="00270B27" w:rsidP="00270B27">
      <w:pPr>
        <w:rPr>
          <w:rFonts w:ascii="Times New Roman" w:hAnsi="Times New Roman"/>
        </w:rPr>
      </w:pPr>
      <w:r w:rsidRPr="00270B27">
        <w:rPr>
          <w:rFonts w:cs="Arial"/>
          <w:color w:val="000000"/>
        </w:rPr>
        <w:t xml:space="preserve">- приложение к настоящему постановлению изложить в новой редакции </w:t>
      </w:r>
      <w:proofErr w:type="gramStart"/>
      <w:r w:rsidRPr="00270B27">
        <w:rPr>
          <w:rFonts w:cs="Arial"/>
          <w:color w:val="000000"/>
        </w:rPr>
        <w:t>согласно приложения</w:t>
      </w:r>
      <w:proofErr w:type="gramEnd"/>
      <w:r w:rsidRPr="00270B27">
        <w:rPr>
          <w:rFonts w:cs="Arial"/>
          <w:color w:val="000000"/>
        </w:rPr>
        <w:t>.</w:t>
      </w:r>
    </w:p>
    <w:p w:rsidR="00270B27" w:rsidRPr="00270B27" w:rsidRDefault="00270B27" w:rsidP="00270B27">
      <w:pPr>
        <w:rPr>
          <w:rFonts w:ascii="Times New Roman" w:hAnsi="Times New Roman"/>
        </w:rPr>
      </w:pPr>
      <w:r w:rsidRPr="00270B27">
        <w:rPr>
          <w:rFonts w:cs="Arial"/>
          <w:color w:val="000000"/>
          <w:shd w:val="clear" w:color="auto" w:fill="FFFFFF"/>
        </w:rPr>
        <w:t xml:space="preserve">2. </w:t>
      </w:r>
      <w:r w:rsidRPr="00270B27">
        <w:rPr>
          <w:rFonts w:cs="Arial"/>
          <w:color w:val="000000"/>
        </w:rPr>
        <w:t xml:space="preserve">Обнародовать настоящее постановление в местах установленных Администрацией и разместить его на официальном сайте администрации </w:t>
      </w:r>
      <w:r w:rsidR="00FE5E13">
        <w:rPr>
          <w:rFonts w:cs="Arial"/>
          <w:color w:val="000000"/>
        </w:rPr>
        <w:t xml:space="preserve">Чикчинского </w:t>
      </w:r>
      <w:r w:rsidRPr="00270B27">
        <w:rPr>
          <w:rFonts w:cs="Arial"/>
          <w:color w:val="000000"/>
        </w:rPr>
        <w:t xml:space="preserve">муниципального </w:t>
      </w:r>
      <w:proofErr w:type="gramStart"/>
      <w:r w:rsidRPr="00270B27">
        <w:rPr>
          <w:rFonts w:cs="Arial"/>
          <w:color w:val="000000"/>
        </w:rPr>
        <w:t>образования  в</w:t>
      </w:r>
      <w:proofErr w:type="gramEnd"/>
      <w:r w:rsidRPr="00270B27">
        <w:rPr>
          <w:rFonts w:cs="Arial"/>
          <w:color w:val="000000"/>
        </w:rPr>
        <w:t xml:space="preserve"> информационно-коммуникационной сети «Интернет».</w:t>
      </w:r>
    </w:p>
    <w:p w:rsidR="00270B27" w:rsidRPr="00544A8B" w:rsidRDefault="00270B27" w:rsidP="00270B27">
      <w:pPr>
        <w:rPr>
          <w:rFonts w:ascii="Times New Roman" w:hAnsi="Times New Roman"/>
        </w:rPr>
      </w:pPr>
      <w:r w:rsidRPr="00270B27">
        <w:rPr>
          <w:rFonts w:cs="Arial"/>
          <w:color w:val="000000"/>
          <w:shd w:val="clear" w:color="auto" w:fill="FFFFFF"/>
        </w:rPr>
        <w:t xml:space="preserve">3. </w:t>
      </w:r>
      <w:r w:rsidR="00FE5E13">
        <w:rPr>
          <w:rFonts w:cs="Arial"/>
          <w:color w:val="000000"/>
          <w:shd w:val="clear" w:color="auto" w:fill="FFFFFF"/>
        </w:rPr>
        <w:t xml:space="preserve">  </w:t>
      </w:r>
      <w:r w:rsidR="00544A8B" w:rsidRPr="00544A8B">
        <w:t xml:space="preserve">Контроль за исполнением настоящего постановления </w:t>
      </w:r>
      <w:r w:rsidR="00FE5E13">
        <w:t xml:space="preserve">оставляю за собой. </w:t>
      </w:r>
    </w:p>
    <w:p w:rsidR="00270B27" w:rsidRPr="00270B27" w:rsidRDefault="00270B27" w:rsidP="00270B27">
      <w:pPr>
        <w:ind w:firstLine="0"/>
        <w:jc w:val="left"/>
        <w:rPr>
          <w:rFonts w:ascii="Times New Roman" w:hAnsi="Times New Roman"/>
        </w:rPr>
      </w:pPr>
    </w:p>
    <w:p w:rsidR="00270B27" w:rsidRPr="00270B27" w:rsidRDefault="00270B27" w:rsidP="00270B27">
      <w:pPr>
        <w:ind w:firstLine="0"/>
        <w:jc w:val="left"/>
        <w:rPr>
          <w:rFonts w:ascii="Times New Roman" w:hAnsi="Times New Roman"/>
        </w:rPr>
      </w:pPr>
    </w:p>
    <w:p w:rsidR="00270B27" w:rsidRPr="00270B27" w:rsidRDefault="00270B27" w:rsidP="00270B27">
      <w:pPr>
        <w:spacing w:before="100" w:beforeAutospacing="1"/>
        <w:ind w:firstLine="0"/>
        <w:jc w:val="left"/>
        <w:rPr>
          <w:rFonts w:ascii="Times New Roman" w:hAnsi="Times New Roman"/>
        </w:rPr>
      </w:pPr>
      <w:r w:rsidRPr="00270B27">
        <w:rPr>
          <w:rFonts w:cs="Arial"/>
          <w:color w:val="000000"/>
        </w:rPr>
        <w:t xml:space="preserve">Глава муниципального образования </w:t>
      </w:r>
      <w:r>
        <w:rPr>
          <w:rFonts w:cs="Arial"/>
          <w:color w:val="000000"/>
        </w:rPr>
        <w:t xml:space="preserve">                                                            </w:t>
      </w:r>
      <w:r w:rsidR="00FE5E13">
        <w:rPr>
          <w:rFonts w:cs="Arial"/>
          <w:color w:val="000000"/>
        </w:rPr>
        <w:t>И.Ш. Иксанов</w:t>
      </w:r>
    </w:p>
    <w:p w:rsidR="00270B27" w:rsidRDefault="00270B27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270B27" w:rsidRDefault="00270B27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270B27" w:rsidRDefault="00270B27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944D08" w:rsidRDefault="00944D08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EA1E3E" w:rsidRDefault="00EA1E3E" w:rsidP="00944D08">
      <w:pPr>
        <w:pStyle w:val="14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</w:p>
    <w:p w:rsidR="00FE5E13" w:rsidRDefault="00FE5E13" w:rsidP="00944D08">
      <w:pPr>
        <w:pStyle w:val="14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</w:p>
    <w:p w:rsidR="00FE5E13" w:rsidRDefault="00FE5E13" w:rsidP="00944D08">
      <w:pPr>
        <w:pStyle w:val="14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</w:p>
    <w:p w:rsidR="00FE5E13" w:rsidRDefault="00FE5E13" w:rsidP="00944D08">
      <w:pPr>
        <w:pStyle w:val="14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</w:p>
    <w:p w:rsidR="00FE5E13" w:rsidRDefault="00FE5E13" w:rsidP="00944D08">
      <w:pPr>
        <w:pStyle w:val="14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</w:p>
    <w:p w:rsidR="00FE5E13" w:rsidRDefault="00FE5E13" w:rsidP="00944D08">
      <w:pPr>
        <w:pStyle w:val="14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</w:p>
    <w:p w:rsidR="00EA1E3E" w:rsidRPr="005757FC" w:rsidRDefault="00736198" w:rsidP="005757FC">
      <w:pPr>
        <w:pStyle w:val="14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lastRenderedPageBreak/>
        <w:t>Приложение</w:t>
      </w:r>
    </w:p>
    <w:p w:rsidR="00EA1E3E" w:rsidRPr="005757FC" w:rsidRDefault="00736198" w:rsidP="005757FC">
      <w:pPr>
        <w:pStyle w:val="14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t>к постановлению</w:t>
      </w:r>
    </w:p>
    <w:p w:rsidR="0086587E" w:rsidRDefault="00FE5E13" w:rsidP="00FE5E13">
      <w:pPr>
        <w:pStyle w:val="14"/>
        <w:ind w:firstLine="567"/>
        <w:contextualSpacing/>
        <w:jc w:val="center"/>
      </w:pPr>
      <w:r>
        <w:rPr>
          <w:rFonts w:ascii="Arial" w:eastAsia="Times New Roman" w:hAnsi="Arial" w:cs="Times New Roman"/>
          <w:kern w:val="0"/>
          <w:lang w:eastAsia="ru-RU" w:bidi="ar-SA"/>
        </w:rPr>
        <w:t xml:space="preserve">                                                                                                    </w:t>
      </w:r>
      <w:r w:rsidR="00736198" w:rsidRPr="005757FC">
        <w:rPr>
          <w:rFonts w:ascii="Arial" w:eastAsia="Times New Roman" w:hAnsi="Arial" w:cs="Times New Roman"/>
          <w:kern w:val="0"/>
          <w:lang w:eastAsia="ru-RU" w:bidi="ar-SA"/>
        </w:rPr>
        <w:t xml:space="preserve">от </w:t>
      </w:r>
      <w:r>
        <w:rPr>
          <w:rFonts w:ascii="Arial" w:eastAsia="Times New Roman" w:hAnsi="Arial" w:cs="Times New Roman"/>
          <w:kern w:val="0"/>
          <w:lang w:eastAsia="ru-RU" w:bidi="ar-SA"/>
        </w:rPr>
        <w:t>02.08.2022 №</w:t>
      </w:r>
      <w:r w:rsidR="00323BA0">
        <w:rPr>
          <w:rFonts w:ascii="Arial" w:eastAsia="Times New Roman" w:hAnsi="Arial" w:cs="Times New Roman"/>
          <w:kern w:val="0"/>
          <w:lang w:eastAsia="ru-RU" w:bidi="ar-SA"/>
        </w:rPr>
        <w:t>29</w:t>
      </w:r>
      <w:r>
        <w:rPr>
          <w:rFonts w:ascii="Arial" w:eastAsia="Times New Roman" w:hAnsi="Arial" w:cs="Times New Roman"/>
          <w:kern w:val="0"/>
          <w:lang w:eastAsia="ru-RU" w:bidi="ar-SA"/>
        </w:rPr>
        <w:t xml:space="preserve"> </w:t>
      </w:r>
    </w:p>
    <w:p w:rsidR="0086587E" w:rsidRPr="005757FC" w:rsidRDefault="0086587E" w:rsidP="005757FC">
      <w:pPr>
        <w:pStyle w:val="14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</w:p>
    <w:p w:rsidR="00502F41" w:rsidRDefault="00502F41" w:rsidP="00502F41">
      <w:pPr>
        <w:pStyle w:val="ConsTitle"/>
        <w:ind w:right="0"/>
        <w:contextualSpacing/>
        <w:jc w:val="center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Административный регламент</w:t>
      </w:r>
    </w:p>
    <w:p w:rsidR="00502F41" w:rsidRDefault="00502F41" w:rsidP="00502F41">
      <w:pPr>
        <w:pStyle w:val="ConsTitle"/>
        <w:ind w:right="0"/>
        <w:contextualSpacing/>
        <w:jc w:val="center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предоставления муниципальной услуги «Признание садового дома жилым домом и жилого дома садовым домом»</w:t>
      </w:r>
    </w:p>
    <w:p w:rsidR="002A2298" w:rsidRDefault="002A2298" w:rsidP="002A2298">
      <w:pPr>
        <w:pStyle w:val="14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" w:name="_Toc136666921"/>
      <w:bookmarkStart w:id="2" w:name="_Toc136321769"/>
      <w:bookmarkStart w:id="3" w:name="_Toc136239795"/>
      <w:bookmarkStart w:id="4" w:name="_Toc136151950"/>
    </w:p>
    <w:p w:rsidR="002A2298" w:rsidRPr="00EF6E1B" w:rsidRDefault="002A2298" w:rsidP="00EF6E1B">
      <w:pPr>
        <w:pStyle w:val="14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I. Общие положения</w:t>
      </w: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1.1. Предмет регулирования административного регламента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FE5E13">
        <w:rPr>
          <w:rFonts w:ascii="Arial" w:eastAsia="Times New Roman" w:hAnsi="Arial" w:cs="Times New Roman"/>
          <w:kern w:val="0"/>
          <w:lang w:eastAsia="ru-RU" w:bidi="ar-SA"/>
        </w:rPr>
        <w:t xml:space="preserve">Чикчинского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муниципального образования (далее - Администрация).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муниципального </w:t>
      </w:r>
      <w:r w:rsidR="00FE5E13">
        <w:rPr>
          <w:rFonts w:ascii="Arial" w:eastAsia="Times New Roman" w:hAnsi="Arial" w:cs="Times New Roman"/>
          <w:kern w:val="0"/>
          <w:lang w:eastAsia="ru-RU" w:bidi="ar-SA"/>
        </w:rPr>
        <w:t>Чикчинского образования.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Регламент не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применяется в случае если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садовый или жилой дом находится в собственности государственных органов или органов местного самоуправления.</w:t>
      </w:r>
    </w:p>
    <w:p w:rsidR="002A2298" w:rsidRPr="002A2298" w:rsidRDefault="002A2298" w:rsidP="002A2298">
      <w:pPr>
        <w:pStyle w:val="ConsPlusNormal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ConsPlusTitle"/>
        <w:ind w:firstLine="709"/>
        <w:jc w:val="both"/>
        <w:rPr>
          <w:rFonts w:ascii="Arial" w:hAnsi="Arial"/>
          <w:bCs w:val="0"/>
        </w:rPr>
      </w:pPr>
      <w:r w:rsidRPr="00EF6E1B">
        <w:rPr>
          <w:rFonts w:ascii="Arial" w:hAnsi="Arial"/>
          <w:bCs w:val="0"/>
        </w:rPr>
        <w:t>1.2. Круг заявителей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 качестве заявителей могут выступать собственники садовых или жилых домов, расположенных в границах муниципального образования поселок Боровский (далее - заявители).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5" w:name="P47"/>
      <w:bookmarkEnd w:id="5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1.3. Справочная информация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 </w:t>
      </w:r>
      <w:hyperlink r:id="rId6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пункте 2.2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размещена на официальном сайте </w:t>
      </w:r>
      <w:r w:rsidR="00EE04DA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Чикчинского МО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 сети «Интернет» по адресу: http://www.borovskiy-adm.ru, а также в электронном региональном реестре муниципальных услуг (функций) Тюменской области в соответствии с </w:t>
      </w:r>
      <w:hyperlink r:id="rId7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постановлением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2A2298" w:rsidRPr="002A2298" w:rsidRDefault="002A2298" w:rsidP="002A2298">
      <w:pPr>
        <w:suppressAutoHyphens/>
        <w:ind w:firstLine="709"/>
      </w:pPr>
      <w:r w:rsidRPr="002A2298"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A2298" w:rsidRPr="002A2298" w:rsidRDefault="002A2298" w:rsidP="002A2298">
      <w:pPr>
        <w:suppressAutoHyphens/>
        <w:ind w:firstLine="709"/>
      </w:pPr>
      <w:r w:rsidRPr="002A2298"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323BA0" w:rsidRDefault="00323BA0" w:rsidP="00EF6E1B">
      <w:pPr>
        <w:pStyle w:val="14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</w:p>
    <w:p w:rsidR="002A2298" w:rsidRPr="00EF6E1B" w:rsidRDefault="002A2298" w:rsidP="00EF6E1B">
      <w:pPr>
        <w:pStyle w:val="14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lastRenderedPageBreak/>
        <w:t>II. Стандарт предоставления муниципальной услуги</w:t>
      </w:r>
    </w:p>
    <w:p w:rsidR="002A2298" w:rsidRPr="00EF6E1B" w:rsidRDefault="002A2298" w:rsidP="00EF6E1B">
      <w:pPr>
        <w:pStyle w:val="14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2.1. Наименование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Признание садового дома жилым домом и жилого дома садовым домом.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6" w:name="P57"/>
      <w:bookmarkEnd w:id="6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2.2. Наименование органа, предоставляющего муниципальную услугу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spacing w:val="-6"/>
          <w:kern w:val="0"/>
          <w:lang w:eastAsia="ru-RU" w:bidi="ar-SA"/>
        </w:rPr>
        <w:t>Предоставление муниципальной услуги осуществляется Администрацией, непосредственное предоставление муниципальной услуги осуществляется отделом экономики, муниципального заказа и имущества (далее - Отдел).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7" w:name="P63"/>
      <w:bookmarkEnd w:id="7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2.3. Описание результата предоставления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Результатом предоставления муниципальной услуги является: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 решение о признании садового дома жилым домом или жилого дома садовым домом;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решение об отказе в предоставлении муниципальной услуги.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2.4. Срок предоставления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Общий срок предоставления муниципальной услуги со дня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регистрации заявления в Администрации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соответствии с подразделом 2.13 Регламента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до дня регистрации результата предоставления муниципальной услуги составляет не более 45 календарных дней.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8" w:name="P73"/>
      <w:bookmarkEnd w:id="8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Администрации, а также в электронном региональном реестре муниципальных услуг (функций) Тюменской области в соответствии с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hyperlink r:id="rId8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постановлением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Прав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9" w:name="P79"/>
      <w:bookmarkEnd w:id="9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2.6.1. 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или интернет-сайта «Портал услуг Тюменской области» (www.uslugi.admtyumen.ru) (далее - Региональный портал), на бумажном носителе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посредством почтового отправления с уведомлением о вручении либо на бумажном носителе посредством личного обращения в МФЦ: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ab/>
        <w:t xml:space="preserve">а) </w:t>
      </w:r>
      <w:hyperlink r:id="rId9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заявление</w:t>
        </w:r>
      </w:hyperlink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МФЦ, получение лично в Администрации), согласно приложени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ю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№ 1 к Регламенту -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rPr>
          <w:color w:val="000000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При подаче заявления в электронной форме заявление</w:t>
      </w:r>
      <w:r w:rsidRPr="002A2298"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0" w:name="P87"/>
      <w:bookmarkEnd w:id="10"/>
      <w:r w:rsidRPr="002A2298">
        <w:rPr>
          <w:rFonts w:ascii="Arial" w:eastAsia="Times New Roman" w:hAnsi="Arial" w:cs="Times New Roman"/>
          <w:kern w:val="0"/>
          <w:lang w:eastAsia="ru-RU" w:bidi="ar-SA"/>
        </w:rPr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1" w:name="P88"/>
      <w:bookmarkEnd w:id="11"/>
      <w:r w:rsidRPr="002A2298">
        <w:rPr>
          <w:rFonts w:ascii="Arial" w:eastAsia="Times New Roman" w:hAnsi="Arial" w:cs="Times New Roman"/>
          <w:kern w:val="0"/>
          <w:lang w:eastAsia="ru-RU" w:bidi="ar-SA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м </w:t>
      </w:r>
      <w:hyperlink r:id="rId10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частью 2 статьи 5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hyperlink r:id="rId11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статьями 7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hyperlink r:id="rId12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8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</w:t>
      </w:r>
      <w:hyperlink r:id="rId13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10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Ф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2" w:name="P89"/>
      <w:bookmarkEnd w:id="12"/>
      <w:r w:rsidRPr="002A2298">
        <w:rPr>
          <w:rFonts w:ascii="Arial" w:eastAsia="Times New Roman" w:hAnsi="Arial" w:cs="Times New Roman"/>
          <w:kern w:val="0"/>
          <w:lang w:eastAsia="ru-RU" w:bidi="ar-SA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документ, удостоверяющий полномочия представителя заявителя, в случае подачи заявления представителем заявителя.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lastRenderedPageBreak/>
        <w:t xml:space="preserve"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 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rPr>
          <w:rStyle w:val="11"/>
          <w:color w:val="000000"/>
        </w:rPr>
        <w:t xml:space="preserve"> </w:t>
      </w:r>
      <w:r w:rsidRPr="002A2298">
        <w:rPr>
          <w:color w:val="000000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а) </w:t>
      </w:r>
      <w:proofErr w:type="spellStart"/>
      <w:r w:rsidRPr="002A2298">
        <w:t>xml</w:t>
      </w:r>
      <w:proofErr w:type="spellEnd"/>
      <w:r w:rsidRPr="002A2298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A2298">
        <w:t>xml</w:t>
      </w:r>
      <w:proofErr w:type="spellEnd"/>
      <w:r w:rsidRPr="002A2298">
        <w:t>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б) </w:t>
      </w:r>
      <w:proofErr w:type="spellStart"/>
      <w:r w:rsidRPr="002A2298">
        <w:t>doc</w:t>
      </w:r>
      <w:proofErr w:type="spellEnd"/>
      <w:r w:rsidRPr="002A2298">
        <w:t xml:space="preserve">, </w:t>
      </w:r>
      <w:proofErr w:type="spellStart"/>
      <w:r w:rsidRPr="002A2298">
        <w:t>docx</w:t>
      </w:r>
      <w:proofErr w:type="spellEnd"/>
      <w:r w:rsidRPr="002A2298">
        <w:t xml:space="preserve">, </w:t>
      </w:r>
      <w:proofErr w:type="spellStart"/>
      <w:r w:rsidRPr="002A2298">
        <w:t>odt</w:t>
      </w:r>
      <w:proofErr w:type="spellEnd"/>
      <w:r w:rsidRPr="002A2298">
        <w:t xml:space="preserve"> - для документов с текстовым содержанием, не включающим формулы;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в) </w:t>
      </w:r>
      <w:proofErr w:type="spellStart"/>
      <w:r w:rsidRPr="002A2298">
        <w:t>pdf</w:t>
      </w:r>
      <w:proofErr w:type="spellEnd"/>
      <w:r w:rsidRPr="002A2298">
        <w:t xml:space="preserve">, </w:t>
      </w:r>
      <w:proofErr w:type="spellStart"/>
      <w:r w:rsidRPr="002A2298">
        <w:t>jpg</w:t>
      </w:r>
      <w:proofErr w:type="spellEnd"/>
      <w:r w:rsidRPr="002A2298">
        <w:t xml:space="preserve">, </w:t>
      </w:r>
      <w:proofErr w:type="spellStart"/>
      <w:r w:rsidRPr="002A2298">
        <w:t>jpeg</w:t>
      </w:r>
      <w:proofErr w:type="spellEnd"/>
      <w:r w:rsidRPr="002A2298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A2298">
        <w:t>dpi</w:t>
      </w:r>
      <w:proofErr w:type="spellEnd"/>
      <w:r w:rsidRPr="002A2298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«черно-белый» (при отсутствии в документе графических изображений и (или) цветного текста);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«оттенки серого» (при наличии в документе графических изображений, отличных от цветного графического изображения);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 xml:space="preserve">Документы, подлежащие представлению в форматах </w:t>
      </w:r>
      <w:proofErr w:type="spellStart"/>
      <w:r w:rsidRPr="002A2298">
        <w:t>xls</w:t>
      </w:r>
      <w:proofErr w:type="spellEnd"/>
      <w:r w:rsidRPr="002A2298">
        <w:t xml:space="preserve">, </w:t>
      </w:r>
      <w:proofErr w:type="spellStart"/>
      <w:r w:rsidRPr="002A2298">
        <w:t>xlsx</w:t>
      </w:r>
      <w:proofErr w:type="spellEnd"/>
      <w:r w:rsidRPr="002A2298">
        <w:t xml:space="preserve"> или </w:t>
      </w:r>
      <w:proofErr w:type="spellStart"/>
      <w:r w:rsidRPr="002A2298">
        <w:t>ods</w:t>
      </w:r>
      <w:proofErr w:type="spellEnd"/>
      <w:r w:rsidRPr="002A2298">
        <w:t>, формируются в виде отдельного документа, представляемого в электронной форме.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rPr>
          <w:color w:val="000000"/>
        </w:rPr>
        <w:t xml:space="preserve">2.6.3. При подаче заявления </w:t>
      </w:r>
      <w:r w:rsidRPr="002A2298"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  <w:rPr>
          <w:highlight w:val="yellow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13" w:name="P92"/>
      <w:bookmarkEnd w:id="13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запрашиваются в порядке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lastRenderedPageBreak/>
        <w:t xml:space="preserve">межведомственного информационного взаимодействия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:</w:t>
      </w: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в</w:t>
      </w:r>
      <w:r w:rsidRPr="00EF6E1B">
        <w:rPr>
          <w:rStyle w:val="11"/>
          <w:rFonts w:ascii="Arial" w:eastAsia="Times New Roman" w:hAnsi="Arial" w:cs="Times New Roman"/>
          <w:b/>
          <w:kern w:val="0"/>
          <w:lang w:eastAsia="ru-RU" w:bidi="ar-SA"/>
        </w:rPr>
        <w:t xml:space="preserve"> Федеральную налоговую службу о предоставлении: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сведений из Единого государственного реестра юридических лиц (для заявителей - юридических лиц),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сведений о государственной регистрации актов о рождении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Style w:val="11"/>
          <w:rFonts w:ascii="Arial" w:eastAsia="Times New Roman" w:hAnsi="Arial" w:cs="Times New Roman"/>
          <w:b/>
          <w:kern w:val="0"/>
          <w:lang w:eastAsia="ru-RU" w:bidi="ar-SA"/>
        </w:rPr>
        <w:t>в Федеральную службу государственной регистрации, кадастра и картографии о предоставлении: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Style w:val="11"/>
          <w:rFonts w:ascii="Arial" w:eastAsia="Times New Roman" w:hAnsi="Arial" w:cs="Times New Roman"/>
          <w:b/>
          <w:kern w:val="0"/>
          <w:lang w:eastAsia="ru-RU" w:bidi="ar-SA"/>
        </w:rPr>
        <w:t>в</w:t>
      </w:r>
      <w:r w:rsidRPr="00EF6E1B">
        <w:rPr>
          <w:rStyle w:val="11"/>
          <w:rFonts w:ascii="Arial" w:eastAsia="Times New Roman" w:hAnsi="Arial" w:cs="Times New Roman"/>
          <w:b/>
          <w:color w:val="000000"/>
          <w:kern w:val="0"/>
          <w:lang w:eastAsia="ru-RU" w:bidi="ar-SA"/>
        </w:rPr>
        <w:t xml:space="preserve"> органы опеки и попечительства о предоставлении: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2A2298" w:rsidRPr="00EF6E1B" w:rsidRDefault="002A2298" w:rsidP="002A2298">
      <w:pPr>
        <w:widowControl w:val="0"/>
        <w:suppressAutoHyphens/>
        <w:autoSpaceDE w:val="0"/>
        <w:ind w:firstLine="709"/>
        <w:rPr>
          <w:b/>
        </w:rPr>
      </w:pPr>
      <w:r w:rsidRPr="002A2298">
        <w:rPr>
          <w:rStyle w:val="11"/>
          <w:color w:val="000000"/>
        </w:rPr>
        <w:tab/>
      </w:r>
      <w:r w:rsidRPr="00EF6E1B">
        <w:rPr>
          <w:rStyle w:val="11"/>
          <w:b/>
          <w:color w:val="000000"/>
        </w:rPr>
        <w:t xml:space="preserve">в Управление Министерства внутренних дел России по Тюменской области о предоставлении: 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ab/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14" w:name="P104"/>
      <w:bookmarkEnd w:id="14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2A2298" w:rsidRPr="002A2298" w:rsidRDefault="002A2298" w:rsidP="002A2298">
      <w:pPr>
        <w:pStyle w:val="ConsPlusNormal"/>
        <w:tabs>
          <w:tab w:val="left" w:pos="7256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color w:val="000000"/>
          <w:kern w:val="0"/>
          <w:lang w:eastAsia="ru-RU" w:bidi="ar-SA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г) </w:t>
      </w:r>
      <w:r w:rsidRPr="002A2298">
        <w:rPr>
          <w:color w:val="000000"/>
        </w:rPr>
        <w:t>представленные в электронной форме документы</w:t>
      </w:r>
      <w:r w:rsidRPr="002A2298"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rPr>
          <w:color w:val="000000"/>
        </w:rPr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ж) </w:t>
      </w:r>
      <w:r w:rsidRPr="002A2298">
        <w:rPr>
          <w:color w:val="000000"/>
        </w:rPr>
        <w:t xml:space="preserve">непредставление заявления, документов, указанных в подпунктах «д», «е» пункта 2.6.1 </w:t>
      </w:r>
      <w:r w:rsidRPr="002A2298">
        <w:t>Регламента;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з) выявлено несоблюдение условий признания действительности усиленной квалифицированной электронной подписи, установленных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hyperlink r:id="rId14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статьей 11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Федерального закона от 06.04.2011 № 63-ФЗ «Об электронной подписи» (далее - условия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 xml:space="preserve">действительности электронной подписи), 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в документах, представленных в электронной форме.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rPr>
          <w:color w:val="000000"/>
        </w:rPr>
        <w:t>Отказ в приеме документов не препятствует повторному обращению заявителя за получением услуги.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color w:val="000000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2.9. </w:t>
      </w:r>
      <w:r w:rsidRPr="00EF6E1B">
        <w:rPr>
          <w:rFonts w:ascii="Arial" w:eastAsia="Times New Roman" w:hAnsi="Arial" w:cs="Times New Roman"/>
          <w:b/>
          <w:spacing w:val="-6"/>
          <w:kern w:val="0"/>
          <w:lang w:eastAsia="ru-RU" w:bidi="ar-SA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5" w:name="P114"/>
      <w:bookmarkEnd w:id="15"/>
      <w:r w:rsidRPr="002A2298">
        <w:rPr>
          <w:rFonts w:ascii="Arial" w:eastAsia="Times New Roman" w:hAnsi="Arial" w:cs="Times New Roman"/>
          <w:kern w:val="0"/>
          <w:lang w:eastAsia="ru-RU" w:bidi="ar-SA"/>
        </w:rPr>
        <w:t>2.9.1. В предоставлении муниципальной услуги отказывается в случае: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а) непредставление заявителем документов, предусмотренных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подпунктами</w:t>
      </w:r>
      <w:hyperlink r:id="rId15" w:anchor="_blank" w:history="1">
        <w:r w:rsidRPr="002A2298">
          <w:rPr>
            <w:rStyle w:val="11"/>
            <w:rFonts w:ascii="Arial" w:eastAsia="Times New Roman" w:hAnsi="Arial" w:cs="Times New Roman"/>
            <w:kern w:val="0"/>
            <w:lang w:eastAsia="ru-RU" w:bidi="ar-SA"/>
          </w:rPr>
          <w:t xml:space="preserve"> </w:t>
        </w:r>
      </w:hyperlink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«а»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(или) «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в»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 47 (указаны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подпунктах «а»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«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в»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г) непредставление заявителем документа, предусмотренного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</w:t>
      </w:r>
      <w:hyperlink r:id="rId16" w:anchor="_blank" w:history="1">
        <w:r w:rsidRPr="002A2298">
          <w:rPr>
            <w:rStyle w:val="11"/>
            <w:rFonts w:ascii="Arial" w:eastAsia="Times New Roman" w:hAnsi="Arial" w:cs="Times New Roman"/>
            <w:kern w:val="0"/>
            <w:lang w:eastAsia="ru-RU" w:bidi="ar-SA"/>
          </w:rPr>
          <w:t xml:space="preserve"> </w:t>
        </w:r>
      </w:hyperlink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«г»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«г»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в случае если садовый дом или жилой дом обременен правами третьих лиц;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2A2298" w:rsidRPr="002A2298" w:rsidRDefault="002A2298" w:rsidP="002A2298">
      <w:pPr>
        <w:suppressAutoHyphens/>
        <w:ind w:firstLine="709"/>
      </w:pPr>
      <w:r w:rsidRPr="002A2298">
        <w:tab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r:id="rId17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пункта 2.9.1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Регламента, являющиеся основанием для отказа.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подразделе 2.7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в Администрацию не может являться основанием для отказа в предоставлении заявителю муниципальной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услуги.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2.9.4. Основания для приостановления предоставления муниципальной услуги отсутствуют.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2.10. Способы, размер и основания взимания платы за предоставление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Услуга предоставляется бесплатно.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частью 2 статьи 5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статьями 7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8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10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Федерального закона «Технический реглам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Время ожидания в очереди при получении результата муниципальной услуги не должно превышать 15 минут.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highlight w:val="white"/>
          <w:lang w:eastAsia="ru-RU" w:bidi="ar-SA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A2298" w:rsidRPr="002A2298" w:rsidRDefault="002A2298" w:rsidP="002A2298">
      <w:pPr>
        <w:pStyle w:val="ConsPlusNormal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2A2298">
        <w:rPr>
          <w:rStyle w:val="11"/>
          <w:rFonts w:eastAsia="Times New Roman" w:cs="Times New Roman"/>
          <w:kern w:val="0"/>
          <w:lang w:eastAsia="ru-RU" w:bidi="ar-SA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2.15. Показатели доступности и качества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2.15.1. Показателями доступности муниципальной услуги являются: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наличие помещений, оборудования и оснащения, отвечающих требованиям Регламента;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соблюдение режима работы Администрации или МФЦ при предоставлении муниципальной услуги;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2.15.2. Показателями качества муниципальной услуги являются: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соблюдение сроков и последовательности административных процедур, установленных Регламентом;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A2298" w:rsidRPr="002A2298" w:rsidRDefault="001733C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2.16</w:t>
      </w:r>
      <w:r>
        <w:rPr>
          <w:rFonts w:ascii="Arial" w:eastAsia="Times New Roman" w:hAnsi="Arial" w:cs="Times New Roman"/>
          <w:kern w:val="0"/>
          <w:lang w:eastAsia="ru-RU" w:bidi="ar-SA"/>
        </w:rPr>
        <w:t>.1.</w:t>
      </w:r>
      <w:r w:rsidR="002A2298" w:rsidRPr="002A2298">
        <w:rPr>
          <w:rFonts w:ascii="Arial" w:eastAsia="Times New Roman" w:hAnsi="Arial" w:cs="Times New Roman"/>
          <w:kern w:val="0"/>
          <w:lang w:eastAsia="ru-RU" w:bidi="ar-SA"/>
        </w:rPr>
        <w:t> При предоставлении муниципальной услуги в электронной форме заявитель вправе: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г) получить сведения о ходе выполнения заявления, поданного в электронной форме;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получить результат предоставления муниципальной услуги в форме электронного документа;</w:t>
      </w:r>
    </w:p>
    <w:p w:rsidR="002A2298" w:rsidRDefault="002A2298" w:rsidP="001733C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Администрации, Единого портала, Регионального портала.</w:t>
      </w:r>
    </w:p>
    <w:p w:rsidR="001733C8" w:rsidRPr="001733C8" w:rsidRDefault="001733C8" w:rsidP="001733C8">
      <w:pPr>
        <w:ind w:firstLine="709"/>
        <w:rPr>
          <w:rFonts w:ascii="Times New Roman" w:hAnsi="Times New Roman"/>
        </w:rPr>
      </w:pPr>
      <w:r w:rsidRPr="001733C8">
        <w:rPr>
          <w:rFonts w:cs="Arial"/>
          <w:color w:val="000000"/>
        </w:rPr>
        <w:t xml:space="preserve"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</w:t>
      </w:r>
      <w:r w:rsidRPr="001733C8">
        <w:rPr>
          <w:rFonts w:cs="Arial"/>
          <w:color w:val="000000"/>
        </w:rPr>
        <w:lastRenderedPageBreak/>
        <w:t>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1733C8">
        <w:rPr>
          <w:rFonts w:cs="Arial"/>
        </w:rPr>
        <w:t>.</w:t>
      </w:r>
    </w:p>
    <w:p w:rsidR="001733C8" w:rsidRPr="001733C8" w:rsidRDefault="001733C8" w:rsidP="001733C8">
      <w:pPr>
        <w:ind w:firstLine="709"/>
        <w:rPr>
          <w:rFonts w:ascii="Times New Roman" w:hAnsi="Times New Roman"/>
        </w:rPr>
      </w:pPr>
      <w:r w:rsidRPr="001733C8">
        <w:rPr>
          <w:rFonts w:cs="Arial"/>
        </w:rPr>
        <w:t>2.16.3. Иных требований, в том числе учитывающих особенности предоставления муниципальной услуг в МФЦ, не предусмотрено.</w:t>
      </w:r>
    </w:p>
    <w:p w:rsidR="002A2298" w:rsidRPr="002A2298" w:rsidRDefault="002A2298" w:rsidP="001733C8">
      <w:pPr>
        <w:pStyle w:val="14"/>
        <w:ind w:firstLine="709"/>
        <w:jc w:val="center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1733C8" w:rsidRDefault="002A2298" w:rsidP="001733C8">
      <w:pPr>
        <w:pStyle w:val="14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III. Состав, последовательность и сроки выполнения</w:t>
      </w:r>
    </w:p>
    <w:p w:rsidR="002A2298" w:rsidRPr="001733C8" w:rsidRDefault="002A2298" w:rsidP="001733C8">
      <w:pPr>
        <w:pStyle w:val="14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административных процедур, требования к порядку</w:t>
      </w:r>
    </w:p>
    <w:p w:rsidR="002A2298" w:rsidRPr="001733C8" w:rsidRDefault="002A2298" w:rsidP="001733C8">
      <w:pPr>
        <w:pStyle w:val="14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их выполнения, в том числе особенности выполнения</w:t>
      </w:r>
    </w:p>
    <w:p w:rsidR="002A2298" w:rsidRPr="001733C8" w:rsidRDefault="002A2298" w:rsidP="001733C8">
      <w:pPr>
        <w:pStyle w:val="14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административных процедур в электронной форме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1733C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3.1. Перечень и особенности исполнения административных процедур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прием документов, необходимых для предоставления муниципальной услуги;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исправление допущенных опечаток и ошибок в выданных в результате муниципальной услуги документах.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3.1.2. 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kern w:val="0"/>
          <w:highlight w:val="white"/>
          <w:lang w:eastAsia="ru-RU" w:bidi="ar-SA"/>
        </w:rPr>
        <w:t>3.1.2. Особенности выполнения отдельных административных процедур в МФЦ.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3.1.2.1. При предоставлении муниципальной услуги в МФЦ заявитель (представитель заявителя) вправе: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2A2298" w:rsidRPr="002A2298" w:rsidRDefault="002A2298" w:rsidP="002A2298">
      <w:pPr>
        <w:pStyle w:val="aa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  <w:iCs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</w:t>
      </w:r>
      <w:r w:rsidRPr="002A2298">
        <w:rPr>
          <w:rStyle w:val="11"/>
          <w:iCs/>
        </w:rPr>
        <w:lastRenderedPageBreak/>
        <w:t xml:space="preserve">№ 610-п. 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3.1.3. 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Особенности предоставления муниципальной услуги в электронной форме.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3.1.3.3. При формировании заявления заявителю (представителем заявителя) обеспечивается: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а) возможность копирования и сохранения заявления и иных необходимых для предоставления услуги документов;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б) возможность печати на бумажном носителе копии электронной формы заявления;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 xml:space="preserve"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</w:t>
      </w:r>
      <w:r w:rsidRPr="002A2298">
        <w:rPr>
          <w:rStyle w:val="11"/>
        </w:rPr>
        <w:t>Едином портале</w:t>
      </w:r>
      <w:r w:rsidRPr="002A2298">
        <w:t>, Региональном портале, в части, касающейся сведений, отсутствующих в ЕСИА;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уведомлениям в течение не менее 3 месяцев. </w:t>
      </w:r>
    </w:p>
    <w:p w:rsidR="002A2298" w:rsidRPr="002A2298" w:rsidRDefault="002A2298" w:rsidP="002A2298">
      <w:pPr>
        <w:pStyle w:val="aa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3.1.3.5. </w:t>
      </w:r>
      <w:r w:rsidRPr="002A2298"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2A2298" w:rsidRPr="002A2298" w:rsidRDefault="002A2298" w:rsidP="002A2298">
      <w:pPr>
        <w:suppressAutoHyphens/>
        <w:ind w:firstLine="709"/>
      </w:pPr>
      <w:r w:rsidRPr="002A2298">
        <w:t>Сотрудник Отдела:</w:t>
      </w:r>
    </w:p>
    <w:p w:rsidR="002A2298" w:rsidRPr="002A2298" w:rsidRDefault="002A2298" w:rsidP="002A2298">
      <w:pPr>
        <w:suppressAutoHyphens/>
        <w:ind w:firstLine="709"/>
      </w:pPr>
      <w:r w:rsidRPr="002A2298">
        <w:t>- рассматривает поступившие заявления и документы;</w:t>
      </w:r>
    </w:p>
    <w:p w:rsidR="002A2298" w:rsidRPr="002A2298" w:rsidRDefault="002A2298" w:rsidP="002A2298">
      <w:pPr>
        <w:suppressAutoHyphens/>
        <w:autoSpaceDE w:val="0"/>
        <w:ind w:firstLine="709"/>
      </w:pPr>
      <w:r w:rsidRPr="002A2298">
        <w:rPr>
          <w:rStyle w:val="11"/>
        </w:rPr>
        <w:t xml:space="preserve">- производит действия в соответствии с пунктом </w:t>
      </w:r>
      <w:r w:rsidRPr="002A2298">
        <w:rPr>
          <w:rStyle w:val="11"/>
          <w:color w:val="000000"/>
        </w:rPr>
        <w:t xml:space="preserve">3.2.3 </w:t>
      </w:r>
      <w:r w:rsidRPr="002A2298">
        <w:rPr>
          <w:rStyle w:val="11"/>
        </w:rPr>
        <w:t>Регламента.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2A2298" w:rsidRPr="002A2298" w:rsidRDefault="002A2298" w:rsidP="002A2298">
      <w:pPr>
        <w:pStyle w:val="aa"/>
        <w:suppressAutoHyphens/>
        <w:spacing w:after="0" w:line="240" w:lineRule="auto"/>
        <w:ind w:firstLine="709"/>
      </w:pPr>
      <w:r w:rsidRPr="002A2298">
        <w:t xml:space="preserve">- в форме электронного документа, подписанного усиленной квалифицированной подписью уполномоченного должностного лица направленного заявителю (представителю заявителя) в личный кабинет на </w:t>
      </w:r>
      <w:r w:rsidRPr="002A2298">
        <w:rPr>
          <w:rStyle w:val="11"/>
        </w:rPr>
        <w:t>Едином портале</w:t>
      </w:r>
      <w:r w:rsidRPr="002A2298">
        <w:t>, Региональном портале;</w:t>
      </w:r>
    </w:p>
    <w:p w:rsidR="002A2298" w:rsidRPr="002A2298" w:rsidRDefault="002A2298" w:rsidP="002A2298">
      <w:pPr>
        <w:pStyle w:val="aa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  <w:highlight w:val="white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2A2298">
        <w:rPr>
          <w:rStyle w:val="11"/>
        </w:rPr>
        <w:t>Едином портале</w:t>
      </w:r>
      <w:r w:rsidRPr="002A2298">
        <w:rPr>
          <w:rStyle w:val="11"/>
          <w:color w:val="000000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 w:rsidRPr="002A2298">
        <w:rPr>
          <w:rStyle w:val="11"/>
          <w:strike/>
          <w:color w:val="000000"/>
        </w:rPr>
        <w:t>з</w:t>
      </w:r>
      <w:r w:rsidRPr="002A2298">
        <w:rPr>
          <w:rStyle w:val="11"/>
          <w:color w:val="000000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2A2298" w:rsidRPr="002A2298" w:rsidRDefault="002A2298" w:rsidP="002A2298">
      <w:pPr>
        <w:widowControl w:val="0"/>
        <w:suppressAutoHyphens/>
        <w:ind w:firstLine="709"/>
      </w:pPr>
      <w:r w:rsidRPr="002A2298">
        <w:rPr>
          <w:color w:val="000000"/>
        </w:rPr>
        <w:lastRenderedPageBreak/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2A2298" w:rsidRPr="002A2298" w:rsidRDefault="002A2298" w:rsidP="002A2298">
      <w:pPr>
        <w:widowControl w:val="0"/>
        <w:suppressAutoHyphens/>
        <w:ind w:firstLine="709"/>
      </w:pPr>
      <w:r w:rsidRPr="002A2298">
        <w:rPr>
          <w:color w:val="000000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2A2298" w:rsidRPr="002A2298" w:rsidRDefault="002A2298" w:rsidP="002A2298">
      <w:pPr>
        <w:pStyle w:val="aa"/>
        <w:widowControl w:val="0"/>
        <w:suppressAutoHyphens/>
        <w:autoSpaceDE w:val="0"/>
        <w:spacing w:after="0" w:line="240" w:lineRule="auto"/>
        <w:ind w:firstLine="709"/>
      </w:pPr>
    </w:p>
    <w:p w:rsidR="002A2298" w:rsidRPr="001733C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16" w:name="P230"/>
      <w:bookmarkEnd w:id="16"/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3.2. Прием и регистрация заявления и документов, необходимых для предоставления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3.2.1. Основанием для начала административной процедуры является обращение заявителя (представителя заявителя) с заявлением и приложенными к нему документами, установленными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гламента, посредством личного приема в МФЦ, в форме почтового отправления или в электронной форме в Администрацию.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7" w:name="P234"/>
      <w:bookmarkEnd w:id="17"/>
      <w:r w:rsidRPr="002A2298">
        <w:rPr>
          <w:rFonts w:ascii="Arial" w:eastAsia="Times New Roman" w:hAnsi="Arial" w:cs="Times New Roman"/>
          <w:kern w:val="0"/>
          <w:lang w:eastAsia="ru-RU" w:bidi="ar-SA"/>
        </w:rPr>
        <w:t>3.2.2. В ходе личного приема заявителя (представителя заявителя) сотрудник МФЦ: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информирует заявителя о порядке и сроках предоставления муниципальной услуги;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обеспечивает заполнение заявления, после этого предлагает заявителю (представителю заявителя) убедиться в правильности заполнения заявления, в том числе полнот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 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г)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i/>
          <w:iCs/>
          <w:kern w:val="0"/>
          <w:lang w:eastAsia="ru-RU" w:bidi="ar-SA"/>
        </w:rPr>
        <w:t>либо</w:t>
      </w:r>
    </w:p>
    <w:p w:rsidR="002A2298" w:rsidRPr="002A2298" w:rsidRDefault="002A2298" w:rsidP="002A2298">
      <w:pPr>
        <w:pStyle w:val="15"/>
        <w:suppressAutoHyphens/>
        <w:spacing w:before="0" w:after="0" w:line="240" w:lineRule="auto"/>
        <w:ind w:firstLine="709"/>
        <w:jc w:val="both"/>
        <w:rPr>
          <w:rFonts w:ascii="Arial" w:eastAsia="Times New Roman" w:hAnsi="Arial"/>
        </w:rPr>
      </w:pPr>
      <w:r w:rsidRPr="002A2298">
        <w:rPr>
          <w:rFonts w:ascii="Arial" w:eastAsia="Times New Roman" w:hAnsi="Arial"/>
          <w:i/>
          <w:iCs/>
        </w:rPr>
        <w:t xml:space="preserve">г) формирует электронные образы заявления, а также представленных заявителем документов; 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i/>
          <w:iCs/>
          <w:kern w:val="0"/>
          <w:lang w:eastAsia="ru-RU" w:bidi="ar-SA"/>
        </w:rPr>
        <w:t>д) обеспечивает регистрацию заявления в журнале входящей документации и возвращает заявление и представленные документы заявителю.</w:t>
      </w:r>
    </w:p>
    <w:p w:rsidR="002A2298" w:rsidRPr="002A2298" w:rsidRDefault="002A2298" w:rsidP="00E4524A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3.2.3.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При поступлении заявления и документов в электронной форме сотрудник Отдела в срок, у</w:t>
      </w:r>
      <w:r w:rsidRPr="002A2298">
        <w:rPr>
          <w:rStyle w:val="11"/>
          <w:rFonts w:ascii="Arial" w:eastAsia="Times New Roman" w:hAnsi="Arial" w:cs="Times New Roman"/>
          <w:spacing w:val="-6"/>
          <w:kern w:val="0"/>
          <w:lang w:eastAsia="ru-RU" w:bidi="ar-SA"/>
        </w:rPr>
        <w:t xml:space="preserve">становленный подразделом 2.13 Регламента для регистрации </w:t>
      </w:r>
      <w:proofErr w:type="gramStart"/>
      <w:r w:rsidRPr="002A2298">
        <w:rPr>
          <w:rStyle w:val="11"/>
          <w:rFonts w:ascii="Arial" w:eastAsia="Times New Roman" w:hAnsi="Arial" w:cs="Times New Roman"/>
          <w:spacing w:val="-6"/>
          <w:kern w:val="0"/>
          <w:lang w:eastAsia="ru-RU" w:bidi="ar-SA"/>
        </w:rPr>
        <w:t>заявления</w:t>
      </w:r>
      <w:proofErr w:type="gramEnd"/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проверяет наличие (отсутствие) указанных в подразделе 2.8 Регламента оснований для отказа в приеме документов.</w:t>
      </w:r>
    </w:p>
    <w:p w:rsidR="00E4524A" w:rsidRPr="00E4524A" w:rsidRDefault="00E4524A" w:rsidP="00E4524A">
      <w:pPr>
        <w:ind w:firstLine="709"/>
        <w:rPr>
          <w:rFonts w:ascii="Times New Roman" w:hAnsi="Times New Roman"/>
        </w:rPr>
      </w:pPr>
      <w:r w:rsidRPr="00E4524A">
        <w:rPr>
          <w:rFonts w:cs="Arial"/>
          <w:color w:val="000000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</w:t>
      </w:r>
      <w:r w:rsidRPr="002A2298">
        <w:t>в журнале входящей документации</w:t>
      </w:r>
      <w:r w:rsidRPr="00E4524A">
        <w:rPr>
          <w:rFonts w:cs="Arial"/>
          <w:color w:val="000000"/>
        </w:rPr>
        <w:t>.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При наличии оснований для отказа в приеме документов, установленных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 xml:space="preserve">подразделом 2.8 Регламента, сотрудник Отдела подготавливает уведомление об этом. Такое уведомление подписывается квалифицированной подписью сотрудника Администрации, регистрируется в журнале </w:t>
      </w:r>
      <w:r w:rsidR="00EF6E1B">
        <w:rPr>
          <w:rFonts w:ascii="Arial" w:eastAsia="Times New Roman" w:hAnsi="Arial" w:cs="Times New Roman"/>
          <w:kern w:val="0"/>
          <w:lang w:eastAsia="ru-RU" w:bidi="ar-SA"/>
        </w:rPr>
        <w:t>исходящей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документации 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A2298" w:rsidRPr="002A2298" w:rsidRDefault="002A2298" w:rsidP="002A2298">
      <w:pPr>
        <w:pStyle w:val="14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3.2.4. В случае,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 том числе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из МФЦ, за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 При отсутствии оснований для отказа в приеме документов, обеспечивает регистрацию заявления в журнале входящей документации</w:t>
      </w:r>
      <w:r w:rsidRPr="002A2298">
        <w:rPr>
          <w:rFonts w:ascii="Arial" w:eastAsia="Times New Roman" w:hAnsi="Arial" w:cs="Times New Roman"/>
          <w:kern w:val="0"/>
          <w:vertAlign w:val="superscript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8" w:name="P251"/>
      <w:bookmarkEnd w:id="18"/>
      <w:r w:rsidRPr="002A2298">
        <w:rPr>
          <w:rFonts w:ascii="Arial" w:eastAsia="Times New Roman" w:hAnsi="Arial" w:cs="Times New Roman"/>
          <w:kern w:val="0"/>
          <w:lang w:eastAsia="ru-RU" w:bidi="ar-SA"/>
        </w:rPr>
        <w:t>3.3. Рассмотрение заявления и направление результата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3.3.2. Уполномоченный сотрудник Отдела осуществляет: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проверку полноты полученной информации, документов: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9" w:name="P263"/>
      <w:bookmarkEnd w:id="19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Регламента), или нотариальную копию такого документа в порядке, предусмотренном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подразделом 3.2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в) проверяет наличие оснований для отказа в пред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оставлении муниципальной услуги, установленных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пунктами 2.9.1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2.9.1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 (в том числе при неполучении в течение 15 календарных дней со дня направления уведомления, указанного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абзаце 3 подпункта «б»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пункта, от заявителя документа или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lastRenderedPageBreak/>
        <w:t xml:space="preserve">нотариальной копии документа, предусмотренного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и указанного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Регламента) - осуществляет подготовку решения (в виде письменного уведомления) об отказе в предоставлении муниципальной услуги.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3.3.3. 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главе муниципального образования Проект результата предоставления муниципальной услуги подлежит подписанию главой муниципального образования в течение 3 рабочих дней со дня поступления к нему указанного документа.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3.3.4. Сотрудник Отдела не позднее 2 рабочих дней со дня подписания главой муниципального образования проекта результата муниципальной услуги, но не позднее 45 дней с даты регистрации заявления и 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муниципального образования.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Дата выдачи (направления) результата услуги и его содержание фиксируются в журнале входящей документации.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0" w:name="P268"/>
      <w:bookmarkEnd w:id="20"/>
      <w:r w:rsidRPr="002A2298">
        <w:rPr>
          <w:rFonts w:ascii="Arial" w:eastAsia="Times New Roman" w:hAnsi="Arial" w:cs="Times New Roman"/>
          <w:kern w:val="0"/>
          <w:lang w:eastAsia="ru-RU" w:bidi="ar-SA"/>
        </w:rPr>
        <w:t>3.3.5. Результатом административной процедуры являются: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решение о признании садового дома жилым домом или жилого дома садовым домом;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решение об отказе в предоставлении муниципальной услуги.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3.4.Исправлени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допущенных опечаток и ошибок в выданных в результате муниципальной услуги документах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3.4.1. 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пункте 3.3.6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 Прием и регистрация заявления об исправлении технической ошибки и подтверждающих документов осуществляется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 в порядке и сроки, установленные подразделом 3.2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Регламента.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3.4.2. При обращении об исправлении технической ошибки заявитель представляет: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-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заявление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об исправлении технической ошибки (рекомендуемая форма в Приложении № 2 к настоящему Рег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ламенту);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ги в соответствии с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подразделом 3.3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стоящего Регламента и передает его главе муниципального образования на утверждение (подписание) в течение 3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главой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муниципального образования в течение 1 рабочего дня со дня поступления к нему указанного документа.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входящей документации и направляет заявителю способом, указанным в заявлении об исправлении технической ошибки.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3.4.5. 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пункте 3.4.6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1" w:name="P285"/>
      <w:bookmarkEnd w:id="21"/>
      <w:r w:rsidRPr="002A2298">
        <w:rPr>
          <w:rFonts w:ascii="Arial" w:eastAsia="Times New Roman" w:hAnsi="Arial" w:cs="Times New Roman"/>
          <w:kern w:val="0"/>
          <w:lang w:eastAsia="ru-RU" w:bidi="ar-SA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а) в случае наличия технической ошибки в выданном результате предоставления муниципальной услуги - результат услуги в соответствии с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2.3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IV. Формы контроля за предоставлением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4.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1.Порядок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осуществления текущего контроля за соблюдением и предоставлением ответственными должностными лицами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положений административного регламента и иных нормативны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</w:t>
      </w:r>
      <w:r w:rsidRPr="002A2298">
        <w:rPr>
          <w:color w:val="000000"/>
        </w:rPr>
        <w:lastRenderedPageBreak/>
        <w:t>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услуги, в том числе порядок и формы контроля за полнотой и качеством предоставления муниципальной услуги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Администрация организует и осуществляет контроль за предоставлением муниципальной услуги.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Периодичность осуществления текущего контроля устанавливается на основании годовых планов работ.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2" w:name="P314"/>
      <w:bookmarkEnd w:id="22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V. </w:t>
      </w:r>
      <w:r w:rsidRPr="002A2298">
        <w:rPr>
          <w:rStyle w:val="11"/>
          <w:rFonts w:ascii="Arial" w:eastAsia="Times New Roman" w:hAnsi="Arial" w:cs="Times New Roman"/>
          <w:kern w:val="0"/>
          <w:highlight w:val="white"/>
          <w:lang w:eastAsia="ru-RU" w:bidi="ar-SA"/>
        </w:rPr>
        <w:t>Досудебный (внесудебный) порядок обжалования решений и действий (бездействия)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Администрации, МФЦ,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муниципальных служащих, работников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5.2. Жалоба может быть адресована следующим должностным лицам, уполномоченным на ее рассмотрение: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а) заместителю главы </w:t>
      </w:r>
      <w:r w:rsidRPr="002A2298">
        <w:rPr>
          <w:rFonts w:ascii="Arial" w:eastAsia="Times New Roman" w:hAnsi="Arial" w:cs="Times New Roman"/>
          <w:color w:val="1C1C1C"/>
          <w:kern w:val="0"/>
          <w:highlight w:val="white"/>
          <w:lang w:eastAsia="ru-RU" w:bidi="ar-SA"/>
        </w:rPr>
        <w:t>Администрации,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Главе</w:t>
      </w:r>
      <w:r w:rsidRPr="002A2298">
        <w:rPr>
          <w:rFonts w:ascii="Arial" w:eastAsia="Times New Roman" w:hAnsi="Arial" w:cs="Times New Roman"/>
          <w:color w:val="C9211E"/>
          <w:kern w:val="0"/>
          <w:highlight w:val="white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color w:val="1C1C1C"/>
          <w:kern w:val="0"/>
          <w:highlight w:val="white"/>
          <w:lang w:eastAsia="ru-RU" w:bidi="ar-SA"/>
        </w:rPr>
        <w:t xml:space="preserve">Администрации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на решения и (или) действия (бездействие) заместителя главы Администрации, координирующего и контролирующего деятельность определенного структурного подразделения Администрации;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директору МФЦ на решения и (или) действия (бездействие) сотрудников МФЦ.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5.3. Информация о порядке подачи и рассмотрения жалобы размещается на официальном сайте Администрации,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A2298" w:rsidRPr="002A2298" w:rsidRDefault="002A2298" w:rsidP="002A2298">
      <w:pPr>
        <w:pStyle w:val="14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Федеральным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законом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от 27.07.2010 № 210-ФЗ «Об организации предоставления государственных и муниципальных услуг»;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lastRenderedPageBreak/>
        <w:t xml:space="preserve">Постановлением администрации </w:t>
      </w:r>
      <w:r w:rsidR="00323BA0">
        <w:rPr>
          <w:color w:val="000000"/>
        </w:rPr>
        <w:t xml:space="preserve">Чикчинского </w:t>
      </w:r>
      <w:r w:rsidRPr="002A2298">
        <w:rPr>
          <w:color w:val="000000"/>
        </w:rPr>
        <w:t xml:space="preserve">муниципального образования от </w:t>
      </w:r>
      <w:r w:rsidR="00323BA0">
        <w:rPr>
          <w:color w:val="000000"/>
        </w:rPr>
        <w:t xml:space="preserve">29 апреля 2022 № 59 </w:t>
      </w:r>
      <w:r w:rsidRPr="002A2298">
        <w:rPr>
          <w:color w:val="000000"/>
        </w:rPr>
        <w:t xml:space="preserve">«Об утверждении порядка подачи и рассмотрения жалоб на нарушение порядка предоставления муниципальных услуг Администрацией </w:t>
      </w:r>
      <w:r w:rsidR="00323BA0">
        <w:rPr>
          <w:color w:val="000000"/>
        </w:rPr>
        <w:t>Чикчинского муниципального образования</w:t>
      </w:r>
      <w:r w:rsidRPr="002A2298">
        <w:rPr>
          <w:color w:val="000000"/>
        </w:rPr>
        <w:t xml:space="preserve">, должностными лицами, муниципальными служащими Администрации </w:t>
      </w:r>
      <w:r w:rsidR="00323BA0">
        <w:rPr>
          <w:color w:val="000000"/>
        </w:rPr>
        <w:t xml:space="preserve">Чикчинского </w:t>
      </w:r>
      <w:r w:rsidRPr="002A2298">
        <w:rPr>
          <w:color w:val="000000"/>
        </w:rPr>
        <w:t>муниципального образования, предоставляющими муниципальные услуги.</w:t>
      </w:r>
    </w:p>
    <w:p w:rsid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Приложение № 1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к Регламенту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bookmarkStart w:id="23" w:name="P336"/>
      <w:bookmarkEnd w:id="23"/>
      <w:r w:rsidRPr="002A2298">
        <w:rPr>
          <w:rFonts w:eastAsia="Times New Roman" w:cs="Times New Roman"/>
          <w:kern w:val="0"/>
          <w:lang w:eastAsia="ru-RU" w:bidi="ar-SA"/>
        </w:rPr>
        <w:t>Заявление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о признании садового дома жилым домом и жилого дома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садовым домом</w:t>
      </w:r>
    </w:p>
    <w:p w:rsidR="002A2298" w:rsidRPr="00371329" w:rsidRDefault="002A2298" w:rsidP="002A2298">
      <w:pPr>
        <w:pStyle w:val="ConsPlusNormal"/>
        <w:jc w:val="center"/>
        <w:rPr>
          <w:sz w:val="26"/>
          <w:szCs w:val="26"/>
        </w:rPr>
      </w:pPr>
    </w:p>
    <w:tbl>
      <w:tblPr>
        <w:tblW w:w="9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89"/>
        <w:gridCol w:w="2063"/>
        <w:gridCol w:w="620"/>
        <w:gridCol w:w="1272"/>
        <w:gridCol w:w="1831"/>
        <w:gridCol w:w="1150"/>
        <w:gridCol w:w="1650"/>
      </w:tblGrid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№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В Администрацию _____________________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заявитель</w:t>
            </w:r>
          </w:p>
          <w:p w:rsidR="002A2298" w:rsidRPr="00371329" w:rsidRDefault="002A2298" w:rsidP="002A2298">
            <w:pPr>
              <w:pStyle w:val="Table0"/>
            </w:pPr>
            <w:r w:rsidRPr="00371329">
              <w:t>(отметить знаком «V»)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для физ. лиц: фамилия, имя, отчество (при наличии);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для юр. лиц: полное наименование, ОГРН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номер телефона,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почтовый адрес или адрес электронной почты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физическое лицо (гражданин)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юридическое лицо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(дополнительно указывается дата рождения ребенка или орган </w:t>
            </w:r>
            <w:proofErr w:type="spellStart"/>
            <w:r w:rsidRPr="00371329">
              <w:t>ЗАГСа</w:t>
            </w:r>
            <w:proofErr w:type="spellEnd"/>
            <w:r w:rsidRPr="00371329">
              <w:t xml:space="preserve"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 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2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Прошу признать (отметить знаком «V»):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Садовый дом жилым домом</w:t>
            </w:r>
          </w:p>
        </w:tc>
        <w:tc>
          <w:tcPr>
            <w:tcW w:w="65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___________________________________________</w:t>
            </w:r>
          </w:p>
          <w:p w:rsidR="002A2298" w:rsidRPr="00371329" w:rsidRDefault="002A2298" w:rsidP="002A2298">
            <w:pPr>
              <w:pStyle w:val="Table"/>
            </w:pPr>
          </w:p>
          <w:p w:rsidR="002A2298" w:rsidRPr="00371329" w:rsidRDefault="002A2298" w:rsidP="002A2298">
            <w:pPr>
              <w:pStyle w:val="Table"/>
            </w:pPr>
            <w:r w:rsidRPr="00371329">
              <w:lastRenderedPageBreak/>
              <w:t>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proofErr w:type="gramStart"/>
            <w:r w:rsidRPr="00371329">
              <w:t>дома,а</w:t>
            </w:r>
            <w:proofErr w:type="spellEnd"/>
            <w:proofErr w:type="gramEnd"/>
            <w:r w:rsidRPr="00371329"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Жилой дом садовым домом</w:t>
            </w:r>
          </w:p>
        </w:tc>
        <w:tc>
          <w:tcPr>
            <w:tcW w:w="65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3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4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5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71329">
              <w:rPr>
                <w:color w:val="1C1C1C"/>
              </w:rPr>
              <w:t xml:space="preserve">ый </w:t>
            </w:r>
            <w:r w:rsidRPr="00371329">
              <w:rPr>
                <w:rStyle w:val="11"/>
                <w:color w:val="1C1C1C"/>
                <w:sz w:val="26"/>
                <w:szCs w:val="26"/>
              </w:rPr>
              <w:t>подпунктом «б» пункта 2.6.1</w:t>
            </w:r>
            <w:r w:rsidRPr="00371329">
              <w:t xml:space="preserve"> Регламента, следующим способом (отметить знаком «V»):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 телефону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посредством почтового отправления по указанному выше почтовому адресу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посредством информирования на указанный выше адрес электронной почты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Результат предоставления муниципальной услуги прошу (отметить знаком «V»)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в ходе личного приема в МФЦ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_______________________________ 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направить почтовым отправлением по указанному выше почтовому адресу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лично в Администрации</w:t>
            </w:r>
          </w:p>
        </w:tc>
      </w:tr>
      <w:tr w:rsidR="002A2298" w:rsidRPr="00371329" w:rsidTr="001733C8">
        <w:trPr>
          <w:trHeight w:val="385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298" w:rsidRPr="00371329" w:rsidRDefault="002A2298" w:rsidP="002A2298">
            <w:pPr>
              <w:pStyle w:val="Table"/>
            </w:pPr>
            <w:r w:rsidRPr="00371329">
              <w:t>дата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подпись заявителя (представителя заявителя)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ФИО заявителя (представителя заявителя)</w:t>
            </w:r>
          </w:p>
        </w:tc>
      </w:tr>
      <w:tr w:rsidR="002A2298" w:rsidRPr="00371329" w:rsidTr="001733C8">
        <w:trPr>
          <w:trHeight w:val="62"/>
        </w:trPr>
        <w:tc>
          <w:tcPr>
            <w:tcW w:w="9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Подпись уполномоченного лица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____________________________/________________________________/ФИО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"_____" _____________ </w:t>
            </w:r>
            <w:proofErr w:type="spellStart"/>
            <w:r w:rsidRPr="00371329">
              <w:t>вх</w:t>
            </w:r>
            <w:proofErr w:type="spellEnd"/>
            <w:r w:rsidRPr="00371329">
              <w:t>. № _________</w:t>
            </w:r>
          </w:p>
        </w:tc>
      </w:tr>
    </w:tbl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323BA0" w:rsidRDefault="00323BA0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lastRenderedPageBreak/>
        <w:t>Приложение № 2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к Регламенту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bookmarkStart w:id="24" w:name="P418"/>
      <w:bookmarkEnd w:id="24"/>
      <w:r w:rsidRPr="002A2298">
        <w:rPr>
          <w:rFonts w:eastAsia="Times New Roman" w:cs="Times New Roman"/>
          <w:kern w:val="0"/>
          <w:lang w:eastAsia="ru-RU" w:bidi="ar-SA"/>
        </w:rPr>
        <w:t>Заявление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об исправлении технической ошибки</w:t>
      </w:r>
    </w:p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tbl>
      <w:tblPr>
        <w:tblW w:w="97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674"/>
        <w:gridCol w:w="1780"/>
        <w:gridCol w:w="546"/>
        <w:gridCol w:w="1474"/>
        <w:gridCol w:w="1760"/>
        <w:gridCol w:w="924"/>
        <w:gridCol w:w="1837"/>
      </w:tblGrid>
      <w:tr w:rsidR="002A2298" w:rsidRPr="00371329" w:rsidTr="001733C8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№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В Администрацию _____________________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1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заявитель</w:t>
            </w:r>
          </w:p>
          <w:p w:rsidR="002A2298" w:rsidRPr="00371329" w:rsidRDefault="002A2298" w:rsidP="002A2298">
            <w:pPr>
              <w:pStyle w:val="Table0"/>
            </w:pPr>
            <w:r w:rsidRPr="00371329">
              <w:t>(отметить знаком «V»)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для физ. лиц: фамилия, имя, отчество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(при наличии);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для юр. лиц: полное наименование, ОГРН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почтовый адрес, номер телефона, адрес электронной почты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физическое лицо (гражданин)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юридическое лицо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(дополнительно указывается дата рождения ребенка или орган </w:t>
            </w:r>
            <w:proofErr w:type="spellStart"/>
            <w:r w:rsidRPr="00371329">
              <w:t>ЗАГСа</w:t>
            </w:r>
            <w:proofErr w:type="spellEnd"/>
            <w:r w:rsidRPr="00371329"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2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Прошу исправить техническую ошибку в ___________________________________________________________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заключающуюся в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lastRenderedPageBreak/>
              <w:t>(указать, в чем заключается ошибка (опечатка) и (по возможности), чем это подтверждается)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lastRenderedPageBreak/>
              <w:t>3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Результат предоставления муниципальной услуги прошу (отметить знаком «V»)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в ходе личного приема в МФЦ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направить почтовым отправлением по указанному выше почтовому адресу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лично в Администрации</w:t>
            </w:r>
          </w:p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144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298" w:rsidRPr="00371329" w:rsidRDefault="002A2298" w:rsidP="002A2298">
            <w:pPr>
              <w:pStyle w:val="Table"/>
            </w:pPr>
            <w:r w:rsidRPr="00371329">
              <w:t>дата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подпись заявителя (представителя заявителя)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ФИО заявителя (представителя заявителя)</w:t>
            </w:r>
          </w:p>
        </w:tc>
      </w:tr>
      <w:tr w:rsidR="002A2298" w:rsidRPr="00371329" w:rsidTr="001733C8">
        <w:trPr>
          <w:trHeight w:val="144"/>
        </w:trPr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Подпись уполномоченного лица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____________________________/________________________________/ФИО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"_____" _____________ </w:t>
            </w:r>
            <w:proofErr w:type="spellStart"/>
            <w:r w:rsidRPr="00371329">
              <w:t>вх</w:t>
            </w:r>
            <w:proofErr w:type="spellEnd"/>
            <w:r w:rsidRPr="00371329">
              <w:t>. №_________</w:t>
            </w:r>
          </w:p>
        </w:tc>
      </w:tr>
    </w:tbl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bookmarkEnd w:id="1"/>
    <w:bookmarkEnd w:id="2"/>
    <w:bookmarkEnd w:id="3"/>
    <w:bookmarkEnd w:id="4"/>
    <w:p w:rsidR="00502F41" w:rsidRDefault="00502F41" w:rsidP="00502F41">
      <w:pPr>
        <w:pStyle w:val="14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Arial" w:eastAsia="Times New Roman" w:hAnsi="Arial" w:cs="Arial"/>
          <w:kern w:val="0"/>
          <w:lang w:eastAsia="ru-RU" w:bidi="ar-SA"/>
        </w:rPr>
      </w:pPr>
    </w:p>
    <w:sectPr w:rsidR="00502F41" w:rsidSect="00A464C1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3E"/>
    <w:rsid w:val="00072F40"/>
    <w:rsid w:val="00081ECE"/>
    <w:rsid w:val="001464F4"/>
    <w:rsid w:val="00172737"/>
    <w:rsid w:val="001733C8"/>
    <w:rsid w:val="001750B8"/>
    <w:rsid w:val="00210ABF"/>
    <w:rsid w:val="00270B27"/>
    <w:rsid w:val="002A2298"/>
    <w:rsid w:val="00323BA0"/>
    <w:rsid w:val="00390F7D"/>
    <w:rsid w:val="003B05A8"/>
    <w:rsid w:val="00435FCD"/>
    <w:rsid w:val="004444E0"/>
    <w:rsid w:val="004B72D3"/>
    <w:rsid w:val="00502F41"/>
    <w:rsid w:val="00544A8B"/>
    <w:rsid w:val="00574267"/>
    <w:rsid w:val="005757FC"/>
    <w:rsid w:val="005E2865"/>
    <w:rsid w:val="00642038"/>
    <w:rsid w:val="00736198"/>
    <w:rsid w:val="00762CD7"/>
    <w:rsid w:val="007D4288"/>
    <w:rsid w:val="0086587E"/>
    <w:rsid w:val="0089110D"/>
    <w:rsid w:val="008D2B72"/>
    <w:rsid w:val="00944D08"/>
    <w:rsid w:val="00981BB4"/>
    <w:rsid w:val="009E7C52"/>
    <w:rsid w:val="00A06456"/>
    <w:rsid w:val="00A464C1"/>
    <w:rsid w:val="00BD705A"/>
    <w:rsid w:val="00C002FD"/>
    <w:rsid w:val="00C127AD"/>
    <w:rsid w:val="00D75F8D"/>
    <w:rsid w:val="00D83063"/>
    <w:rsid w:val="00DC4686"/>
    <w:rsid w:val="00E4524A"/>
    <w:rsid w:val="00EA1E3E"/>
    <w:rsid w:val="00EE04DA"/>
    <w:rsid w:val="00EF65CA"/>
    <w:rsid w:val="00EF6E1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24CB3-DB5A-45C3-BC5B-C7899BF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7D4288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7D42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42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42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42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a">
    <w:name w:val="Body Text"/>
    <w:basedOn w:val="a"/>
    <w:link w:val="ab"/>
    <w:uiPriority w:val="99"/>
    <w:qFormat/>
    <w:pPr>
      <w:spacing w:after="140" w:line="288" w:lineRule="auto"/>
    </w:pPr>
  </w:style>
  <w:style w:type="paragraph" w:styleId="ac">
    <w:name w:val="List"/>
    <w:basedOn w:val="aa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0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1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2">
    <w:name w:val="Адресат"/>
    <w:basedOn w:val="a"/>
    <w:qFormat/>
    <w:pPr>
      <w:jc w:val="center"/>
    </w:pPr>
    <w:rPr>
      <w:sz w:val="27"/>
    </w:rPr>
  </w:style>
  <w:style w:type="paragraph" w:customStyle="1" w:styleId="af3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Заголовок таблицы"/>
    <w:basedOn w:val="af5"/>
    <w:qFormat/>
    <w:pPr>
      <w:jc w:val="center"/>
    </w:pPr>
    <w:rPr>
      <w:b/>
      <w:bCs/>
    </w:rPr>
  </w:style>
  <w:style w:type="paragraph" w:styleId="af8">
    <w:name w:val="footnote text"/>
    <w:basedOn w:val="a"/>
    <w:qFormat/>
    <w:pPr>
      <w:suppressLineNumbers/>
      <w:ind w:left="339" w:hanging="339"/>
    </w:pPr>
  </w:style>
  <w:style w:type="paragraph" w:customStyle="1" w:styleId="14">
    <w:name w:val="Обычный1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9">
    <w:name w:val="Normal (Web)"/>
    <w:basedOn w:val="14"/>
    <w:uiPriority w:val="99"/>
    <w:qFormat/>
    <w:pPr>
      <w:spacing w:before="120" w:after="24"/>
    </w:pPr>
  </w:style>
  <w:style w:type="paragraph" w:customStyle="1" w:styleId="afa">
    <w:name w:val="Стиль"/>
    <w:basedOn w:val="14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b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d">
    <w:name w:val="Текст выноски Знак"/>
    <w:basedOn w:val="a0"/>
    <w:link w:val="afc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7D42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7D4288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7D42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0">
    <w:name w:val="Hyperlink"/>
    <w:basedOn w:val="a0"/>
    <w:rsid w:val="007D4288"/>
    <w:rPr>
      <w:color w:val="0000FF"/>
      <w:u w:val="none"/>
    </w:rPr>
  </w:style>
  <w:style w:type="paragraph" w:customStyle="1" w:styleId="Application">
    <w:name w:val="Application!Приложение"/>
    <w:rsid w:val="007D42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7D4288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7D4288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7D4288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7D4288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b">
    <w:name w:val="Основной текст Знак"/>
    <w:basedOn w:val="a0"/>
    <w:link w:val="aa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15">
    <w:name w:val="Обычный (веб)1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  <w:style w:type="character" w:styleId="aff1">
    <w:name w:val="Strong"/>
    <w:basedOn w:val="a0"/>
    <w:uiPriority w:val="22"/>
    <w:qFormat/>
    <w:rsid w:val="00891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rnla-service.scli.ru:8080/rnla-links/w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file:///C:\content\act\1f16912c-80a1-46a2-ac9b-826d8b25da5e.doc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rnla-service.scli.ru:8080/rnla-links/ws/" TargetMode="External"/><Relationship Id="rId14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21</Pages>
  <Words>8768</Words>
  <Characters>49982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2019-06-03T10:47:00Z</cp:lastPrinted>
  <dcterms:created xsi:type="dcterms:W3CDTF">2023-12-12T04:59:00Z</dcterms:created>
  <dcterms:modified xsi:type="dcterms:W3CDTF">2023-12-12T04:59:00Z</dcterms:modified>
  <dc:language>ru-RU</dc:language>
</cp:coreProperties>
</file>