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929" w:rsidRPr="00D11929" w:rsidRDefault="00D11929" w:rsidP="00D11929">
      <w:pPr>
        <w:ind w:firstLine="709"/>
        <w:jc w:val="right"/>
        <w:rPr>
          <w:sz w:val="24"/>
          <w:szCs w:val="24"/>
        </w:rPr>
      </w:pPr>
      <w:r w:rsidRPr="00D11929">
        <w:rPr>
          <w:bCs/>
          <w:sz w:val="24"/>
          <w:szCs w:val="24"/>
        </w:rPr>
        <w:t>Приложение № 1 к Регламенту</w:t>
      </w:r>
    </w:p>
    <w:p w:rsidR="00D11929" w:rsidRPr="00D11929" w:rsidRDefault="00D11929" w:rsidP="00D11929">
      <w:pPr>
        <w:ind w:firstLine="709"/>
        <w:jc w:val="right"/>
        <w:rPr>
          <w:sz w:val="24"/>
          <w:szCs w:val="24"/>
        </w:rPr>
      </w:pPr>
      <w:r w:rsidRPr="00D11929">
        <w:rPr>
          <w:bCs/>
          <w:sz w:val="24"/>
          <w:szCs w:val="24"/>
        </w:rPr>
        <w:t>(бланк заявления)</w:t>
      </w:r>
    </w:p>
    <w:p w:rsidR="00D11929" w:rsidRPr="00D11929" w:rsidRDefault="00D11929" w:rsidP="00D11929">
      <w:pPr>
        <w:ind w:firstLine="709"/>
        <w:jc w:val="both"/>
        <w:rPr>
          <w:sz w:val="24"/>
          <w:szCs w:val="24"/>
        </w:rPr>
      </w:pPr>
    </w:p>
    <w:tbl>
      <w:tblPr>
        <w:tblStyle w:val="12"/>
        <w:tblW w:w="9676" w:type="dxa"/>
        <w:tblLayout w:type="fixed"/>
        <w:tblLook w:val="04A0" w:firstRow="1" w:lastRow="0" w:firstColumn="1" w:lastColumn="0" w:noHBand="0" w:noVBand="1"/>
      </w:tblPr>
      <w:tblGrid>
        <w:gridCol w:w="694"/>
        <w:gridCol w:w="236"/>
        <w:gridCol w:w="3620"/>
        <w:gridCol w:w="263"/>
        <w:gridCol w:w="73"/>
        <w:gridCol w:w="309"/>
        <w:gridCol w:w="370"/>
        <w:gridCol w:w="745"/>
        <w:gridCol w:w="42"/>
        <w:gridCol w:w="13"/>
        <w:gridCol w:w="284"/>
        <w:gridCol w:w="925"/>
        <w:gridCol w:w="1088"/>
        <w:gridCol w:w="398"/>
        <w:gridCol w:w="285"/>
        <w:gridCol w:w="287"/>
        <w:gridCol w:w="44"/>
      </w:tblGrid>
      <w:tr w:rsidR="00D11929" w:rsidRPr="00D11929" w:rsidTr="00B91B33">
        <w:trPr>
          <w:trHeight w:val="308"/>
        </w:trPr>
        <w:tc>
          <w:tcPr>
            <w:tcW w:w="694" w:type="dxa"/>
            <w:tcBorders>
              <w:bottom w:val="single" w:sz="4" w:space="0" w:color="auto"/>
            </w:tcBorders>
            <w:hideMark/>
          </w:tcPr>
          <w:p w:rsidR="00D11929" w:rsidRPr="00B91B33" w:rsidRDefault="00D11929" w:rsidP="00D11929">
            <w:pPr>
              <w:jc w:val="center"/>
              <w:rPr>
                <w:sz w:val="22"/>
                <w:szCs w:val="22"/>
              </w:rPr>
            </w:pPr>
          </w:p>
        </w:tc>
        <w:tc>
          <w:tcPr>
            <w:tcW w:w="8982" w:type="dxa"/>
            <w:gridSpan w:val="16"/>
            <w:hideMark/>
          </w:tcPr>
          <w:p w:rsidR="00D11929" w:rsidRPr="00B91B33" w:rsidRDefault="00D11929" w:rsidP="00D11929">
            <w:pPr>
              <w:jc w:val="center"/>
              <w:rPr>
                <w:sz w:val="22"/>
                <w:szCs w:val="22"/>
              </w:rPr>
            </w:pPr>
            <w:r w:rsidRPr="00B91B33">
              <w:rPr>
                <w:b/>
                <w:bCs/>
                <w:sz w:val="22"/>
                <w:szCs w:val="22"/>
              </w:rPr>
              <w:t>Ходатайство об установлении публичного сервитута</w:t>
            </w:r>
          </w:p>
        </w:tc>
      </w:tr>
      <w:tr w:rsidR="00D11929" w:rsidRPr="00D11929" w:rsidTr="003E3989">
        <w:tc>
          <w:tcPr>
            <w:tcW w:w="694" w:type="dxa"/>
            <w:vMerge w:val="restart"/>
            <w:tcBorders>
              <w:right w:val="single" w:sz="4" w:space="0" w:color="auto"/>
            </w:tcBorders>
            <w:hideMark/>
          </w:tcPr>
          <w:p w:rsidR="00D11929" w:rsidRPr="00B91B33" w:rsidRDefault="00D11929" w:rsidP="00D11929">
            <w:pPr>
              <w:jc w:val="center"/>
              <w:rPr>
                <w:sz w:val="22"/>
                <w:szCs w:val="22"/>
              </w:rPr>
            </w:pPr>
            <w:r w:rsidRPr="00B91B33">
              <w:rPr>
                <w:bCs/>
                <w:sz w:val="22"/>
                <w:szCs w:val="22"/>
              </w:rPr>
              <w:t>1</w:t>
            </w:r>
          </w:p>
        </w:tc>
        <w:tc>
          <w:tcPr>
            <w:tcW w:w="8651" w:type="dxa"/>
            <w:gridSpan w:val="14"/>
            <w:tcBorders>
              <w:left w:val="nil"/>
              <w:right w:val="nil"/>
            </w:tcBorders>
            <w:hideMark/>
          </w:tcPr>
          <w:p w:rsidR="00D11929" w:rsidRPr="00B91B33" w:rsidRDefault="00D11929" w:rsidP="00D11929">
            <w:pPr>
              <w:jc w:val="both"/>
              <w:rPr>
                <w:sz w:val="22"/>
                <w:szCs w:val="22"/>
              </w:rPr>
            </w:pPr>
          </w:p>
        </w:tc>
        <w:tc>
          <w:tcPr>
            <w:tcW w:w="331" w:type="dxa"/>
            <w:gridSpan w:val="2"/>
            <w:tcBorders>
              <w:top w:val="nil"/>
              <w:left w:val="nil"/>
              <w:bottom w:val="nil"/>
              <w:right w:val="single" w:sz="4" w:space="0" w:color="auto"/>
            </w:tcBorders>
            <w:hideMark/>
          </w:tcPr>
          <w:p w:rsidR="00D11929" w:rsidRPr="00D11929" w:rsidRDefault="00D11929" w:rsidP="00D11929">
            <w:pPr>
              <w:jc w:val="both"/>
              <w:rPr>
                <w:sz w:val="22"/>
                <w:szCs w:val="22"/>
              </w:rPr>
            </w:pPr>
          </w:p>
        </w:tc>
      </w:tr>
      <w:tr w:rsidR="00D11929" w:rsidRPr="00D11929" w:rsidTr="003E3989">
        <w:tc>
          <w:tcPr>
            <w:tcW w:w="694" w:type="dxa"/>
            <w:vMerge/>
            <w:tcBorders>
              <w:right w:val="single" w:sz="4" w:space="0" w:color="auto"/>
            </w:tcBorders>
            <w:hideMark/>
          </w:tcPr>
          <w:p w:rsidR="00D11929" w:rsidRPr="00B91B33" w:rsidRDefault="00D11929" w:rsidP="00D11929">
            <w:pPr>
              <w:jc w:val="center"/>
              <w:rPr>
                <w:sz w:val="22"/>
                <w:szCs w:val="22"/>
              </w:rPr>
            </w:pPr>
          </w:p>
        </w:tc>
        <w:tc>
          <w:tcPr>
            <w:tcW w:w="8651" w:type="dxa"/>
            <w:gridSpan w:val="14"/>
            <w:tcBorders>
              <w:left w:val="nil"/>
              <w:right w:val="nil"/>
            </w:tcBorders>
            <w:hideMark/>
          </w:tcPr>
          <w:p w:rsidR="00B91B33" w:rsidRDefault="00B91B33" w:rsidP="00D11929">
            <w:pPr>
              <w:jc w:val="center"/>
            </w:pPr>
            <w:r>
              <w:t>Администрация Ялуторовского района</w:t>
            </w:r>
          </w:p>
          <w:p w:rsidR="00D11929" w:rsidRPr="00B91B33" w:rsidRDefault="00D11929" w:rsidP="00D11929">
            <w:pPr>
              <w:jc w:val="center"/>
            </w:pPr>
            <w:r w:rsidRPr="00B91B33">
              <w:t>(наименование органа, принимающего решение об установлении публичного сервитута)</w:t>
            </w:r>
          </w:p>
        </w:tc>
        <w:tc>
          <w:tcPr>
            <w:tcW w:w="331" w:type="dxa"/>
            <w:gridSpan w:val="2"/>
            <w:tcBorders>
              <w:top w:val="nil"/>
              <w:left w:val="nil"/>
              <w:bottom w:val="nil"/>
              <w:right w:val="single" w:sz="4" w:space="0" w:color="auto"/>
            </w:tcBorders>
            <w:hideMark/>
          </w:tcPr>
          <w:p w:rsidR="00D11929" w:rsidRPr="00D11929" w:rsidRDefault="00D11929" w:rsidP="00D11929">
            <w:pPr>
              <w:jc w:val="both"/>
              <w:rPr>
                <w:sz w:val="22"/>
                <w:szCs w:val="22"/>
              </w:rPr>
            </w:pPr>
          </w:p>
        </w:tc>
      </w:tr>
      <w:tr w:rsidR="00D11929" w:rsidRPr="00D11929" w:rsidTr="003E3989">
        <w:tc>
          <w:tcPr>
            <w:tcW w:w="694" w:type="dxa"/>
            <w:hideMark/>
          </w:tcPr>
          <w:p w:rsidR="00D11929" w:rsidRPr="00D11929" w:rsidRDefault="00D11929" w:rsidP="00D11929">
            <w:pPr>
              <w:jc w:val="center"/>
              <w:rPr>
                <w:sz w:val="22"/>
                <w:szCs w:val="22"/>
              </w:rPr>
            </w:pPr>
            <w:r w:rsidRPr="00D11929">
              <w:rPr>
                <w:bCs/>
                <w:sz w:val="22"/>
                <w:szCs w:val="22"/>
              </w:rPr>
              <w:t>2</w:t>
            </w:r>
          </w:p>
        </w:tc>
        <w:tc>
          <w:tcPr>
            <w:tcW w:w="8982" w:type="dxa"/>
            <w:gridSpan w:val="16"/>
            <w:hideMark/>
          </w:tcPr>
          <w:p w:rsidR="00D11929" w:rsidRPr="00D11929" w:rsidRDefault="00D11929" w:rsidP="00D11929">
            <w:pPr>
              <w:jc w:val="both"/>
              <w:rPr>
                <w:sz w:val="22"/>
                <w:szCs w:val="22"/>
              </w:rPr>
            </w:pPr>
            <w:r w:rsidRPr="00D11929">
              <w:rPr>
                <w:sz w:val="22"/>
                <w:szCs w:val="22"/>
              </w:rPr>
              <w:t>Сведения о лице, представившем ходатайство об установлении публичного сервитута (далее – заявитель):</w:t>
            </w:r>
          </w:p>
        </w:tc>
      </w:tr>
      <w:tr w:rsidR="00B91B33" w:rsidRPr="00D11929" w:rsidTr="003E3989">
        <w:tc>
          <w:tcPr>
            <w:tcW w:w="694" w:type="dxa"/>
            <w:hideMark/>
          </w:tcPr>
          <w:p w:rsidR="00B91B33" w:rsidRPr="00D11929" w:rsidRDefault="00B91B33" w:rsidP="00B91B33">
            <w:pPr>
              <w:jc w:val="center"/>
              <w:rPr>
                <w:sz w:val="22"/>
                <w:szCs w:val="22"/>
              </w:rPr>
            </w:pPr>
            <w:r w:rsidRPr="00D11929">
              <w:rPr>
                <w:bCs/>
                <w:sz w:val="22"/>
                <w:szCs w:val="22"/>
              </w:rPr>
              <w:t>2.1</w:t>
            </w:r>
          </w:p>
        </w:tc>
        <w:tc>
          <w:tcPr>
            <w:tcW w:w="4119" w:type="dxa"/>
            <w:gridSpan w:val="3"/>
            <w:hideMark/>
          </w:tcPr>
          <w:p w:rsidR="00B91B33" w:rsidRPr="00D11929" w:rsidRDefault="00B91B33" w:rsidP="00B91B33">
            <w:pPr>
              <w:jc w:val="both"/>
              <w:rPr>
                <w:sz w:val="22"/>
                <w:szCs w:val="22"/>
              </w:rPr>
            </w:pPr>
            <w:r w:rsidRPr="00D11929">
              <w:rPr>
                <w:sz w:val="22"/>
                <w:szCs w:val="22"/>
              </w:rPr>
              <w:t>Полное наименование</w:t>
            </w:r>
          </w:p>
        </w:tc>
        <w:tc>
          <w:tcPr>
            <w:tcW w:w="4863" w:type="dxa"/>
            <w:gridSpan w:val="13"/>
            <w:hideMark/>
          </w:tcPr>
          <w:p w:rsidR="00B91B33" w:rsidRPr="003D245A" w:rsidRDefault="00B91B33" w:rsidP="00B91B33">
            <w:pPr>
              <w:ind w:firstLine="38"/>
              <w:jc w:val="both"/>
            </w:pPr>
            <w:r>
              <w:t>Акционерное общество «ТЕСТ»</w:t>
            </w:r>
          </w:p>
        </w:tc>
      </w:tr>
      <w:tr w:rsidR="00B91B33" w:rsidRPr="00D11929" w:rsidTr="003E3989">
        <w:tc>
          <w:tcPr>
            <w:tcW w:w="694" w:type="dxa"/>
            <w:hideMark/>
          </w:tcPr>
          <w:p w:rsidR="00B91B33" w:rsidRPr="00D11929" w:rsidRDefault="00B91B33" w:rsidP="00B91B33">
            <w:pPr>
              <w:jc w:val="center"/>
              <w:rPr>
                <w:sz w:val="22"/>
                <w:szCs w:val="22"/>
              </w:rPr>
            </w:pPr>
            <w:r w:rsidRPr="00D11929">
              <w:rPr>
                <w:bCs/>
                <w:sz w:val="22"/>
                <w:szCs w:val="22"/>
              </w:rPr>
              <w:t>2.2</w:t>
            </w:r>
          </w:p>
        </w:tc>
        <w:tc>
          <w:tcPr>
            <w:tcW w:w="4119" w:type="dxa"/>
            <w:gridSpan w:val="3"/>
            <w:hideMark/>
          </w:tcPr>
          <w:p w:rsidR="00B91B33" w:rsidRPr="00D11929" w:rsidRDefault="00B91B33" w:rsidP="00B91B33">
            <w:pPr>
              <w:jc w:val="both"/>
              <w:rPr>
                <w:sz w:val="22"/>
                <w:szCs w:val="22"/>
              </w:rPr>
            </w:pPr>
            <w:r w:rsidRPr="00D11929">
              <w:rPr>
                <w:sz w:val="22"/>
                <w:szCs w:val="22"/>
              </w:rPr>
              <w:t>Сокращенное наименование</w:t>
            </w:r>
          </w:p>
          <w:p w:rsidR="00B91B33" w:rsidRPr="00D11929" w:rsidRDefault="00B91B33" w:rsidP="00B91B33">
            <w:pPr>
              <w:jc w:val="both"/>
              <w:rPr>
                <w:sz w:val="22"/>
                <w:szCs w:val="22"/>
              </w:rPr>
            </w:pPr>
            <w:r w:rsidRPr="00D11929">
              <w:rPr>
                <w:bCs/>
                <w:sz w:val="22"/>
                <w:szCs w:val="22"/>
              </w:rPr>
              <w:t>(при наличии)</w:t>
            </w:r>
          </w:p>
        </w:tc>
        <w:tc>
          <w:tcPr>
            <w:tcW w:w="4863" w:type="dxa"/>
            <w:gridSpan w:val="13"/>
            <w:hideMark/>
          </w:tcPr>
          <w:p w:rsidR="00B91B33" w:rsidRPr="00B91B33" w:rsidRDefault="00B91B33" w:rsidP="00B91B33">
            <w:pPr>
              <w:rPr>
                <w:sz w:val="22"/>
                <w:szCs w:val="22"/>
              </w:rPr>
            </w:pPr>
            <w:r>
              <w:t>АО «Тест»</w:t>
            </w:r>
          </w:p>
        </w:tc>
      </w:tr>
      <w:tr w:rsidR="00B91B33" w:rsidRPr="00D11929" w:rsidTr="003E3989">
        <w:tc>
          <w:tcPr>
            <w:tcW w:w="694" w:type="dxa"/>
            <w:hideMark/>
          </w:tcPr>
          <w:p w:rsidR="00B91B33" w:rsidRPr="00D11929" w:rsidRDefault="00B91B33" w:rsidP="00B91B33">
            <w:pPr>
              <w:jc w:val="center"/>
              <w:rPr>
                <w:sz w:val="22"/>
                <w:szCs w:val="22"/>
              </w:rPr>
            </w:pPr>
            <w:r w:rsidRPr="00D11929">
              <w:rPr>
                <w:bCs/>
                <w:sz w:val="22"/>
                <w:szCs w:val="22"/>
              </w:rPr>
              <w:t>2.3</w:t>
            </w:r>
          </w:p>
        </w:tc>
        <w:tc>
          <w:tcPr>
            <w:tcW w:w="4119" w:type="dxa"/>
            <w:gridSpan w:val="3"/>
            <w:hideMark/>
          </w:tcPr>
          <w:p w:rsidR="00B91B33" w:rsidRPr="00D11929" w:rsidRDefault="00B91B33" w:rsidP="00B91B33">
            <w:pPr>
              <w:jc w:val="both"/>
              <w:rPr>
                <w:sz w:val="22"/>
                <w:szCs w:val="22"/>
              </w:rPr>
            </w:pPr>
            <w:r w:rsidRPr="00D11929">
              <w:rPr>
                <w:sz w:val="22"/>
                <w:szCs w:val="22"/>
              </w:rPr>
              <w:t>Организационно-правовая форма</w:t>
            </w:r>
          </w:p>
        </w:tc>
        <w:tc>
          <w:tcPr>
            <w:tcW w:w="4863" w:type="dxa"/>
            <w:gridSpan w:val="13"/>
            <w:hideMark/>
          </w:tcPr>
          <w:p w:rsidR="00B91B33" w:rsidRPr="003D245A" w:rsidRDefault="00B91B33" w:rsidP="00B91B33">
            <w:pPr>
              <w:ind w:firstLine="38"/>
              <w:jc w:val="both"/>
            </w:pPr>
            <w:r>
              <w:t>Акционерное общество</w:t>
            </w:r>
          </w:p>
        </w:tc>
      </w:tr>
      <w:tr w:rsidR="00B91B33" w:rsidRPr="00D11929" w:rsidTr="003E3989">
        <w:tc>
          <w:tcPr>
            <w:tcW w:w="694" w:type="dxa"/>
            <w:hideMark/>
          </w:tcPr>
          <w:p w:rsidR="00B91B33" w:rsidRPr="00D11929" w:rsidRDefault="00B91B33" w:rsidP="00B91B33">
            <w:pPr>
              <w:jc w:val="center"/>
              <w:rPr>
                <w:sz w:val="22"/>
                <w:szCs w:val="22"/>
              </w:rPr>
            </w:pPr>
            <w:r w:rsidRPr="00D11929">
              <w:rPr>
                <w:bCs/>
                <w:sz w:val="22"/>
                <w:szCs w:val="22"/>
              </w:rPr>
              <w:t>2.4</w:t>
            </w:r>
          </w:p>
        </w:tc>
        <w:tc>
          <w:tcPr>
            <w:tcW w:w="4119" w:type="dxa"/>
            <w:gridSpan w:val="3"/>
            <w:hideMark/>
          </w:tcPr>
          <w:p w:rsidR="00B91B33" w:rsidRPr="00D11929" w:rsidRDefault="00B91B33" w:rsidP="00B91B33">
            <w:pPr>
              <w:jc w:val="both"/>
              <w:rPr>
                <w:sz w:val="22"/>
                <w:szCs w:val="22"/>
              </w:rPr>
            </w:pPr>
            <w:r w:rsidRPr="00D11929">
              <w:rPr>
                <w:sz w:val="22"/>
                <w:szCs w:val="22"/>
              </w:rPr>
              <w:t>Почтовый адрес (индекс, субъект Российской Федерации, населенный пункт, улица, дом)</w:t>
            </w:r>
          </w:p>
        </w:tc>
        <w:tc>
          <w:tcPr>
            <w:tcW w:w="4863" w:type="dxa"/>
            <w:gridSpan w:val="13"/>
            <w:hideMark/>
          </w:tcPr>
          <w:p w:rsidR="00B91B33" w:rsidRPr="003D245A" w:rsidRDefault="00B91B33" w:rsidP="00B91B33">
            <w:pPr>
              <w:ind w:firstLine="38"/>
              <w:jc w:val="both"/>
            </w:pPr>
            <w:r>
              <w:t>625000, Тюменская область, г. Тюмень, ул. Тестовая, д.100</w:t>
            </w:r>
          </w:p>
        </w:tc>
      </w:tr>
      <w:tr w:rsidR="00B91B33" w:rsidRPr="00D11929" w:rsidTr="003E3989">
        <w:tc>
          <w:tcPr>
            <w:tcW w:w="694" w:type="dxa"/>
            <w:hideMark/>
          </w:tcPr>
          <w:p w:rsidR="00B91B33" w:rsidRPr="00D11929" w:rsidRDefault="00B91B33" w:rsidP="00B91B33">
            <w:pPr>
              <w:jc w:val="center"/>
              <w:rPr>
                <w:sz w:val="22"/>
                <w:szCs w:val="22"/>
              </w:rPr>
            </w:pPr>
            <w:r w:rsidRPr="00D11929">
              <w:rPr>
                <w:bCs/>
                <w:sz w:val="22"/>
                <w:szCs w:val="22"/>
              </w:rPr>
              <w:t>2.5</w:t>
            </w:r>
          </w:p>
        </w:tc>
        <w:tc>
          <w:tcPr>
            <w:tcW w:w="4119" w:type="dxa"/>
            <w:gridSpan w:val="3"/>
            <w:hideMark/>
          </w:tcPr>
          <w:p w:rsidR="00B91B33" w:rsidRPr="00D11929" w:rsidRDefault="00B91B33" w:rsidP="00B91B33">
            <w:pPr>
              <w:jc w:val="both"/>
              <w:rPr>
                <w:sz w:val="22"/>
                <w:szCs w:val="22"/>
              </w:rPr>
            </w:pPr>
            <w:r w:rsidRPr="00D11929">
              <w:rPr>
                <w:sz w:val="22"/>
                <w:szCs w:val="22"/>
              </w:rPr>
              <w:t>Адрес электронной почты</w:t>
            </w:r>
          </w:p>
        </w:tc>
        <w:tc>
          <w:tcPr>
            <w:tcW w:w="4863" w:type="dxa"/>
            <w:gridSpan w:val="13"/>
            <w:hideMark/>
          </w:tcPr>
          <w:p w:rsidR="00B91B33" w:rsidRPr="00D11929" w:rsidRDefault="00B91B33" w:rsidP="00B91B33">
            <w:pPr>
              <w:jc w:val="both"/>
              <w:rPr>
                <w:sz w:val="22"/>
                <w:szCs w:val="22"/>
              </w:rPr>
            </w:pPr>
            <w:r>
              <w:rPr>
                <w:lang w:val="en-US"/>
              </w:rPr>
              <w:t>test@mail.ru</w:t>
            </w:r>
          </w:p>
        </w:tc>
      </w:tr>
      <w:tr w:rsidR="00B91B33" w:rsidRPr="00D11929" w:rsidTr="003E3989">
        <w:tc>
          <w:tcPr>
            <w:tcW w:w="694" w:type="dxa"/>
            <w:hideMark/>
          </w:tcPr>
          <w:p w:rsidR="00B91B33" w:rsidRPr="00D11929" w:rsidRDefault="00B91B33" w:rsidP="00B91B33">
            <w:pPr>
              <w:jc w:val="center"/>
              <w:rPr>
                <w:sz w:val="22"/>
                <w:szCs w:val="22"/>
              </w:rPr>
            </w:pPr>
            <w:r w:rsidRPr="00D11929">
              <w:rPr>
                <w:bCs/>
                <w:sz w:val="22"/>
                <w:szCs w:val="22"/>
              </w:rPr>
              <w:t>2.6</w:t>
            </w:r>
          </w:p>
        </w:tc>
        <w:tc>
          <w:tcPr>
            <w:tcW w:w="4119" w:type="dxa"/>
            <w:gridSpan w:val="3"/>
            <w:hideMark/>
          </w:tcPr>
          <w:p w:rsidR="00B91B33" w:rsidRPr="00D11929" w:rsidRDefault="00B91B33" w:rsidP="00B91B33">
            <w:pPr>
              <w:jc w:val="both"/>
              <w:rPr>
                <w:sz w:val="22"/>
                <w:szCs w:val="22"/>
              </w:rPr>
            </w:pPr>
            <w:r w:rsidRPr="00D11929">
              <w:rPr>
                <w:sz w:val="22"/>
                <w:szCs w:val="22"/>
              </w:rPr>
              <w:t>ОГРН</w:t>
            </w:r>
          </w:p>
        </w:tc>
        <w:tc>
          <w:tcPr>
            <w:tcW w:w="4863" w:type="dxa"/>
            <w:gridSpan w:val="13"/>
            <w:hideMark/>
          </w:tcPr>
          <w:p w:rsidR="00B91B33" w:rsidRPr="00D11929" w:rsidRDefault="00B91B33" w:rsidP="00B91B33">
            <w:pPr>
              <w:jc w:val="both"/>
              <w:rPr>
                <w:sz w:val="22"/>
                <w:szCs w:val="22"/>
              </w:rPr>
            </w:pPr>
            <w:r>
              <w:rPr>
                <w:lang w:val="en-US"/>
              </w:rPr>
              <w:t>10200000000000</w:t>
            </w:r>
          </w:p>
        </w:tc>
      </w:tr>
      <w:tr w:rsidR="00B91B33" w:rsidRPr="00D11929" w:rsidTr="003E3989">
        <w:tc>
          <w:tcPr>
            <w:tcW w:w="694" w:type="dxa"/>
            <w:hideMark/>
          </w:tcPr>
          <w:p w:rsidR="00B91B33" w:rsidRPr="00D11929" w:rsidRDefault="00B91B33" w:rsidP="00B91B33">
            <w:pPr>
              <w:jc w:val="center"/>
              <w:rPr>
                <w:sz w:val="22"/>
                <w:szCs w:val="22"/>
              </w:rPr>
            </w:pPr>
            <w:r w:rsidRPr="00D11929">
              <w:rPr>
                <w:bCs/>
                <w:sz w:val="22"/>
                <w:szCs w:val="22"/>
              </w:rPr>
              <w:t>2.7</w:t>
            </w:r>
          </w:p>
        </w:tc>
        <w:tc>
          <w:tcPr>
            <w:tcW w:w="4119" w:type="dxa"/>
            <w:gridSpan w:val="3"/>
            <w:hideMark/>
          </w:tcPr>
          <w:p w:rsidR="00B91B33" w:rsidRPr="00D11929" w:rsidRDefault="00B91B33" w:rsidP="00B91B33">
            <w:pPr>
              <w:jc w:val="both"/>
              <w:rPr>
                <w:sz w:val="22"/>
                <w:szCs w:val="22"/>
              </w:rPr>
            </w:pPr>
            <w:r w:rsidRPr="00D11929">
              <w:rPr>
                <w:sz w:val="22"/>
                <w:szCs w:val="22"/>
              </w:rPr>
              <w:t>ИНН</w:t>
            </w:r>
          </w:p>
        </w:tc>
        <w:tc>
          <w:tcPr>
            <w:tcW w:w="4863" w:type="dxa"/>
            <w:gridSpan w:val="13"/>
            <w:hideMark/>
          </w:tcPr>
          <w:p w:rsidR="00B91B33" w:rsidRPr="00D11929" w:rsidRDefault="00B91B33" w:rsidP="00B91B33">
            <w:pPr>
              <w:jc w:val="both"/>
              <w:rPr>
                <w:sz w:val="22"/>
                <w:szCs w:val="22"/>
              </w:rPr>
            </w:pPr>
            <w:r>
              <w:rPr>
                <w:lang w:val="en-US"/>
              </w:rPr>
              <w:t>8000000000</w:t>
            </w:r>
          </w:p>
        </w:tc>
      </w:tr>
      <w:tr w:rsidR="00B91B33" w:rsidRPr="00D11929" w:rsidTr="003E3989">
        <w:trPr>
          <w:trHeight w:val="345"/>
        </w:trPr>
        <w:tc>
          <w:tcPr>
            <w:tcW w:w="694" w:type="dxa"/>
            <w:hideMark/>
          </w:tcPr>
          <w:p w:rsidR="00B91B33" w:rsidRPr="00D11929" w:rsidRDefault="00B91B33" w:rsidP="00B91B33">
            <w:pPr>
              <w:jc w:val="center"/>
              <w:rPr>
                <w:sz w:val="22"/>
                <w:szCs w:val="22"/>
              </w:rPr>
            </w:pPr>
            <w:r w:rsidRPr="00D11929">
              <w:rPr>
                <w:bCs/>
                <w:sz w:val="22"/>
                <w:szCs w:val="22"/>
              </w:rPr>
              <w:t>3</w:t>
            </w:r>
          </w:p>
        </w:tc>
        <w:tc>
          <w:tcPr>
            <w:tcW w:w="8982" w:type="dxa"/>
            <w:gridSpan w:val="16"/>
            <w:hideMark/>
          </w:tcPr>
          <w:p w:rsidR="00B91B33" w:rsidRPr="00D11929" w:rsidRDefault="00B91B33" w:rsidP="00B91B33">
            <w:pPr>
              <w:jc w:val="both"/>
              <w:rPr>
                <w:sz w:val="22"/>
                <w:szCs w:val="22"/>
              </w:rPr>
            </w:pPr>
            <w:r w:rsidRPr="00D11929">
              <w:rPr>
                <w:sz w:val="22"/>
                <w:szCs w:val="22"/>
              </w:rPr>
              <w:t>Сведения о представителе заявителя:</w:t>
            </w:r>
          </w:p>
        </w:tc>
      </w:tr>
      <w:tr w:rsidR="00B91B33" w:rsidRPr="00D11929" w:rsidTr="003E3989">
        <w:tc>
          <w:tcPr>
            <w:tcW w:w="694" w:type="dxa"/>
            <w:vMerge w:val="restart"/>
            <w:hideMark/>
          </w:tcPr>
          <w:p w:rsidR="00B91B33" w:rsidRPr="00D11929" w:rsidRDefault="00B91B33" w:rsidP="00B91B33">
            <w:pPr>
              <w:jc w:val="center"/>
              <w:rPr>
                <w:sz w:val="22"/>
                <w:szCs w:val="22"/>
              </w:rPr>
            </w:pPr>
            <w:r w:rsidRPr="00D11929">
              <w:rPr>
                <w:bCs/>
                <w:sz w:val="22"/>
                <w:szCs w:val="22"/>
              </w:rPr>
              <w:t>3.1</w:t>
            </w:r>
          </w:p>
        </w:tc>
        <w:tc>
          <w:tcPr>
            <w:tcW w:w="4119" w:type="dxa"/>
            <w:gridSpan w:val="3"/>
            <w:hideMark/>
          </w:tcPr>
          <w:p w:rsidR="00B91B33" w:rsidRPr="00D11929" w:rsidRDefault="00B91B33" w:rsidP="00B91B33">
            <w:pPr>
              <w:jc w:val="both"/>
              <w:rPr>
                <w:sz w:val="22"/>
                <w:szCs w:val="22"/>
              </w:rPr>
            </w:pPr>
            <w:r w:rsidRPr="00D11929">
              <w:rPr>
                <w:sz w:val="22"/>
                <w:szCs w:val="22"/>
              </w:rPr>
              <w:t>Фамилия</w:t>
            </w:r>
          </w:p>
        </w:tc>
        <w:tc>
          <w:tcPr>
            <w:tcW w:w="4863" w:type="dxa"/>
            <w:gridSpan w:val="13"/>
            <w:hideMark/>
          </w:tcPr>
          <w:p w:rsidR="00B91B33" w:rsidRPr="00B91B33" w:rsidRDefault="00B91B33" w:rsidP="00B91B33">
            <w:pPr>
              <w:ind w:firstLine="38"/>
              <w:jc w:val="both"/>
            </w:pPr>
            <w:r w:rsidRPr="00B91B33">
              <w:t>Иванов</w:t>
            </w:r>
          </w:p>
        </w:tc>
      </w:tr>
      <w:tr w:rsidR="00B91B33" w:rsidRPr="00D11929" w:rsidTr="003E3989">
        <w:tc>
          <w:tcPr>
            <w:tcW w:w="694" w:type="dxa"/>
            <w:vMerge/>
            <w:hideMark/>
          </w:tcPr>
          <w:p w:rsidR="00B91B33" w:rsidRPr="00D11929" w:rsidRDefault="00B91B33" w:rsidP="00B91B33">
            <w:pPr>
              <w:jc w:val="center"/>
              <w:rPr>
                <w:sz w:val="22"/>
                <w:szCs w:val="22"/>
              </w:rPr>
            </w:pPr>
          </w:p>
        </w:tc>
        <w:tc>
          <w:tcPr>
            <w:tcW w:w="4119" w:type="dxa"/>
            <w:gridSpan w:val="3"/>
            <w:hideMark/>
          </w:tcPr>
          <w:p w:rsidR="00B91B33" w:rsidRPr="00D11929" w:rsidRDefault="00B91B33" w:rsidP="00B91B33">
            <w:pPr>
              <w:jc w:val="both"/>
              <w:rPr>
                <w:sz w:val="22"/>
                <w:szCs w:val="22"/>
              </w:rPr>
            </w:pPr>
            <w:r w:rsidRPr="00D11929">
              <w:rPr>
                <w:sz w:val="22"/>
                <w:szCs w:val="22"/>
              </w:rPr>
              <w:t>Имя</w:t>
            </w:r>
          </w:p>
        </w:tc>
        <w:tc>
          <w:tcPr>
            <w:tcW w:w="4863" w:type="dxa"/>
            <w:gridSpan w:val="13"/>
            <w:hideMark/>
          </w:tcPr>
          <w:p w:rsidR="00B91B33" w:rsidRPr="00B91B33" w:rsidRDefault="00B91B33" w:rsidP="00B91B33">
            <w:pPr>
              <w:jc w:val="both"/>
            </w:pPr>
            <w:r w:rsidRPr="00B91B33">
              <w:t>Иван</w:t>
            </w:r>
          </w:p>
        </w:tc>
      </w:tr>
      <w:tr w:rsidR="00B91B33" w:rsidRPr="00D11929" w:rsidTr="003E3989">
        <w:tc>
          <w:tcPr>
            <w:tcW w:w="694" w:type="dxa"/>
            <w:vMerge/>
            <w:hideMark/>
          </w:tcPr>
          <w:p w:rsidR="00B91B33" w:rsidRPr="00D11929" w:rsidRDefault="00B91B33" w:rsidP="00B91B33">
            <w:pPr>
              <w:jc w:val="center"/>
              <w:rPr>
                <w:sz w:val="22"/>
                <w:szCs w:val="22"/>
              </w:rPr>
            </w:pPr>
          </w:p>
        </w:tc>
        <w:tc>
          <w:tcPr>
            <w:tcW w:w="4119" w:type="dxa"/>
            <w:gridSpan w:val="3"/>
            <w:hideMark/>
          </w:tcPr>
          <w:p w:rsidR="00B91B33" w:rsidRPr="00D11929" w:rsidRDefault="00B91B33" w:rsidP="00B91B33">
            <w:pPr>
              <w:jc w:val="both"/>
              <w:rPr>
                <w:sz w:val="22"/>
                <w:szCs w:val="22"/>
              </w:rPr>
            </w:pPr>
            <w:r w:rsidRPr="00D11929">
              <w:rPr>
                <w:sz w:val="22"/>
                <w:szCs w:val="22"/>
              </w:rPr>
              <w:t>Отчество (при наличии)</w:t>
            </w:r>
          </w:p>
        </w:tc>
        <w:tc>
          <w:tcPr>
            <w:tcW w:w="4863" w:type="dxa"/>
            <w:gridSpan w:val="13"/>
            <w:hideMark/>
          </w:tcPr>
          <w:p w:rsidR="00B91B33" w:rsidRPr="00B91B33" w:rsidRDefault="00B91B33" w:rsidP="00B91B33">
            <w:pPr>
              <w:jc w:val="both"/>
            </w:pPr>
            <w:r w:rsidRPr="00B91B33">
              <w:t>Иванович</w:t>
            </w:r>
          </w:p>
        </w:tc>
      </w:tr>
      <w:tr w:rsidR="00B91B33" w:rsidRPr="00D11929" w:rsidTr="003E3989">
        <w:tc>
          <w:tcPr>
            <w:tcW w:w="694" w:type="dxa"/>
            <w:hideMark/>
          </w:tcPr>
          <w:p w:rsidR="00B91B33" w:rsidRPr="00D11929" w:rsidRDefault="00B91B33" w:rsidP="00B91B33">
            <w:pPr>
              <w:jc w:val="center"/>
              <w:rPr>
                <w:sz w:val="22"/>
                <w:szCs w:val="22"/>
              </w:rPr>
            </w:pPr>
            <w:r w:rsidRPr="00D11929">
              <w:rPr>
                <w:bCs/>
                <w:sz w:val="22"/>
                <w:szCs w:val="22"/>
              </w:rPr>
              <w:t>3.2</w:t>
            </w:r>
          </w:p>
        </w:tc>
        <w:tc>
          <w:tcPr>
            <w:tcW w:w="4119" w:type="dxa"/>
            <w:gridSpan w:val="3"/>
            <w:hideMark/>
          </w:tcPr>
          <w:p w:rsidR="00B91B33" w:rsidRPr="00D11929" w:rsidRDefault="00B91B33" w:rsidP="00B91B33">
            <w:pPr>
              <w:jc w:val="both"/>
              <w:rPr>
                <w:sz w:val="22"/>
                <w:szCs w:val="22"/>
              </w:rPr>
            </w:pPr>
            <w:r w:rsidRPr="00D11929">
              <w:rPr>
                <w:sz w:val="22"/>
                <w:szCs w:val="22"/>
              </w:rPr>
              <w:t>Адрес электронной почты</w:t>
            </w:r>
          </w:p>
          <w:p w:rsidR="00B91B33" w:rsidRPr="00D11929" w:rsidRDefault="00B91B33" w:rsidP="00B91B33">
            <w:pPr>
              <w:jc w:val="both"/>
              <w:rPr>
                <w:sz w:val="22"/>
                <w:szCs w:val="22"/>
              </w:rPr>
            </w:pPr>
            <w:r w:rsidRPr="00D11929">
              <w:rPr>
                <w:bCs/>
                <w:sz w:val="22"/>
                <w:szCs w:val="22"/>
              </w:rPr>
              <w:t>(при наличии)</w:t>
            </w:r>
          </w:p>
        </w:tc>
        <w:tc>
          <w:tcPr>
            <w:tcW w:w="4863" w:type="dxa"/>
            <w:gridSpan w:val="13"/>
            <w:hideMark/>
          </w:tcPr>
          <w:p w:rsidR="00B91B33" w:rsidRPr="00D11929" w:rsidRDefault="00B91B33" w:rsidP="00B91B33">
            <w:pPr>
              <w:jc w:val="both"/>
              <w:rPr>
                <w:sz w:val="22"/>
                <w:szCs w:val="22"/>
              </w:rPr>
            </w:pPr>
            <w:r>
              <w:rPr>
                <w:lang w:val="en-US"/>
              </w:rPr>
              <w:t>test1515@mail.ru</w:t>
            </w:r>
          </w:p>
        </w:tc>
      </w:tr>
      <w:tr w:rsidR="00B91B33" w:rsidRPr="00D11929" w:rsidTr="003E3989">
        <w:tc>
          <w:tcPr>
            <w:tcW w:w="694" w:type="dxa"/>
            <w:hideMark/>
          </w:tcPr>
          <w:p w:rsidR="00B91B33" w:rsidRPr="00D11929" w:rsidRDefault="00B91B33" w:rsidP="00B91B33">
            <w:pPr>
              <w:jc w:val="center"/>
              <w:rPr>
                <w:sz w:val="22"/>
                <w:szCs w:val="22"/>
              </w:rPr>
            </w:pPr>
            <w:r w:rsidRPr="00D11929">
              <w:rPr>
                <w:bCs/>
                <w:sz w:val="22"/>
                <w:szCs w:val="22"/>
              </w:rPr>
              <w:t>3.3</w:t>
            </w:r>
          </w:p>
        </w:tc>
        <w:tc>
          <w:tcPr>
            <w:tcW w:w="4119" w:type="dxa"/>
            <w:gridSpan w:val="3"/>
            <w:hideMark/>
          </w:tcPr>
          <w:p w:rsidR="00B91B33" w:rsidRPr="00D11929" w:rsidRDefault="00B91B33" w:rsidP="00B91B33">
            <w:pPr>
              <w:jc w:val="both"/>
              <w:rPr>
                <w:sz w:val="22"/>
                <w:szCs w:val="22"/>
              </w:rPr>
            </w:pPr>
            <w:r w:rsidRPr="00D11929">
              <w:rPr>
                <w:sz w:val="22"/>
                <w:szCs w:val="22"/>
              </w:rPr>
              <w:t>Телефон</w:t>
            </w:r>
          </w:p>
        </w:tc>
        <w:tc>
          <w:tcPr>
            <w:tcW w:w="4863" w:type="dxa"/>
            <w:gridSpan w:val="13"/>
            <w:hideMark/>
          </w:tcPr>
          <w:p w:rsidR="00B91B33" w:rsidRPr="003D245A" w:rsidRDefault="00B91B33" w:rsidP="00B91B33">
            <w:pPr>
              <w:ind w:firstLine="38"/>
              <w:jc w:val="both"/>
            </w:pPr>
            <w:r>
              <w:t>8-900-000-00-00</w:t>
            </w:r>
          </w:p>
        </w:tc>
      </w:tr>
      <w:tr w:rsidR="00B91B33" w:rsidRPr="00D11929" w:rsidTr="003E3989">
        <w:tc>
          <w:tcPr>
            <w:tcW w:w="694" w:type="dxa"/>
            <w:hideMark/>
          </w:tcPr>
          <w:p w:rsidR="00B91B33" w:rsidRPr="00D11929" w:rsidRDefault="00B91B33" w:rsidP="00B91B33">
            <w:pPr>
              <w:jc w:val="center"/>
              <w:rPr>
                <w:sz w:val="22"/>
                <w:szCs w:val="22"/>
              </w:rPr>
            </w:pPr>
            <w:r w:rsidRPr="00D11929">
              <w:rPr>
                <w:bCs/>
                <w:sz w:val="22"/>
                <w:szCs w:val="22"/>
              </w:rPr>
              <w:t>3.4</w:t>
            </w:r>
          </w:p>
        </w:tc>
        <w:tc>
          <w:tcPr>
            <w:tcW w:w="4119" w:type="dxa"/>
            <w:gridSpan w:val="3"/>
            <w:hideMark/>
          </w:tcPr>
          <w:p w:rsidR="00B91B33" w:rsidRPr="00D11929" w:rsidRDefault="00B91B33" w:rsidP="00B91B33">
            <w:pPr>
              <w:jc w:val="both"/>
              <w:rPr>
                <w:sz w:val="22"/>
                <w:szCs w:val="22"/>
              </w:rPr>
            </w:pPr>
            <w:r w:rsidRPr="00D11929">
              <w:rPr>
                <w:sz w:val="22"/>
                <w:szCs w:val="22"/>
              </w:rPr>
              <w:t>Наименование и реквизиты документа, подтверждающего полномочия представителя заявителя</w:t>
            </w:r>
          </w:p>
        </w:tc>
        <w:tc>
          <w:tcPr>
            <w:tcW w:w="4863" w:type="dxa"/>
            <w:gridSpan w:val="13"/>
            <w:hideMark/>
          </w:tcPr>
          <w:p w:rsidR="00B91B33" w:rsidRPr="00D11929" w:rsidRDefault="00B91B33" w:rsidP="00B91B33">
            <w:pPr>
              <w:jc w:val="both"/>
              <w:rPr>
                <w:sz w:val="22"/>
                <w:szCs w:val="22"/>
              </w:rPr>
            </w:pPr>
            <w:r>
              <w:t>Доверенность №1212 от 15.03.2023г.</w:t>
            </w:r>
          </w:p>
        </w:tc>
      </w:tr>
      <w:tr w:rsidR="00B91B33" w:rsidRPr="00D11929" w:rsidTr="003E3989">
        <w:tc>
          <w:tcPr>
            <w:tcW w:w="694" w:type="dxa"/>
            <w:vMerge w:val="restart"/>
            <w:hideMark/>
          </w:tcPr>
          <w:p w:rsidR="00B91B33" w:rsidRPr="00D11929" w:rsidRDefault="00B91B33" w:rsidP="00B91B33">
            <w:pPr>
              <w:jc w:val="center"/>
              <w:rPr>
                <w:sz w:val="22"/>
                <w:szCs w:val="22"/>
              </w:rPr>
            </w:pPr>
            <w:r w:rsidRPr="00D11929">
              <w:rPr>
                <w:bCs/>
                <w:sz w:val="22"/>
                <w:szCs w:val="22"/>
              </w:rPr>
              <w:t>4</w:t>
            </w:r>
          </w:p>
        </w:tc>
        <w:tc>
          <w:tcPr>
            <w:tcW w:w="8982" w:type="dxa"/>
            <w:gridSpan w:val="16"/>
            <w:tcBorders>
              <w:bottom w:val="nil"/>
            </w:tcBorders>
            <w:hideMark/>
          </w:tcPr>
          <w:p w:rsidR="00B91B33" w:rsidRPr="00D11929" w:rsidRDefault="00B91B33" w:rsidP="00B91B33">
            <w:pPr>
              <w:jc w:val="both"/>
              <w:rPr>
                <w:sz w:val="22"/>
                <w:szCs w:val="22"/>
              </w:rPr>
            </w:pPr>
            <w:r w:rsidRPr="00D11929">
              <w:rPr>
                <w:sz w:val="22"/>
                <w:szCs w:val="22"/>
              </w:rPr>
              <w:t>Прошу установить публичный сервитут в отношении земель и (или) земельного(</w:t>
            </w:r>
            <w:proofErr w:type="spellStart"/>
            <w:r w:rsidRPr="00D11929">
              <w:rPr>
                <w:sz w:val="22"/>
                <w:szCs w:val="22"/>
              </w:rPr>
              <w:t>ых</w:t>
            </w:r>
            <w:proofErr w:type="spellEnd"/>
            <w:r w:rsidRPr="00D11929">
              <w:rPr>
                <w:sz w:val="22"/>
                <w:szCs w:val="22"/>
              </w:rPr>
              <w:t>) участка(</w:t>
            </w:r>
            <w:proofErr w:type="spellStart"/>
            <w:r w:rsidRPr="00D11929">
              <w:rPr>
                <w:sz w:val="22"/>
                <w:szCs w:val="22"/>
              </w:rPr>
              <w:t>ов</w:t>
            </w:r>
            <w:proofErr w:type="spellEnd"/>
            <w:r w:rsidRPr="00D11929">
              <w:rPr>
                <w:sz w:val="22"/>
                <w:szCs w:val="22"/>
              </w:rPr>
              <w:t>)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w:t>
            </w:r>
            <w:r w:rsidR="005C7F82">
              <w:rPr>
                <w:sz w:val="22"/>
                <w:szCs w:val="22"/>
              </w:rPr>
              <w:t>о кодекса Российской Федерации»,</w:t>
            </w:r>
            <w:r w:rsidR="005C7F82">
              <w:t xml:space="preserve"> </w:t>
            </w:r>
            <w:r w:rsidR="005C7F82" w:rsidRPr="005C7F82">
              <w:rPr>
                <w:sz w:val="22"/>
                <w:szCs w:val="22"/>
              </w:rPr>
              <w:t>частью 4.2 статьи 25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w:t>
            </w:r>
            <w:r w:rsidR="005C7F82">
              <w:rPr>
                <w:sz w:val="22"/>
                <w:szCs w:val="22"/>
              </w:rPr>
              <w:t>ные акты Российской Федерации»)</w:t>
            </w:r>
            <w:r w:rsidRPr="00D11929">
              <w:rPr>
                <w:sz w:val="22"/>
                <w:szCs w:val="22"/>
              </w:rPr>
              <w:t>:</w:t>
            </w:r>
            <w:r>
              <w:t xml:space="preserve"> Для размещения объектов электросетевого хозяйства</w:t>
            </w:r>
          </w:p>
        </w:tc>
      </w:tr>
      <w:tr w:rsidR="00B91B33" w:rsidRPr="00D11929" w:rsidTr="003E3989">
        <w:tc>
          <w:tcPr>
            <w:tcW w:w="694" w:type="dxa"/>
            <w:vMerge/>
            <w:tcBorders>
              <w:right w:val="single" w:sz="4" w:space="0" w:color="auto"/>
            </w:tcBorders>
            <w:hideMark/>
          </w:tcPr>
          <w:p w:rsidR="00B91B33" w:rsidRPr="00D11929" w:rsidRDefault="00B91B33" w:rsidP="00B91B33">
            <w:pPr>
              <w:jc w:val="center"/>
              <w:rPr>
                <w:sz w:val="22"/>
                <w:szCs w:val="22"/>
              </w:rPr>
            </w:pPr>
          </w:p>
        </w:tc>
        <w:tc>
          <w:tcPr>
            <w:tcW w:w="236" w:type="dxa"/>
            <w:tcBorders>
              <w:top w:val="nil"/>
              <w:left w:val="single" w:sz="4" w:space="0" w:color="auto"/>
              <w:bottom w:val="nil"/>
              <w:right w:val="nil"/>
            </w:tcBorders>
            <w:hideMark/>
          </w:tcPr>
          <w:p w:rsidR="00B91B33" w:rsidRPr="00D11929" w:rsidRDefault="00B91B33" w:rsidP="00B91B33">
            <w:pPr>
              <w:jc w:val="both"/>
              <w:rPr>
                <w:sz w:val="22"/>
                <w:szCs w:val="22"/>
              </w:rPr>
            </w:pPr>
          </w:p>
        </w:tc>
        <w:tc>
          <w:tcPr>
            <w:tcW w:w="8415" w:type="dxa"/>
            <w:gridSpan w:val="13"/>
            <w:tcBorders>
              <w:top w:val="nil"/>
              <w:left w:val="nil"/>
              <w:bottom w:val="single" w:sz="4" w:space="0" w:color="auto"/>
              <w:right w:val="nil"/>
            </w:tcBorders>
            <w:hideMark/>
          </w:tcPr>
          <w:p w:rsidR="00B91B33" w:rsidRPr="00D11929" w:rsidRDefault="00B91B33" w:rsidP="00B91B33">
            <w:pPr>
              <w:jc w:val="both"/>
              <w:rPr>
                <w:sz w:val="22"/>
                <w:szCs w:val="22"/>
              </w:rPr>
            </w:pPr>
          </w:p>
        </w:tc>
        <w:tc>
          <w:tcPr>
            <w:tcW w:w="331" w:type="dxa"/>
            <w:gridSpan w:val="2"/>
            <w:tcBorders>
              <w:top w:val="nil"/>
              <w:left w:val="nil"/>
              <w:bottom w:val="nil"/>
              <w:right w:val="single" w:sz="4" w:space="0" w:color="auto"/>
            </w:tcBorders>
            <w:hideMark/>
          </w:tcPr>
          <w:p w:rsidR="00B91B33" w:rsidRPr="00D11929" w:rsidRDefault="00B91B33" w:rsidP="00B91B33">
            <w:pPr>
              <w:jc w:val="both"/>
              <w:rPr>
                <w:sz w:val="22"/>
                <w:szCs w:val="22"/>
              </w:rPr>
            </w:pPr>
          </w:p>
        </w:tc>
      </w:tr>
      <w:tr w:rsidR="00B91B33" w:rsidRPr="00D11929" w:rsidTr="003E3989">
        <w:tc>
          <w:tcPr>
            <w:tcW w:w="694" w:type="dxa"/>
            <w:vMerge/>
            <w:tcBorders>
              <w:right w:val="single" w:sz="4" w:space="0" w:color="auto"/>
            </w:tcBorders>
            <w:hideMark/>
          </w:tcPr>
          <w:p w:rsidR="00B91B33" w:rsidRPr="00D11929" w:rsidRDefault="00B91B33" w:rsidP="00B91B33">
            <w:pPr>
              <w:jc w:val="center"/>
              <w:rPr>
                <w:sz w:val="22"/>
                <w:szCs w:val="22"/>
              </w:rPr>
            </w:pPr>
          </w:p>
        </w:tc>
        <w:tc>
          <w:tcPr>
            <w:tcW w:w="236" w:type="dxa"/>
            <w:tcBorders>
              <w:top w:val="nil"/>
              <w:left w:val="single" w:sz="4" w:space="0" w:color="auto"/>
              <w:bottom w:val="single" w:sz="4" w:space="0" w:color="auto"/>
              <w:right w:val="nil"/>
            </w:tcBorders>
            <w:hideMark/>
          </w:tcPr>
          <w:p w:rsidR="00B91B33" w:rsidRPr="00D11929" w:rsidRDefault="00B91B33" w:rsidP="00B91B33">
            <w:pPr>
              <w:jc w:val="both"/>
              <w:rPr>
                <w:sz w:val="22"/>
                <w:szCs w:val="22"/>
              </w:rPr>
            </w:pPr>
          </w:p>
        </w:tc>
        <w:tc>
          <w:tcPr>
            <w:tcW w:w="8415" w:type="dxa"/>
            <w:gridSpan w:val="13"/>
            <w:tcBorders>
              <w:top w:val="single" w:sz="4" w:space="0" w:color="auto"/>
              <w:left w:val="nil"/>
              <w:bottom w:val="single" w:sz="4" w:space="0" w:color="auto"/>
              <w:right w:val="nil"/>
            </w:tcBorders>
            <w:hideMark/>
          </w:tcPr>
          <w:p w:rsidR="00B91B33" w:rsidRPr="00D11929" w:rsidRDefault="00B91B33" w:rsidP="00B91B33">
            <w:pPr>
              <w:jc w:val="both"/>
              <w:rPr>
                <w:sz w:val="22"/>
                <w:szCs w:val="22"/>
              </w:rPr>
            </w:pPr>
          </w:p>
        </w:tc>
        <w:tc>
          <w:tcPr>
            <w:tcW w:w="331" w:type="dxa"/>
            <w:gridSpan w:val="2"/>
            <w:tcBorders>
              <w:top w:val="nil"/>
              <w:left w:val="nil"/>
              <w:bottom w:val="single" w:sz="4" w:space="0" w:color="auto"/>
              <w:right w:val="single" w:sz="4" w:space="0" w:color="auto"/>
            </w:tcBorders>
            <w:hideMark/>
          </w:tcPr>
          <w:p w:rsidR="00B91B33" w:rsidRPr="00D11929" w:rsidRDefault="00B91B33" w:rsidP="00B91B33">
            <w:pPr>
              <w:jc w:val="both"/>
              <w:rPr>
                <w:sz w:val="22"/>
                <w:szCs w:val="22"/>
              </w:rPr>
            </w:pPr>
          </w:p>
        </w:tc>
      </w:tr>
      <w:tr w:rsidR="00B91B33" w:rsidRPr="00D11929" w:rsidTr="003E3989">
        <w:tc>
          <w:tcPr>
            <w:tcW w:w="694" w:type="dxa"/>
            <w:hideMark/>
          </w:tcPr>
          <w:p w:rsidR="00B91B33" w:rsidRPr="00D11929" w:rsidRDefault="00B91B33" w:rsidP="00B91B33">
            <w:pPr>
              <w:jc w:val="center"/>
              <w:rPr>
                <w:sz w:val="22"/>
                <w:szCs w:val="22"/>
              </w:rPr>
            </w:pPr>
            <w:r w:rsidRPr="00D11929">
              <w:rPr>
                <w:bCs/>
                <w:sz w:val="22"/>
                <w:szCs w:val="22"/>
              </w:rPr>
              <w:t>5</w:t>
            </w:r>
          </w:p>
        </w:tc>
        <w:tc>
          <w:tcPr>
            <w:tcW w:w="4501" w:type="dxa"/>
            <w:gridSpan w:val="5"/>
            <w:tcBorders>
              <w:top w:val="single" w:sz="4" w:space="0" w:color="auto"/>
              <w:bottom w:val="single" w:sz="4" w:space="0" w:color="auto"/>
            </w:tcBorders>
            <w:hideMark/>
          </w:tcPr>
          <w:p w:rsidR="00B91B33" w:rsidRPr="00D11929" w:rsidRDefault="00B91B33" w:rsidP="00B91B33">
            <w:pPr>
              <w:jc w:val="both"/>
              <w:rPr>
                <w:sz w:val="22"/>
                <w:szCs w:val="22"/>
              </w:rPr>
            </w:pPr>
            <w:r w:rsidRPr="00D11929">
              <w:rPr>
                <w:sz w:val="22"/>
                <w:szCs w:val="22"/>
              </w:rPr>
              <w:t>Испрашиваемый срок публичного сервитута</w:t>
            </w:r>
          </w:p>
        </w:tc>
        <w:tc>
          <w:tcPr>
            <w:tcW w:w="4481" w:type="dxa"/>
            <w:gridSpan w:val="11"/>
            <w:tcBorders>
              <w:top w:val="single" w:sz="4" w:space="0" w:color="auto"/>
              <w:bottom w:val="single" w:sz="4" w:space="0" w:color="auto"/>
            </w:tcBorders>
            <w:hideMark/>
          </w:tcPr>
          <w:p w:rsidR="00B91B33" w:rsidRPr="00B91B33" w:rsidRDefault="00B91B33" w:rsidP="00B91B33">
            <w:pPr>
              <w:jc w:val="both"/>
            </w:pPr>
            <w:r w:rsidRPr="00B91B33">
              <w:t>50 лет</w:t>
            </w:r>
          </w:p>
        </w:tc>
      </w:tr>
      <w:tr w:rsidR="00B91B33" w:rsidRPr="00D11929" w:rsidTr="003E3989">
        <w:tc>
          <w:tcPr>
            <w:tcW w:w="694" w:type="dxa"/>
            <w:vMerge w:val="restart"/>
            <w:hideMark/>
          </w:tcPr>
          <w:p w:rsidR="00B91B33" w:rsidRPr="00D11929" w:rsidRDefault="00B91B33" w:rsidP="00B91B33">
            <w:pPr>
              <w:jc w:val="center"/>
              <w:rPr>
                <w:sz w:val="22"/>
                <w:szCs w:val="22"/>
              </w:rPr>
            </w:pPr>
            <w:r w:rsidRPr="00D11929">
              <w:rPr>
                <w:bCs/>
                <w:sz w:val="22"/>
                <w:szCs w:val="22"/>
              </w:rPr>
              <w:t>6</w:t>
            </w:r>
          </w:p>
        </w:tc>
        <w:tc>
          <w:tcPr>
            <w:tcW w:w="8982" w:type="dxa"/>
            <w:gridSpan w:val="16"/>
            <w:tcBorders>
              <w:bottom w:val="nil"/>
            </w:tcBorders>
            <w:hideMark/>
          </w:tcPr>
          <w:p w:rsidR="00B91B33" w:rsidRPr="00D11929" w:rsidRDefault="00B91B33" w:rsidP="00B91B33">
            <w:pPr>
              <w:jc w:val="both"/>
              <w:rPr>
                <w:sz w:val="22"/>
                <w:szCs w:val="22"/>
              </w:rPr>
            </w:pPr>
            <w:r w:rsidRPr="00D11929">
              <w:rPr>
                <w:sz w:val="22"/>
                <w:szCs w:val="22"/>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w:t>
            </w:r>
            <w:r w:rsidRPr="00D11929">
              <w:rPr>
                <w:bCs/>
                <w:sz w:val="22"/>
                <w:szCs w:val="22"/>
              </w:rPr>
              <w:t xml:space="preserve"> в связи с осуществлением деятельности, для обеспечения которой устанавливается публичный сервитут </w:t>
            </w:r>
            <w:r w:rsidRPr="00D11929">
              <w:rPr>
                <w:sz w:val="22"/>
                <w:szCs w:val="22"/>
              </w:rPr>
              <w:t>(при возникновении таких обстоятельств)</w:t>
            </w:r>
          </w:p>
        </w:tc>
      </w:tr>
      <w:tr w:rsidR="00B91B33" w:rsidRPr="00D11929" w:rsidTr="003E3989">
        <w:tc>
          <w:tcPr>
            <w:tcW w:w="694" w:type="dxa"/>
            <w:vMerge/>
            <w:hideMark/>
          </w:tcPr>
          <w:p w:rsidR="00B91B33" w:rsidRPr="00D11929" w:rsidRDefault="00B91B33" w:rsidP="00B91B33">
            <w:pPr>
              <w:jc w:val="center"/>
              <w:rPr>
                <w:sz w:val="22"/>
                <w:szCs w:val="22"/>
              </w:rPr>
            </w:pPr>
          </w:p>
        </w:tc>
        <w:tc>
          <w:tcPr>
            <w:tcW w:w="3856" w:type="dxa"/>
            <w:gridSpan w:val="2"/>
            <w:tcBorders>
              <w:top w:val="nil"/>
              <w:bottom w:val="nil"/>
              <w:right w:val="nil"/>
            </w:tcBorders>
            <w:hideMark/>
          </w:tcPr>
          <w:p w:rsidR="00B91B33" w:rsidRPr="00D11929" w:rsidRDefault="00B91B33" w:rsidP="00B91B33">
            <w:pPr>
              <w:jc w:val="both"/>
              <w:rPr>
                <w:sz w:val="22"/>
                <w:szCs w:val="22"/>
              </w:rPr>
            </w:pPr>
          </w:p>
        </w:tc>
        <w:tc>
          <w:tcPr>
            <w:tcW w:w="3024" w:type="dxa"/>
            <w:gridSpan w:val="9"/>
            <w:tcBorders>
              <w:top w:val="nil"/>
              <w:left w:val="nil"/>
              <w:right w:val="nil"/>
            </w:tcBorders>
            <w:hideMark/>
          </w:tcPr>
          <w:p w:rsidR="00B91B33" w:rsidRPr="00D11929" w:rsidRDefault="00B91B33" w:rsidP="00B91B33">
            <w:pPr>
              <w:jc w:val="both"/>
              <w:rPr>
                <w:sz w:val="22"/>
                <w:szCs w:val="22"/>
              </w:rPr>
            </w:pPr>
          </w:p>
        </w:tc>
        <w:tc>
          <w:tcPr>
            <w:tcW w:w="2102" w:type="dxa"/>
            <w:gridSpan w:val="5"/>
            <w:vMerge w:val="restart"/>
            <w:tcBorders>
              <w:top w:val="nil"/>
              <w:left w:val="nil"/>
            </w:tcBorders>
            <w:hideMark/>
          </w:tcPr>
          <w:p w:rsidR="00B91B33" w:rsidRPr="00D11929" w:rsidRDefault="00B91B33" w:rsidP="00B91B33">
            <w:pPr>
              <w:jc w:val="both"/>
              <w:rPr>
                <w:sz w:val="22"/>
                <w:szCs w:val="22"/>
              </w:rPr>
            </w:pPr>
          </w:p>
        </w:tc>
      </w:tr>
      <w:tr w:rsidR="00B91B33" w:rsidRPr="00D11929" w:rsidTr="003E3989">
        <w:tc>
          <w:tcPr>
            <w:tcW w:w="694" w:type="dxa"/>
            <w:vMerge/>
          </w:tcPr>
          <w:p w:rsidR="00B91B33" w:rsidRPr="00D11929" w:rsidRDefault="00B91B33" w:rsidP="00B91B33">
            <w:pPr>
              <w:jc w:val="center"/>
              <w:rPr>
                <w:sz w:val="22"/>
                <w:szCs w:val="22"/>
              </w:rPr>
            </w:pPr>
          </w:p>
        </w:tc>
        <w:tc>
          <w:tcPr>
            <w:tcW w:w="3856" w:type="dxa"/>
            <w:gridSpan w:val="2"/>
            <w:tcBorders>
              <w:top w:val="nil"/>
              <w:bottom w:val="nil"/>
              <w:right w:val="nil"/>
            </w:tcBorders>
          </w:tcPr>
          <w:p w:rsidR="00B91B33" w:rsidRPr="00D11929" w:rsidRDefault="00B91B33" w:rsidP="00B91B33">
            <w:pPr>
              <w:jc w:val="both"/>
              <w:rPr>
                <w:sz w:val="22"/>
                <w:szCs w:val="22"/>
              </w:rPr>
            </w:pPr>
          </w:p>
        </w:tc>
        <w:tc>
          <w:tcPr>
            <w:tcW w:w="3024" w:type="dxa"/>
            <w:gridSpan w:val="9"/>
            <w:tcBorders>
              <w:top w:val="nil"/>
              <w:left w:val="nil"/>
              <w:right w:val="nil"/>
            </w:tcBorders>
          </w:tcPr>
          <w:p w:rsidR="00B91B33" w:rsidRPr="00D11929" w:rsidRDefault="00B91B33" w:rsidP="00B91B33">
            <w:pPr>
              <w:jc w:val="both"/>
              <w:rPr>
                <w:sz w:val="22"/>
                <w:szCs w:val="22"/>
              </w:rPr>
            </w:pPr>
          </w:p>
        </w:tc>
        <w:tc>
          <w:tcPr>
            <w:tcW w:w="2102" w:type="dxa"/>
            <w:gridSpan w:val="5"/>
            <w:vMerge/>
            <w:tcBorders>
              <w:left w:val="nil"/>
            </w:tcBorders>
          </w:tcPr>
          <w:p w:rsidR="00B91B33" w:rsidRPr="00D11929" w:rsidRDefault="00B91B33" w:rsidP="00B91B33">
            <w:pPr>
              <w:jc w:val="both"/>
              <w:rPr>
                <w:sz w:val="22"/>
                <w:szCs w:val="22"/>
              </w:rPr>
            </w:pPr>
          </w:p>
        </w:tc>
      </w:tr>
      <w:tr w:rsidR="00B91B33" w:rsidRPr="00D11929" w:rsidTr="003E3989">
        <w:tc>
          <w:tcPr>
            <w:tcW w:w="694" w:type="dxa"/>
            <w:vMerge w:val="restart"/>
            <w:hideMark/>
          </w:tcPr>
          <w:p w:rsidR="00B91B33" w:rsidRPr="00D11929" w:rsidRDefault="00B91B33" w:rsidP="00B91B33">
            <w:pPr>
              <w:jc w:val="center"/>
              <w:rPr>
                <w:sz w:val="22"/>
                <w:szCs w:val="22"/>
              </w:rPr>
            </w:pPr>
            <w:r w:rsidRPr="00D11929">
              <w:rPr>
                <w:bCs/>
                <w:sz w:val="22"/>
                <w:szCs w:val="22"/>
              </w:rPr>
              <w:t>7</w:t>
            </w:r>
          </w:p>
        </w:tc>
        <w:tc>
          <w:tcPr>
            <w:tcW w:w="5616" w:type="dxa"/>
            <w:gridSpan w:val="7"/>
            <w:tcBorders>
              <w:bottom w:val="nil"/>
              <w:right w:val="nil"/>
            </w:tcBorders>
            <w:hideMark/>
          </w:tcPr>
          <w:p w:rsidR="00B91B33" w:rsidRPr="00D11929" w:rsidRDefault="00B91B33" w:rsidP="00B91B33">
            <w:pPr>
              <w:jc w:val="both"/>
              <w:rPr>
                <w:sz w:val="22"/>
                <w:szCs w:val="22"/>
              </w:rPr>
            </w:pPr>
            <w:r w:rsidRPr="00D11929">
              <w:rPr>
                <w:sz w:val="22"/>
                <w:szCs w:val="22"/>
              </w:rPr>
              <w:t>Обоснование необходимости установления публичного сервитута</w:t>
            </w:r>
            <w:r w:rsidRPr="00D11929">
              <w:rPr>
                <w:sz w:val="22"/>
                <w:szCs w:val="22"/>
                <w:vertAlign w:val="superscript"/>
              </w:rPr>
              <w:t>*</w:t>
            </w:r>
          </w:p>
        </w:tc>
        <w:tc>
          <w:tcPr>
            <w:tcW w:w="3035" w:type="dxa"/>
            <w:gridSpan w:val="7"/>
            <w:tcBorders>
              <w:left w:val="nil"/>
              <w:right w:val="nil"/>
            </w:tcBorders>
            <w:hideMark/>
          </w:tcPr>
          <w:p w:rsidR="00B91B33" w:rsidRPr="00D11929" w:rsidRDefault="00B91B33" w:rsidP="00B91B33">
            <w:pPr>
              <w:jc w:val="both"/>
              <w:rPr>
                <w:sz w:val="22"/>
                <w:szCs w:val="22"/>
              </w:rPr>
            </w:pPr>
          </w:p>
        </w:tc>
        <w:tc>
          <w:tcPr>
            <w:tcW w:w="331" w:type="dxa"/>
            <w:gridSpan w:val="2"/>
            <w:tcBorders>
              <w:left w:val="nil"/>
            </w:tcBorders>
            <w:hideMark/>
          </w:tcPr>
          <w:p w:rsidR="00B91B33" w:rsidRPr="00D11929" w:rsidRDefault="00B91B33" w:rsidP="00B91B33">
            <w:pPr>
              <w:jc w:val="both"/>
              <w:rPr>
                <w:sz w:val="22"/>
                <w:szCs w:val="22"/>
              </w:rPr>
            </w:pPr>
          </w:p>
        </w:tc>
      </w:tr>
      <w:tr w:rsidR="00B91B33" w:rsidRPr="00D11929" w:rsidTr="003E3989">
        <w:tc>
          <w:tcPr>
            <w:tcW w:w="694" w:type="dxa"/>
            <w:vMerge/>
            <w:hideMark/>
          </w:tcPr>
          <w:p w:rsidR="00B91B33" w:rsidRPr="00D11929" w:rsidRDefault="00B91B33" w:rsidP="00B91B33">
            <w:pPr>
              <w:jc w:val="center"/>
              <w:rPr>
                <w:sz w:val="22"/>
                <w:szCs w:val="22"/>
              </w:rPr>
            </w:pPr>
          </w:p>
        </w:tc>
        <w:tc>
          <w:tcPr>
            <w:tcW w:w="5671" w:type="dxa"/>
            <w:gridSpan w:val="9"/>
            <w:tcBorders>
              <w:top w:val="nil"/>
              <w:right w:val="nil"/>
            </w:tcBorders>
            <w:hideMark/>
          </w:tcPr>
          <w:p w:rsidR="00B91B33" w:rsidRPr="00D11929" w:rsidRDefault="00B91B33" w:rsidP="00B91B33">
            <w:pPr>
              <w:jc w:val="both"/>
              <w:rPr>
                <w:sz w:val="22"/>
                <w:szCs w:val="22"/>
              </w:rPr>
            </w:pPr>
          </w:p>
        </w:tc>
        <w:tc>
          <w:tcPr>
            <w:tcW w:w="3311" w:type="dxa"/>
            <w:gridSpan w:val="7"/>
            <w:tcBorders>
              <w:left w:val="nil"/>
            </w:tcBorders>
            <w:hideMark/>
          </w:tcPr>
          <w:p w:rsidR="00B91B33" w:rsidRPr="00D11929" w:rsidRDefault="00B91B33" w:rsidP="00B91B33">
            <w:pPr>
              <w:jc w:val="both"/>
              <w:rPr>
                <w:sz w:val="22"/>
                <w:szCs w:val="22"/>
              </w:rPr>
            </w:pPr>
          </w:p>
        </w:tc>
      </w:tr>
      <w:tr w:rsidR="00B91B33" w:rsidRPr="00D11929" w:rsidTr="003E3989">
        <w:tc>
          <w:tcPr>
            <w:tcW w:w="694" w:type="dxa"/>
            <w:vMerge w:val="restart"/>
            <w:hideMark/>
          </w:tcPr>
          <w:p w:rsidR="00B91B33" w:rsidRPr="00D11929" w:rsidRDefault="00B91B33" w:rsidP="00B91B33">
            <w:pPr>
              <w:jc w:val="center"/>
              <w:rPr>
                <w:sz w:val="22"/>
                <w:szCs w:val="22"/>
              </w:rPr>
            </w:pPr>
            <w:r w:rsidRPr="00D11929">
              <w:rPr>
                <w:bCs/>
                <w:sz w:val="22"/>
                <w:szCs w:val="22"/>
              </w:rPr>
              <w:t>8</w:t>
            </w:r>
          </w:p>
        </w:tc>
        <w:tc>
          <w:tcPr>
            <w:tcW w:w="8982" w:type="dxa"/>
            <w:gridSpan w:val="16"/>
            <w:hideMark/>
          </w:tcPr>
          <w:p w:rsidR="00B91B33" w:rsidRPr="00D11929" w:rsidRDefault="00B91B33" w:rsidP="00D1731B">
            <w:pPr>
              <w:jc w:val="both"/>
              <w:rPr>
                <w:sz w:val="22"/>
                <w:szCs w:val="22"/>
              </w:rPr>
            </w:pPr>
            <w:r w:rsidRPr="00D11929">
              <w:rPr>
                <w:sz w:val="22"/>
                <w:szCs w:val="22"/>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w:t>
            </w:r>
            <w:r w:rsidR="00D1731B">
              <w:rPr>
                <w:sz w:val="22"/>
                <w:szCs w:val="22"/>
              </w:rPr>
              <w:t>,</w:t>
            </w:r>
            <w:r w:rsidRPr="00D11929">
              <w:rPr>
                <w:sz w:val="22"/>
                <w:szCs w:val="22"/>
              </w:rPr>
              <w:t xml:space="preserve"> </w:t>
            </w:r>
            <w:r w:rsidR="00D1731B" w:rsidRPr="00D1731B">
              <w:rPr>
                <w:sz w:val="22"/>
                <w:szCs w:val="22"/>
              </w:rPr>
              <w:t xml:space="preserve">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w:t>
            </w:r>
            <w:r w:rsidR="00D1731B" w:rsidRPr="00D1731B">
              <w:rPr>
                <w:sz w:val="22"/>
                <w:szCs w:val="22"/>
              </w:rPr>
              <w:lastRenderedPageBreak/>
              <w:t>ремонта инженерного сооружения, являющегося линейным объектом, реконструкции, капитального ремонта его участков (частей)</w:t>
            </w:r>
          </w:p>
        </w:tc>
      </w:tr>
      <w:tr w:rsidR="00B91B33" w:rsidRPr="00D11929" w:rsidTr="003E3989">
        <w:tc>
          <w:tcPr>
            <w:tcW w:w="694" w:type="dxa"/>
            <w:vMerge/>
            <w:hideMark/>
          </w:tcPr>
          <w:p w:rsidR="00B91B33" w:rsidRPr="00D11929" w:rsidRDefault="00B91B33" w:rsidP="00B91B33">
            <w:pPr>
              <w:jc w:val="center"/>
              <w:rPr>
                <w:sz w:val="22"/>
                <w:szCs w:val="22"/>
              </w:rPr>
            </w:pPr>
          </w:p>
        </w:tc>
        <w:tc>
          <w:tcPr>
            <w:tcW w:w="236" w:type="dxa"/>
            <w:tcBorders>
              <w:bottom w:val="nil"/>
              <w:right w:val="nil"/>
            </w:tcBorders>
            <w:hideMark/>
          </w:tcPr>
          <w:p w:rsidR="00B91B33" w:rsidRPr="00D11929" w:rsidRDefault="00B91B33" w:rsidP="00B91B33">
            <w:pPr>
              <w:jc w:val="both"/>
              <w:rPr>
                <w:sz w:val="22"/>
                <w:szCs w:val="22"/>
              </w:rPr>
            </w:pPr>
          </w:p>
        </w:tc>
        <w:tc>
          <w:tcPr>
            <w:tcW w:w="7732" w:type="dxa"/>
            <w:gridSpan w:val="11"/>
            <w:tcBorders>
              <w:left w:val="nil"/>
              <w:bottom w:val="single" w:sz="4" w:space="0" w:color="auto"/>
              <w:right w:val="nil"/>
            </w:tcBorders>
            <w:hideMark/>
          </w:tcPr>
          <w:p w:rsidR="00B91B33" w:rsidRPr="00D11929" w:rsidRDefault="00B91B33" w:rsidP="00B91B33">
            <w:pPr>
              <w:jc w:val="both"/>
              <w:rPr>
                <w:sz w:val="22"/>
                <w:szCs w:val="22"/>
              </w:rPr>
            </w:pPr>
          </w:p>
        </w:tc>
        <w:tc>
          <w:tcPr>
            <w:tcW w:w="1014" w:type="dxa"/>
            <w:gridSpan w:val="4"/>
            <w:tcBorders>
              <w:top w:val="single" w:sz="4" w:space="0" w:color="auto"/>
              <w:left w:val="nil"/>
              <w:bottom w:val="nil"/>
            </w:tcBorders>
            <w:hideMark/>
          </w:tcPr>
          <w:p w:rsidR="00B91B33" w:rsidRPr="00D11929" w:rsidRDefault="00B91B33" w:rsidP="00B91B33">
            <w:pPr>
              <w:jc w:val="both"/>
              <w:rPr>
                <w:sz w:val="22"/>
                <w:szCs w:val="22"/>
              </w:rPr>
            </w:pPr>
          </w:p>
        </w:tc>
      </w:tr>
      <w:tr w:rsidR="00B91B33" w:rsidRPr="00D11929" w:rsidTr="003E3989">
        <w:tc>
          <w:tcPr>
            <w:tcW w:w="694" w:type="dxa"/>
            <w:vMerge/>
          </w:tcPr>
          <w:p w:rsidR="00B91B33" w:rsidRPr="00D11929" w:rsidRDefault="00B91B33" w:rsidP="00B91B33">
            <w:pPr>
              <w:jc w:val="center"/>
              <w:rPr>
                <w:sz w:val="22"/>
                <w:szCs w:val="22"/>
              </w:rPr>
            </w:pPr>
          </w:p>
        </w:tc>
        <w:tc>
          <w:tcPr>
            <w:tcW w:w="236" w:type="dxa"/>
            <w:tcBorders>
              <w:top w:val="nil"/>
              <w:bottom w:val="nil"/>
              <w:right w:val="nil"/>
            </w:tcBorders>
          </w:tcPr>
          <w:p w:rsidR="00B91B33" w:rsidRPr="00D11929" w:rsidRDefault="00B91B33" w:rsidP="00B91B33">
            <w:pPr>
              <w:jc w:val="both"/>
              <w:rPr>
                <w:sz w:val="22"/>
                <w:szCs w:val="22"/>
              </w:rPr>
            </w:pPr>
          </w:p>
        </w:tc>
        <w:tc>
          <w:tcPr>
            <w:tcW w:w="7732" w:type="dxa"/>
            <w:gridSpan w:val="11"/>
            <w:tcBorders>
              <w:top w:val="single" w:sz="4" w:space="0" w:color="auto"/>
              <w:left w:val="nil"/>
              <w:right w:val="nil"/>
            </w:tcBorders>
          </w:tcPr>
          <w:p w:rsidR="00B91B33" w:rsidRPr="00D11929" w:rsidRDefault="00B91B33" w:rsidP="00B91B33">
            <w:pPr>
              <w:jc w:val="both"/>
              <w:rPr>
                <w:sz w:val="22"/>
                <w:szCs w:val="22"/>
              </w:rPr>
            </w:pPr>
          </w:p>
        </w:tc>
        <w:tc>
          <w:tcPr>
            <w:tcW w:w="1014" w:type="dxa"/>
            <w:gridSpan w:val="4"/>
            <w:tcBorders>
              <w:top w:val="nil"/>
              <w:left w:val="nil"/>
            </w:tcBorders>
          </w:tcPr>
          <w:p w:rsidR="00B91B33" w:rsidRPr="00D11929" w:rsidRDefault="00B91B33" w:rsidP="00B91B33">
            <w:pPr>
              <w:jc w:val="both"/>
              <w:rPr>
                <w:sz w:val="22"/>
                <w:szCs w:val="22"/>
              </w:rPr>
            </w:pPr>
          </w:p>
        </w:tc>
      </w:tr>
      <w:tr w:rsidR="00B91B33" w:rsidRPr="00D11929" w:rsidTr="003E3989">
        <w:tc>
          <w:tcPr>
            <w:tcW w:w="694" w:type="dxa"/>
            <w:vMerge w:val="restart"/>
            <w:hideMark/>
          </w:tcPr>
          <w:p w:rsidR="00B91B33" w:rsidRPr="00D11929" w:rsidRDefault="00B91B33" w:rsidP="00B91B33">
            <w:pPr>
              <w:jc w:val="center"/>
              <w:rPr>
                <w:sz w:val="22"/>
                <w:szCs w:val="22"/>
              </w:rPr>
            </w:pPr>
            <w:r w:rsidRPr="00D11929">
              <w:rPr>
                <w:bCs/>
                <w:sz w:val="22"/>
                <w:szCs w:val="22"/>
              </w:rPr>
              <w:t>9</w:t>
            </w:r>
          </w:p>
        </w:tc>
        <w:tc>
          <w:tcPr>
            <w:tcW w:w="4871" w:type="dxa"/>
            <w:gridSpan w:val="6"/>
            <w:vMerge w:val="restart"/>
            <w:hideMark/>
          </w:tcPr>
          <w:p w:rsidR="00B91B33" w:rsidRPr="00D11929" w:rsidRDefault="00B91B33" w:rsidP="00B91B33">
            <w:pPr>
              <w:jc w:val="both"/>
              <w:rPr>
                <w:sz w:val="22"/>
                <w:szCs w:val="22"/>
              </w:rPr>
            </w:pPr>
            <w:r w:rsidRPr="00D11929">
              <w:rPr>
                <w:sz w:val="22"/>
                <w:szCs w:val="22"/>
              </w:rPr>
              <w:t xml:space="preserve">Кадастровые номера земельных участков (при их наличии), в отношении которых </w:t>
            </w:r>
            <w:r w:rsidRPr="00D11929">
              <w:rPr>
                <w:bCs/>
                <w:sz w:val="22"/>
                <w:szCs w:val="22"/>
              </w:rPr>
              <w:t>подано ходатайство об установлении публичного сервитута, адреса или иное описание местоположения таких земельных участков</w:t>
            </w:r>
          </w:p>
        </w:tc>
        <w:tc>
          <w:tcPr>
            <w:tcW w:w="4111" w:type="dxa"/>
            <w:gridSpan w:val="10"/>
            <w:hideMark/>
          </w:tcPr>
          <w:p w:rsidR="00B91B33" w:rsidRPr="00D11929" w:rsidRDefault="00B91B33" w:rsidP="00B91B33">
            <w:pPr>
              <w:jc w:val="both"/>
              <w:rPr>
                <w:sz w:val="22"/>
                <w:szCs w:val="22"/>
              </w:rPr>
            </w:pPr>
          </w:p>
        </w:tc>
      </w:tr>
      <w:tr w:rsidR="00B91B33" w:rsidRPr="00D11929" w:rsidTr="003E3989">
        <w:tc>
          <w:tcPr>
            <w:tcW w:w="694" w:type="dxa"/>
            <w:vMerge/>
            <w:hideMark/>
          </w:tcPr>
          <w:p w:rsidR="00B91B33" w:rsidRPr="00D11929" w:rsidRDefault="00B91B33" w:rsidP="00B91B33">
            <w:pPr>
              <w:jc w:val="center"/>
              <w:rPr>
                <w:sz w:val="22"/>
                <w:szCs w:val="22"/>
              </w:rPr>
            </w:pPr>
          </w:p>
        </w:tc>
        <w:tc>
          <w:tcPr>
            <w:tcW w:w="4871" w:type="dxa"/>
            <w:gridSpan w:val="6"/>
            <w:vMerge/>
            <w:hideMark/>
          </w:tcPr>
          <w:p w:rsidR="00B91B33" w:rsidRPr="00D11929" w:rsidRDefault="00B91B33" w:rsidP="00B91B33">
            <w:pPr>
              <w:jc w:val="both"/>
              <w:rPr>
                <w:sz w:val="22"/>
                <w:szCs w:val="22"/>
              </w:rPr>
            </w:pPr>
          </w:p>
        </w:tc>
        <w:tc>
          <w:tcPr>
            <w:tcW w:w="4111" w:type="dxa"/>
            <w:gridSpan w:val="10"/>
            <w:hideMark/>
          </w:tcPr>
          <w:p w:rsidR="00B91B33" w:rsidRPr="00D11929" w:rsidRDefault="00B91B33" w:rsidP="00B91B33">
            <w:pPr>
              <w:jc w:val="both"/>
              <w:rPr>
                <w:sz w:val="22"/>
                <w:szCs w:val="22"/>
              </w:rPr>
            </w:pPr>
          </w:p>
        </w:tc>
      </w:tr>
      <w:tr w:rsidR="00B91B33" w:rsidRPr="00D11929" w:rsidTr="003E3989">
        <w:tc>
          <w:tcPr>
            <w:tcW w:w="694" w:type="dxa"/>
            <w:vMerge/>
            <w:hideMark/>
          </w:tcPr>
          <w:p w:rsidR="00B91B33" w:rsidRPr="00D11929" w:rsidRDefault="00B91B33" w:rsidP="00B91B33">
            <w:pPr>
              <w:jc w:val="center"/>
              <w:rPr>
                <w:sz w:val="22"/>
                <w:szCs w:val="22"/>
              </w:rPr>
            </w:pPr>
          </w:p>
        </w:tc>
        <w:tc>
          <w:tcPr>
            <w:tcW w:w="4871" w:type="dxa"/>
            <w:gridSpan w:val="6"/>
            <w:vMerge/>
            <w:hideMark/>
          </w:tcPr>
          <w:p w:rsidR="00B91B33" w:rsidRPr="00D11929" w:rsidRDefault="00B91B33" w:rsidP="00B91B33">
            <w:pPr>
              <w:jc w:val="both"/>
              <w:rPr>
                <w:sz w:val="22"/>
                <w:szCs w:val="22"/>
              </w:rPr>
            </w:pPr>
          </w:p>
        </w:tc>
        <w:tc>
          <w:tcPr>
            <w:tcW w:w="4111" w:type="dxa"/>
            <w:gridSpan w:val="10"/>
            <w:hideMark/>
          </w:tcPr>
          <w:p w:rsidR="00B91B33" w:rsidRDefault="00B91B33" w:rsidP="00B91B33">
            <w:r>
              <w:t>72:00:0000000:000 (коммунальное обслуживание;</w:t>
            </w:r>
          </w:p>
          <w:p w:rsidR="00B91B33" w:rsidRPr="00D11929" w:rsidRDefault="00B91B33" w:rsidP="00B91B33">
            <w:pPr>
              <w:rPr>
                <w:sz w:val="22"/>
                <w:szCs w:val="22"/>
              </w:rPr>
            </w:pPr>
            <w:r>
              <w:t>72:00:0000001:000(земельные участки (территории) общего пользования</w:t>
            </w:r>
          </w:p>
        </w:tc>
      </w:tr>
      <w:tr w:rsidR="00B91B33" w:rsidRPr="00D11929" w:rsidTr="003E3989">
        <w:tc>
          <w:tcPr>
            <w:tcW w:w="694" w:type="dxa"/>
            <w:hideMark/>
          </w:tcPr>
          <w:p w:rsidR="00B91B33" w:rsidRPr="00D11929" w:rsidRDefault="00B91B33" w:rsidP="00B91B33">
            <w:pPr>
              <w:jc w:val="center"/>
              <w:rPr>
                <w:sz w:val="22"/>
                <w:szCs w:val="22"/>
              </w:rPr>
            </w:pPr>
            <w:r w:rsidRPr="00D11929">
              <w:rPr>
                <w:bCs/>
                <w:sz w:val="22"/>
                <w:szCs w:val="22"/>
              </w:rPr>
              <w:t>10</w:t>
            </w:r>
          </w:p>
        </w:tc>
        <w:tc>
          <w:tcPr>
            <w:tcW w:w="8982" w:type="dxa"/>
            <w:gridSpan w:val="16"/>
            <w:hideMark/>
          </w:tcPr>
          <w:p w:rsidR="00B91B33" w:rsidRPr="00D11929" w:rsidRDefault="00B11295" w:rsidP="00B91B33">
            <w:pPr>
              <w:jc w:val="both"/>
              <w:rPr>
                <w:sz w:val="22"/>
                <w:szCs w:val="22"/>
              </w:rPr>
            </w:pPr>
            <w:r w:rsidRPr="00B11295">
              <w:rPr>
                <w:bCs/>
                <w:sz w:val="22"/>
                <w:szCs w:val="22"/>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инженерного сооружения, реконструкции или капитального ремонта участка (части) инженерного сооружения, являющегося линейным объектом)</w:t>
            </w:r>
          </w:p>
        </w:tc>
      </w:tr>
      <w:tr w:rsidR="00B91B33" w:rsidRPr="00D11929" w:rsidTr="003E3989">
        <w:tc>
          <w:tcPr>
            <w:tcW w:w="694" w:type="dxa"/>
            <w:vMerge w:val="restart"/>
            <w:hideMark/>
          </w:tcPr>
          <w:p w:rsidR="00B91B33" w:rsidRPr="00D11929" w:rsidRDefault="00B91B33" w:rsidP="00B91B33">
            <w:pPr>
              <w:jc w:val="center"/>
              <w:rPr>
                <w:sz w:val="22"/>
                <w:szCs w:val="22"/>
              </w:rPr>
            </w:pPr>
            <w:r w:rsidRPr="00D11929">
              <w:rPr>
                <w:bCs/>
                <w:sz w:val="22"/>
                <w:szCs w:val="22"/>
              </w:rPr>
              <w:t>11</w:t>
            </w:r>
          </w:p>
        </w:tc>
        <w:tc>
          <w:tcPr>
            <w:tcW w:w="8982" w:type="dxa"/>
            <w:gridSpan w:val="16"/>
            <w:hideMark/>
          </w:tcPr>
          <w:p w:rsidR="00B91B33" w:rsidRPr="00D11929" w:rsidRDefault="00B91B33" w:rsidP="00B91B33">
            <w:pPr>
              <w:jc w:val="both"/>
              <w:rPr>
                <w:sz w:val="22"/>
                <w:szCs w:val="22"/>
              </w:rPr>
            </w:pPr>
            <w:r w:rsidRPr="00D11929">
              <w:rPr>
                <w:sz w:val="22"/>
                <w:szCs w:val="22"/>
              </w:rPr>
              <w:t>Сведения о способах представления результатов рассмотрения ходатайства:</w:t>
            </w:r>
          </w:p>
        </w:tc>
      </w:tr>
      <w:tr w:rsidR="00B91B33" w:rsidRPr="00D11929" w:rsidTr="003E3989">
        <w:trPr>
          <w:gridAfter w:val="1"/>
          <w:wAfter w:w="44" w:type="dxa"/>
        </w:trPr>
        <w:tc>
          <w:tcPr>
            <w:tcW w:w="694" w:type="dxa"/>
            <w:vMerge/>
            <w:hideMark/>
          </w:tcPr>
          <w:p w:rsidR="00B91B33" w:rsidRPr="00D11929" w:rsidRDefault="00B91B33" w:rsidP="00B91B33">
            <w:pPr>
              <w:jc w:val="center"/>
              <w:rPr>
                <w:sz w:val="22"/>
                <w:szCs w:val="22"/>
              </w:rPr>
            </w:pPr>
          </w:p>
        </w:tc>
        <w:tc>
          <w:tcPr>
            <w:tcW w:w="5658" w:type="dxa"/>
            <w:gridSpan w:val="8"/>
            <w:vMerge w:val="restart"/>
            <w:hideMark/>
          </w:tcPr>
          <w:p w:rsidR="00B91B33" w:rsidRPr="00D11929" w:rsidRDefault="00B91B33" w:rsidP="00B91B33">
            <w:pPr>
              <w:jc w:val="both"/>
              <w:rPr>
                <w:sz w:val="22"/>
                <w:szCs w:val="22"/>
              </w:rPr>
            </w:pPr>
            <w:r w:rsidRPr="00D11929">
              <w:rPr>
                <w:sz w:val="22"/>
                <w:szCs w:val="22"/>
              </w:rPr>
              <w:t>в виде электронного документа, который направляется уполномоченным органом заявителю посредством электронной почты</w:t>
            </w:r>
          </w:p>
        </w:tc>
        <w:tc>
          <w:tcPr>
            <w:tcW w:w="297" w:type="dxa"/>
            <w:gridSpan w:val="2"/>
            <w:tcBorders>
              <w:bottom w:val="nil"/>
              <w:right w:val="nil"/>
            </w:tcBorders>
            <w:hideMark/>
          </w:tcPr>
          <w:p w:rsidR="00B91B33" w:rsidRPr="00D11929" w:rsidRDefault="00B91B33" w:rsidP="00B91B33">
            <w:pPr>
              <w:jc w:val="both"/>
              <w:rPr>
                <w:sz w:val="22"/>
                <w:szCs w:val="22"/>
              </w:rPr>
            </w:pPr>
          </w:p>
        </w:tc>
        <w:tc>
          <w:tcPr>
            <w:tcW w:w="2411" w:type="dxa"/>
            <w:gridSpan w:val="3"/>
            <w:tcBorders>
              <w:left w:val="nil"/>
              <w:right w:val="nil"/>
            </w:tcBorders>
            <w:hideMark/>
          </w:tcPr>
          <w:p w:rsidR="00B91B33" w:rsidRPr="00D11929" w:rsidRDefault="00B91B33" w:rsidP="00B91B33">
            <w:pPr>
              <w:jc w:val="both"/>
              <w:rPr>
                <w:sz w:val="22"/>
                <w:szCs w:val="22"/>
              </w:rPr>
            </w:pPr>
          </w:p>
        </w:tc>
        <w:tc>
          <w:tcPr>
            <w:tcW w:w="572" w:type="dxa"/>
            <w:gridSpan w:val="2"/>
            <w:tcBorders>
              <w:left w:val="nil"/>
              <w:bottom w:val="nil"/>
            </w:tcBorders>
            <w:hideMark/>
          </w:tcPr>
          <w:p w:rsidR="00B91B33" w:rsidRPr="00D11929" w:rsidRDefault="00B91B33" w:rsidP="00B91B33">
            <w:pPr>
              <w:jc w:val="both"/>
              <w:rPr>
                <w:sz w:val="22"/>
                <w:szCs w:val="22"/>
              </w:rPr>
            </w:pPr>
          </w:p>
        </w:tc>
      </w:tr>
      <w:tr w:rsidR="00B91B33" w:rsidRPr="00D11929" w:rsidTr="003E3989">
        <w:trPr>
          <w:gridAfter w:val="1"/>
          <w:wAfter w:w="44" w:type="dxa"/>
        </w:trPr>
        <w:tc>
          <w:tcPr>
            <w:tcW w:w="694" w:type="dxa"/>
            <w:vMerge/>
            <w:hideMark/>
          </w:tcPr>
          <w:p w:rsidR="00B91B33" w:rsidRPr="00D11929" w:rsidRDefault="00B91B33" w:rsidP="00B91B33">
            <w:pPr>
              <w:jc w:val="center"/>
              <w:rPr>
                <w:sz w:val="22"/>
                <w:szCs w:val="22"/>
              </w:rPr>
            </w:pPr>
          </w:p>
        </w:tc>
        <w:tc>
          <w:tcPr>
            <w:tcW w:w="5658" w:type="dxa"/>
            <w:gridSpan w:val="8"/>
            <w:vMerge/>
            <w:hideMark/>
          </w:tcPr>
          <w:p w:rsidR="00B91B33" w:rsidRPr="00D11929" w:rsidRDefault="00B91B33" w:rsidP="00B91B33">
            <w:pPr>
              <w:jc w:val="both"/>
              <w:rPr>
                <w:sz w:val="22"/>
                <w:szCs w:val="22"/>
              </w:rPr>
            </w:pPr>
          </w:p>
        </w:tc>
        <w:tc>
          <w:tcPr>
            <w:tcW w:w="297" w:type="dxa"/>
            <w:gridSpan w:val="2"/>
            <w:tcBorders>
              <w:top w:val="nil"/>
              <w:right w:val="nil"/>
            </w:tcBorders>
            <w:hideMark/>
          </w:tcPr>
          <w:p w:rsidR="00B91B33" w:rsidRPr="00D11929" w:rsidRDefault="00B91B33" w:rsidP="00B91B33">
            <w:pPr>
              <w:jc w:val="both"/>
              <w:rPr>
                <w:sz w:val="22"/>
                <w:szCs w:val="22"/>
              </w:rPr>
            </w:pPr>
          </w:p>
        </w:tc>
        <w:tc>
          <w:tcPr>
            <w:tcW w:w="2411" w:type="dxa"/>
            <w:gridSpan w:val="3"/>
            <w:tcBorders>
              <w:left w:val="nil"/>
              <w:right w:val="nil"/>
            </w:tcBorders>
            <w:hideMark/>
          </w:tcPr>
          <w:p w:rsidR="00423245" w:rsidRDefault="00423245" w:rsidP="00B91B33">
            <w:pPr>
              <w:jc w:val="center"/>
              <w:rPr>
                <w:sz w:val="22"/>
                <w:szCs w:val="22"/>
                <w:u w:val="single"/>
              </w:rPr>
            </w:pPr>
          </w:p>
          <w:p w:rsidR="00423245" w:rsidRPr="00423245" w:rsidRDefault="00423245" w:rsidP="00B91B33">
            <w:pPr>
              <w:jc w:val="center"/>
              <w:rPr>
                <w:sz w:val="22"/>
                <w:szCs w:val="22"/>
              </w:rPr>
            </w:pPr>
            <w:r w:rsidRPr="00423245">
              <w:rPr>
                <w:sz w:val="22"/>
                <w:szCs w:val="22"/>
              </w:rPr>
              <w:t>да</w:t>
            </w:r>
          </w:p>
          <w:p w:rsidR="00B91B33" w:rsidRPr="00D11929" w:rsidRDefault="00B91B33" w:rsidP="00423245">
            <w:pPr>
              <w:rPr>
                <w:sz w:val="22"/>
                <w:szCs w:val="22"/>
              </w:rPr>
            </w:pPr>
          </w:p>
        </w:tc>
        <w:tc>
          <w:tcPr>
            <w:tcW w:w="572" w:type="dxa"/>
            <w:gridSpan w:val="2"/>
            <w:tcBorders>
              <w:top w:val="nil"/>
              <w:left w:val="nil"/>
            </w:tcBorders>
            <w:hideMark/>
          </w:tcPr>
          <w:p w:rsidR="00B91B33" w:rsidRPr="00D11929" w:rsidRDefault="00B91B33" w:rsidP="00B91B33">
            <w:pPr>
              <w:jc w:val="both"/>
              <w:rPr>
                <w:sz w:val="22"/>
                <w:szCs w:val="22"/>
              </w:rPr>
            </w:pPr>
          </w:p>
        </w:tc>
      </w:tr>
      <w:tr w:rsidR="00B91B33" w:rsidRPr="00D11929" w:rsidTr="003E3989">
        <w:trPr>
          <w:gridAfter w:val="1"/>
          <w:wAfter w:w="44" w:type="dxa"/>
        </w:trPr>
        <w:tc>
          <w:tcPr>
            <w:tcW w:w="694" w:type="dxa"/>
            <w:vMerge/>
            <w:hideMark/>
          </w:tcPr>
          <w:p w:rsidR="00B91B33" w:rsidRPr="00D11929" w:rsidRDefault="00B91B33" w:rsidP="00B91B33">
            <w:pPr>
              <w:jc w:val="center"/>
              <w:rPr>
                <w:sz w:val="22"/>
                <w:szCs w:val="22"/>
              </w:rPr>
            </w:pPr>
          </w:p>
        </w:tc>
        <w:tc>
          <w:tcPr>
            <w:tcW w:w="5658" w:type="dxa"/>
            <w:gridSpan w:val="8"/>
            <w:vMerge w:val="restart"/>
            <w:hideMark/>
          </w:tcPr>
          <w:p w:rsidR="00B91B33" w:rsidRPr="00D11929" w:rsidRDefault="00B91B33" w:rsidP="00B91B33">
            <w:pPr>
              <w:jc w:val="both"/>
              <w:rPr>
                <w:sz w:val="22"/>
                <w:szCs w:val="22"/>
              </w:rPr>
            </w:pPr>
            <w:r w:rsidRPr="00D11929">
              <w:rPr>
                <w:sz w:val="22"/>
                <w:szCs w:val="22"/>
              </w:rPr>
              <w:t xml:space="preserve">в виде бумажного документа, который заявитель получает непосредственно при личном обращении в МФЦ или посредством почтового отправления </w:t>
            </w:r>
          </w:p>
        </w:tc>
        <w:tc>
          <w:tcPr>
            <w:tcW w:w="297" w:type="dxa"/>
            <w:gridSpan w:val="2"/>
            <w:tcBorders>
              <w:bottom w:val="nil"/>
              <w:right w:val="nil"/>
            </w:tcBorders>
            <w:hideMark/>
          </w:tcPr>
          <w:p w:rsidR="00B91B33" w:rsidRPr="00D11929" w:rsidRDefault="00B91B33" w:rsidP="00B91B33">
            <w:pPr>
              <w:jc w:val="both"/>
              <w:rPr>
                <w:sz w:val="22"/>
                <w:szCs w:val="22"/>
              </w:rPr>
            </w:pPr>
          </w:p>
        </w:tc>
        <w:tc>
          <w:tcPr>
            <w:tcW w:w="2411" w:type="dxa"/>
            <w:gridSpan w:val="3"/>
            <w:tcBorders>
              <w:left w:val="nil"/>
              <w:right w:val="nil"/>
            </w:tcBorders>
            <w:hideMark/>
          </w:tcPr>
          <w:p w:rsidR="00B91B33" w:rsidRPr="00D11929" w:rsidRDefault="00B91B33" w:rsidP="00B91B33">
            <w:pPr>
              <w:jc w:val="both"/>
              <w:rPr>
                <w:sz w:val="22"/>
                <w:szCs w:val="22"/>
              </w:rPr>
            </w:pPr>
          </w:p>
        </w:tc>
        <w:tc>
          <w:tcPr>
            <w:tcW w:w="572" w:type="dxa"/>
            <w:gridSpan w:val="2"/>
            <w:tcBorders>
              <w:left w:val="nil"/>
              <w:bottom w:val="nil"/>
            </w:tcBorders>
            <w:hideMark/>
          </w:tcPr>
          <w:p w:rsidR="00B91B33" w:rsidRPr="00D11929" w:rsidRDefault="00B91B33" w:rsidP="00B91B33">
            <w:pPr>
              <w:jc w:val="both"/>
              <w:rPr>
                <w:sz w:val="22"/>
                <w:szCs w:val="22"/>
              </w:rPr>
            </w:pPr>
          </w:p>
        </w:tc>
      </w:tr>
      <w:tr w:rsidR="00B91B33" w:rsidRPr="00D11929" w:rsidTr="003E3989">
        <w:trPr>
          <w:gridAfter w:val="1"/>
          <w:wAfter w:w="44" w:type="dxa"/>
        </w:trPr>
        <w:tc>
          <w:tcPr>
            <w:tcW w:w="694" w:type="dxa"/>
            <w:vMerge/>
            <w:hideMark/>
          </w:tcPr>
          <w:p w:rsidR="00B91B33" w:rsidRPr="00D11929" w:rsidRDefault="00B91B33" w:rsidP="00B91B33">
            <w:pPr>
              <w:jc w:val="center"/>
              <w:rPr>
                <w:sz w:val="22"/>
                <w:szCs w:val="22"/>
              </w:rPr>
            </w:pPr>
          </w:p>
        </w:tc>
        <w:tc>
          <w:tcPr>
            <w:tcW w:w="5658" w:type="dxa"/>
            <w:gridSpan w:val="8"/>
            <w:vMerge/>
            <w:hideMark/>
          </w:tcPr>
          <w:p w:rsidR="00B91B33" w:rsidRPr="00D11929" w:rsidRDefault="00B91B33" w:rsidP="00B91B33">
            <w:pPr>
              <w:jc w:val="both"/>
              <w:rPr>
                <w:sz w:val="22"/>
                <w:szCs w:val="22"/>
              </w:rPr>
            </w:pPr>
          </w:p>
        </w:tc>
        <w:tc>
          <w:tcPr>
            <w:tcW w:w="297" w:type="dxa"/>
            <w:gridSpan w:val="2"/>
            <w:tcBorders>
              <w:top w:val="nil"/>
              <w:bottom w:val="nil"/>
              <w:right w:val="nil"/>
            </w:tcBorders>
            <w:hideMark/>
          </w:tcPr>
          <w:p w:rsidR="00B91B33" w:rsidRPr="00D11929" w:rsidRDefault="00B91B33" w:rsidP="00B91B33">
            <w:pPr>
              <w:jc w:val="both"/>
              <w:rPr>
                <w:sz w:val="22"/>
                <w:szCs w:val="22"/>
              </w:rPr>
            </w:pPr>
          </w:p>
        </w:tc>
        <w:tc>
          <w:tcPr>
            <w:tcW w:w="2411" w:type="dxa"/>
            <w:gridSpan w:val="3"/>
            <w:tcBorders>
              <w:left w:val="nil"/>
              <w:right w:val="nil"/>
            </w:tcBorders>
            <w:hideMark/>
          </w:tcPr>
          <w:p w:rsidR="00B91B33" w:rsidRPr="00D11929" w:rsidRDefault="00423245" w:rsidP="00B91B33">
            <w:pPr>
              <w:jc w:val="center"/>
              <w:rPr>
                <w:sz w:val="22"/>
                <w:szCs w:val="22"/>
              </w:rPr>
            </w:pPr>
            <w:r>
              <w:rPr>
                <w:sz w:val="22"/>
                <w:szCs w:val="22"/>
              </w:rPr>
              <w:t>нет</w:t>
            </w:r>
          </w:p>
        </w:tc>
        <w:tc>
          <w:tcPr>
            <w:tcW w:w="572" w:type="dxa"/>
            <w:gridSpan w:val="2"/>
            <w:tcBorders>
              <w:top w:val="nil"/>
              <w:left w:val="nil"/>
            </w:tcBorders>
            <w:hideMark/>
          </w:tcPr>
          <w:p w:rsidR="00B91B33" w:rsidRPr="00D11929" w:rsidRDefault="00B91B33" w:rsidP="00B91B33">
            <w:pPr>
              <w:jc w:val="both"/>
              <w:rPr>
                <w:sz w:val="22"/>
                <w:szCs w:val="22"/>
              </w:rPr>
            </w:pPr>
          </w:p>
        </w:tc>
      </w:tr>
      <w:tr w:rsidR="00B91B33" w:rsidRPr="00D11929" w:rsidTr="003E3989">
        <w:trPr>
          <w:gridAfter w:val="1"/>
          <w:wAfter w:w="44" w:type="dxa"/>
        </w:trPr>
        <w:tc>
          <w:tcPr>
            <w:tcW w:w="694" w:type="dxa"/>
            <w:hideMark/>
          </w:tcPr>
          <w:p w:rsidR="00B91B33" w:rsidRPr="00D11929" w:rsidRDefault="00B91B33" w:rsidP="00B91B33">
            <w:pPr>
              <w:jc w:val="center"/>
              <w:rPr>
                <w:sz w:val="22"/>
                <w:szCs w:val="22"/>
              </w:rPr>
            </w:pPr>
            <w:r w:rsidRPr="00D11929">
              <w:rPr>
                <w:bCs/>
                <w:sz w:val="22"/>
                <w:szCs w:val="22"/>
              </w:rPr>
              <w:t>12</w:t>
            </w:r>
          </w:p>
        </w:tc>
        <w:tc>
          <w:tcPr>
            <w:tcW w:w="4192" w:type="dxa"/>
            <w:gridSpan w:val="4"/>
            <w:hideMark/>
          </w:tcPr>
          <w:p w:rsidR="00B91B33" w:rsidRPr="00D11929" w:rsidRDefault="00B91B33" w:rsidP="00B91B33">
            <w:pPr>
              <w:jc w:val="both"/>
              <w:rPr>
                <w:sz w:val="22"/>
                <w:szCs w:val="22"/>
              </w:rPr>
            </w:pPr>
            <w:r w:rsidRPr="00D11929">
              <w:rPr>
                <w:sz w:val="22"/>
                <w:szCs w:val="22"/>
              </w:rPr>
              <w:t>Документы, прилагаемые к ходатайству:</w:t>
            </w:r>
          </w:p>
        </w:tc>
        <w:tc>
          <w:tcPr>
            <w:tcW w:w="4746" w:type="dxa"/>
            <w:gridSpan w:val="11"/>
            <w:hideMark/>
          </w:tcPr>
          <w:p w:rsidR="00423245" w:rsidRDefault="00423245" w:rsidP="00423245">
            <w:r>
              <w:t>Доверенность № 1212 от 15.03.2023г.</w:t>
            </w:r>
          </w:p>
          <w:p w:rsidR="00423245" w:rsidRDefault="00423245" w:rsidP="00423245">
            <w:r>
              <w:t>Доверенность 72 АА № 0010 от 12.03.2023г.</w:t>
            </w:r>
          </w:p>
          <w:p w:rsidR="00423245" w:rsidRDefault="00423245" w:rsidP="00423245">
            <w:r>
              <w:t>Выписка из ЕГРН от 17.02.2023г.</w:t>
            </w:r>
          </w:p>
          <w:p w:rsidR="00B91B33" w:rsidRPr="00423245" w:rsidRDefault="00423245" w:rsidP="00423245">
            <w:r>
              <w:t>Сведения о границах публичного сервитута</w:t>
            </w:r>
          </w:p>
        </w:tc>
      </w:tr>
      <w:tr w:rsidR="00B91B33" w:rsidRPr="00D11929" w:rsidTr="003E3989">
        <w:tc>
          <w:tcPr>
            <w:tcW w:w="694" w:type="dxa"/>
            <w:hideMark/>
          </w:tcPr>
          <w:p w:rsidR="00B91B33" w:rsidRPr="00D11929" w:rsidRDefault="00B91B33" w:rsidP="00B91B33">
            <w:pPr>
              <w:jc w:val="center"/>
              <w:rPr>
                <w:sz w:val="22"/>
                <w:szCs w:val="22"/>
              </w:rPr>
            </w:pPr>
            <w:r w:rsidRPr="00D11929">
              <w:rPr>
                <w:bCs/>
                <w:sz w:val="22"/>
                <w:szCs w:val="22"/>
              </w:rPr>
              <w:t>13</w:t>
            </w:r>
          </w:p>
        </w:tc>
        <w:tc>
          <w:tcPr>
            <w:tcW w:w="8982" w:type="dxa"/>
            <w:gridSpan w:val="16"/>
            <w:hideMark/>
          </w:tcPr>
          <w:p w:rsidR="00B91B33" w:rsidRPr="00D11929" w:rsidRDefault="00B91B33" w:rsidP="00B91B33">
            <w:pPr>
              <w:jc w:val="both"/>
              <w:rPr>
                <w:sz w:val="22"/>
                <w:szCs w:val="22"/>
              </w:rPr>
            </w:pPr>
            <w:r w:rsidRPr="00D11929">
              <w:rPr>
                <w:sz w:val="22"/>
                <w:szCs w:val="22"/>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B91B33" w:rsidRPr="00D11929" w:rsidTr="003E3989">
        <w:tc>
          <w:tcPr>
            <w:tcW w:w="694" w:type="dxa"/>
            <w:hideMark/>
          </w:tcPr>
          <w:p w:rsidR="00B91B33" w:rsidRPr="00D11929" w:rsidRDefault="00B91B33" w:rsidP="00B91B33">
            <w:pPr>
              <w:jc w:val="center"/>
              <w:rPr>
                <w:sz w:val="22"/>
                <w:szCs w:val="22"/>
              </w:rPr>
            </w:pPr>
            <w:r w:rsidRPr="00D11929">
              <w:rPr>
                <w:bCs/>
                <w:sz w:val="22"/>
                <w:szCs w:val="22"/>
              </w:rPr>
              <w:t>14</w:t>
            </w:r>
          </w:p>
        </w:tc>
        <w:tc>
          <w:tcPr>
            <w:tcW w:w="8982" w:type="dxa"/>
            <w:gridSpan w:val="16"/>
            <w:hideMark/>
          </w:tcPr>
          <w:p w:rsidR="00B91B33" w:rsidRPr="00D11929" w:rsidRDefault="00B91B33" w:rsidP="00B91B33">
            <w:pPr>
              <w:jc w:val="both"/>
              <w:rPr>
                <w:sz w:val="22"/>
                <w:szCs w:val="22"/>
              </w:rPr>
            </w:pPr>
            <w:r w:rsidRPr="00D11929">
              <w:rPr>
                <w:sz w:val="22"/>
                <w:szCs w:val="22"/>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B91B33" w:rsidRPr="00D11929" w:rsidTr="003E3989">
        <w:tc>
          <w:tcPr>
            <w:tcW w:w="694" w:type="dxa"/>
            <w:vMerge w:val="restart"/>
            <w:hideMark/>
          </w:tcPr>
          <w:p w:rsidR="00B91B33" w:rsidRPr="00D11929" w:rsidRDefault="00B91B33" w:rsidP="00B91B33">
            <w:pPr>
              <w:jc w:val="center"/>
              <w:rPr>
                <w:sz w:val="22"/>
                <w:szCs w:val="22"/>
              </w:rPr>
            </w:pPr>
            <w:r w:rsidRPr="00D11929">
              <w:rPr>
                <w:bCs/>
                <w:sz w:val="22"/>
                <w:szCs w:val="22"/>
              </w:rPr>
              <w:t>15</w:t>
            </w:r>
          </w:p>
        </w:tc>
        <w:tc>
          <w:tcPr>
            <w:tcW w:w="5658" w:type="dxa"/>
            <w:gridSpan w:val="8"/>
            <w:hideMark/>
          </w:tcPr>
          <w:p w:rsidR="00B91B33" w:rsidRPr="00D11929" w:rsidRDefault="00B91B33" w:rsidP="00B91B33">
            <w:pPr>
              <w:jc w:val="both"/>
              <w:rPr>
                <w:sz w:val="22"/>
                <w:szCs w:val="22"/>
              </w:rPr>
            </w:pPr>
            <w:r w:rsidRPr="00D11929">
              <w:rPr>
                <w:sz w:val="22"/>
                <w:szCs w:val="22"/>
              </w:rPr>
              <w:t>Подпись:</w:t>
            </w:r>
          </w:p>
        </w:tc>
        <w:tc>
          <w:tcPr>
            <w:tcW w:w="3324" w:type="dxa"/>
            <w:gridSpan w:val="8"/>
            <w:hideMark/>
          </w:tcPr>
          <w:p w:rsidR="00B91B33" w:rsidRPr="00D11929" w:rsidRDefault="00B91B33" w:rsidP="00B91B33">
            <w:pPr>
              <w:jc w:val="both"/>
              <w:rPr>
                <w:sz w:val="22"/>
                <w:szCs w:val="22"/>
              </w:rPr>
            </w:pPr>
            <w:r w:rsidRPr="00D11929">
              <w:rPr>
                <w:sz w:val="22"/>
                <w:szCs w:val="22"/>
              </w:rPr>
              <w:t>Дата:</w:t>
            </w:r>
          </w:p>
        </w:tc>
      </w:tr>
      <w:tr w:rsidR="00B91B33" w:rsidRPr="00D11929" w:rsidTr="003E3989">
        <w:tc>
          <w:tcPr>
            <w:tcW w:w="694" w:type="dxa"/>
            <w:vMerge/>
            <w:hideMark/>
          </w:tcPr>
          <w:p w:rsidR="00B91B33" w:rsidRPr="00D11929" w:rsidRDefault="00B91B33" w:rsidP="00B91B33">
            <w:pPr>
              <w:jc w:val="center"/>
              <w:rPr>
                <w:sz w:val="22"/>
                <w:szCs w:val="22"/>
              </w:rPr>
            </w:pPr>
          </w:p>
        </w:tc>
        <w:tc>
          <w:tcPr>
            <w:tcW w:w="5658" w:type="dxa"/>
            <w:gridSpan w:val="8"/>
            <w:hideMark/>
          </w:tcPr>
          <w:p w:rsidR="00B91B33" w:rsidRPr="00D11929" w:rsidRDefault="00423245" w:rsidP="00B91B33">
            <w:pPr>
              <w:jc w:val="both"/>
              <w:rPr>
                <w:sz w:val="22"/>
                <w:szCs w:val="22"/>
              </w:rPr>
            </w:pPr>
            <w:r>
              <w:rPr>
                <w:sz w:val="22"/>
                <w:szCs w:val="22"/>
              </w:rPr>
              <w:t xml:space="preserve">  __________</w:t>
            </w:r>
            <w:r w:rsidRPr="00423245">
              <w:rPr>
                <w:i/>
              </w:rPr>
              <w:t>подпись</w:t>
            </w:r>
            <w:r w:rsidR="00B91B33" w:rsidRPr="00423245">
              <w:rPr>
                <w:i/>
              </w:rPr>
              <w:t xml:space="preserve"> </w:t>
            </w:r>
            <w:r w:rsidR="00B91B33" w:rsidRPr="00D11929">
              <w:rPr>
                <w:sz w:val="22"/>
                <w:szCs w:val="22"/>
              </w:rPr>
              <w:t>_______________</w:t>
            </w:r>
            <w:r>
              <w:rPr>
                <w:sz w:val="22"/>
                <w:szCs w:val="22"/>
              </w:rPr>
              <w:t>И.И. Иванов______</w:t>
            </w:r>
          </w:p>
          <w:p w:rsidR="00B91B33" w:rsidRPr="00D11929" w:rsidRDefault="00B91B33" w:rsidP="00B91B33">
            <w:pPr>
              <w:jc w:val="both"/>
            </w:pPr>
            <w:r w:rsidRPr="00D11929">
              <w:t xml:space="preserve">                          (подпись)                         (инициалы, фамилия)</w:t>
            </w:r>
          </w:p>
        </w:tc>
        <w:tc>
          <w:tcPr>
            <w:tcW w:w="3324" w:type="dxa"/>
            <w:gridSpan w:val="8"/>
            <w:hideMark/>
          </w:tcPr>
          <w:p w:rsidR="00B91B33" w:rsidRPr="00D11929" w:rsidRDefault="00423245" w:rsidP="00B91B33">
            <w:pPr>
              <w:jc w:val="both"/>
              <w:rPr>
                <w:sz w:val="22"/>
                <w:szCs w:val="22"/>
              </w:rPr>
            </w:pPr>
            <w:r>
              <w:rPr>
                <w:sz w:val="22"/>
                <w:szCs w:val="22"/>
              </w:rPr>
              <w:t>17.03.2023</w:t>
            </w:r>
            <w:r w:rsidR="00B91B33" w:rsidRPr="00D11929">
              <w:rPr>
                <w:sz w:val="22"/>
                <w:szCs w:val="22"/>
              </w:rPr>
              <w:t xml:space="preserve"> г.</w:t>
            </w:r>
          </w:p>
        </w:tc>
      </w:tr>
    </w:tbl>
    <w:p w:rsidR="00490F8A" w:rsidRPr="00490F8A" w:rsidRDefault="00490F8A" w:rsidP="00490F8A">
      <w:pPr>
        <w:ind w:firstLine="709"/>
        <w:jc w:val="both"/>
        <w:rPr>
          <w:sz w:val="16"/>
          <w:szCs w:val="16"/>
        </w:rPr>
      </w:pPr>
      <w:r w:rsidRPr="00490F8A">
        <w:rPr>
          <w:sz w:val="16"/>
          <w:szCs w:val="16"/>
        </w:rPr>
        <w:t xml:space="preserve">* </w:t>
      </w:r>
      <w:proofErr w:type="gramStart"/>
      <w:r w:rsidRPr="00490F8A">
        <w:rPr>
          <w:sz w:val="16"/>
          <w:szCs w:val="16"/>
        </w:rPr>
        <w:t>В</w:t>
      </w:r>
      <w:proofErr w:type="gramEnd"/>
      <w:r w:rsidRPr="00490F8A">
        <w:rPr>
          <w:sz w:val="16"/>
          <w:szCs w:val="16"/>
        </w:rPr>
        <w:t xml:space="preserve"> обосновании необходимости установления публичного сервитута должны быть приведены:</w:t>
      </w:r>
    </w:p>
    <w:p w:rsidR="00490F8A" w:rsidRPr="00490F8A" w:rsidRDefault="00490F8A" w:rsidP="00490F8A">
      <w:pPr>
        <w:ind w:firstLine="709"/>
        <w:jc w:val="both"/>
        <w:rPr>
          <w:sz w:val="16"/>
          <w:szCs w:val="16"/>
        </w:rPr>
      </w:pPr>
      <w:r w:rsidRPr="00490F8A">
        <w:rPr>
          <w:sz w:val="16"/>
          <w:szCs w:val="16"/>
        </w:rPr>
        <w:t>-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490F8A" w:rsidRPr="00490F8A" w:rsidRDefault="00490F8A" w:rsidP="00490F8A">
      <w:pPr>
        <w:ind w:firstLine="709"/>
        <w:jc w:val="both"/>
        <w:rPr>
          <w:sz w:val="16"/>
          <w:szCs w:val="16"/>
        </w:rPr>
      </w:pPr>
      <w:r w:rsidRPr="00490F8A">
        <w:rPr>
          <w:sz w:val="16"/>
          <w:szCs w:val="16"/>
        </w:rPr>
        <w:t>-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490F8A" w:rsidRPr="00490F8A" w:rsidRDefault="00490F8A" w:rsidP="00490F8A">
      <w:pPr>
        <w:ind w:firstLine="709"/>
        <w:jc w:val="both"/>
        <w:rPr>
          <w:sz w:val="16"/>
          <w:szCs w:val="16"/>
        </w:rPr>
      </w:pPr>
      <w:r w:rsidRPr="00490F8A">
        <w:rPr>
          <w:sz w:val="16"/>
          <w:szCs w:val="16"/>
        </w:rPr>
        <w:t>-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490F8A" w:rsidRPr="00490F8A" w:rsidRDefault="00490F8A" w:rsidP="00490F8A">
      <w:pPr>
        <w:ind w:firstLine="709"/>
        <w:jc w:val="both"/>
        <w:rPr>
          <w:sz w:val="16"/>
          <w:szCs w:val="16"/>
        </w:rPr>
      </w:pPr>
      <w:r w:rsidRPr="00490F8A">
        <w:rPr>
          <w:sz w:val="16"/>
          <w:szCs w:val="16"/>
        </w:rPr>
        <w:t>-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490F8A" w:rsidRPr="00490F8A" w:rsidRDefault="00490F8A" w:rsidP="00490F8A">
      <w:pPr>
        <w:ind w:firstLine="709"/>
        <w:jc w:val="both"/>
        <w:rPr>
          <w:sz w:val="16"/>
          <w:szCs w:val="16"/>
        </w:rPr>
      </w:pPr>
      <w:r w:rsidRPr="00490F8A">
        <w:rPr>
          <w:sz w:val="16"/>
          <w:szCs w:val="16"/>
        </w:rPr>
        <w:t>-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подпунктом 2 статьи 39.37 Земельного кодекса Российской Федерации;</w:t>
      </w:r>
    </w:p>
    <w:p w:rsidR="00490F8A" w:rsidRPr="00490F8A" w:rsidRDefault="00490F8A" w:rsidP="00490F8A">
      <w:pPr>
        <w:ind w:firstLine="709"/>
        <w:jc w:val="both"/>
        <w:rPr>
          <w:sz w:val="16"/>
          <w:szCs w:val="16"/>
        </w:rPr>
      </w:pPr>
      <w:r w:rsidRPr="00490F8A">
        <w:rPr>
          <w:sz w:val="16"/>
          <w:szCs w:val="16"/>
        </w:rPr>
        <w:t>-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абзацах втором и третьем настоящего раздела;</w:t>
      </w:r>
    </w:p>
    <w:p w:rsidR="00490F8A" w:rsidRPr="00490F8A" w:rsidRDefault="00490F8A" w:rsidP="00490F8A">
      <w:pPr>
        <w:ind w:firstLine="709"/>
        <w:jc w:val="both"/>
        <w:rPr>
          <w:sz w:val="16"/>
          <w:szCs w:val="16"/>
        </w:rPr>
      </w:pPr>
      <w:r w:rsidRPr="00490F8A">
        <w:rPr>
          <w:sz w:val="16"/>
          <w:szCs w:val="16"/>
        </w:rPr>
        <w:lastRenderedPageBreak/>
        <w:t>- сведения о договоре, предусмотренном статьей 19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подпунктом 4.1 статьи 39.37 Земельного кодекса РФ;</w:t>
      </w:r>
    </w:p>
    <w:p w:rsidR="00490F8A" w:rsidRPr="00490F8A" w:rsidRDefault="00490F8A" w:rsidP="00490F8A">
      <w:pPr>
        <w:ind w:firstLine="709"/>
        <w:jc w:val="both"/>
        <w:rPr>
          <w:sz w:val="16"/>
          <w:szCs w:val="16"/>
        </w:rPr>
      </w:pPr>
      <w:r w:rsidRPr="00490F8A">
        <w:rPr>
          <w:sz w:val="16"/>
          <w:szCs w:val="16"/>
        </w:rPr>
        <w:t>-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490F8A" w:rsidRPr="00490F8A" w:rsidRDefault="00490F8A" w:rsidP="00490F8A">
      <w:pPr>
        <w:ind w:firstLine="709"/>
        <w:jc w:val="both"/>
        <w:rPr>
          <w:sz w:val="16"/>
          <w:szCs w:val="16"/>
        </w:rPr>
      </w:pPr>
      <w:r w:rsidRPr="00490F8A">
        <w:rPr>
          <w:sz w:val="16"/>
          <w:szCs w:val="16"/>
        </w:rPr>
        <w:t>-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490F8A" w:rsidRPr="00490F8A" w:rsidRDefault="00490F8A" w:rsidP="00490F8A">
      <w:pPr>
        <w:ind w:firstLine="709"/>
        <w:jc w:val="both"/>
        <w:rPr>
          <w:sz w:val="16"/>
          <w:szCs w:val="16"/>
        </w:rPr>
      </w:pPr>
      <w:r w:rsidRPr="00490F8A">
        <w:rPr>
          <w:sz w:val="16"/>
          <w:szCs w:val="16"/>
        </w:rPr>
        <w:t>Обоснование необходимости установления публичного сервитута, при отсутствии документов, предусмотренных абзацах втором и третьем настоящего раздела, должно также содержать:</w:t>
      </w:r>
    </w:p>
    <w:p w:rsidR="00490F8A" w:rsidRPr="00490F8A" w:rsidRDefault="00490F8A" w:rsidP="00490F8A">
      <w:pPr>
        <w:ind w:firstLine="709"/>
        <w:jc w:val="both"/>
        <w:rPr>
          <w:sz w:val="16"/>
          <w:szCs w:val="16"/>
        </w:rPr>
      </w:pPr>
      <w:r w:rsidRPr="00490F8A">
        <w:rPr>
          <w:sz w:val="16"/>
          <w:szCs w:val="16"/>
        </w:rPr>
        <w:t>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Земельного кодекса Российской Федерации;</w:t>
      </w:r>
    </w:p>
    <w:p w:rsidR="00D11929" w:rsidRPr="00D11929" w:rsidRDefault="00490F8A" w:rsidP="00490F8A">
      <w:pPr>
        <w:ind w:firstLine="709"/>
        <w:jc w:val="both"/>
        <w:rPr>
          <w:sz w:val="16"/>
          <w:szCs w:val="16"/>
        </w:rPr>
      </w:pPr>
      <w:r w:rsidRPr="00490F8A">
        <w:rPr>
          <w:sz w:val="16"/>
          <w:szCs w:val="16"/>
        </w:rPr>
        <w:t>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муниципальной собственности и не предоставленных гражданам или юридическим лицам (а в случаях, предусмотренных пунктом 5 статьи 39.39 Земельного кодекса Российской Федерации,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bookmarkStart w:id="0" w:name="_GoBack"/>
      <w:bookmarkEnd w:id="0"/>
    </w:p>
    <w:sectPr w:rsidR="00D11929" w:rsidRPr="00D11929" w:rsidSect="00D11929">
      <w:pgSz w:w="11906" w:h="16838"/>
      <w:pgMar w:top="28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6FFD"/>
    <w:multiLevelType w:val="multilevel"/>
    <w:tmpl w:val="30A820D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B77A6"/>
    <w:multiLevelType w:val="multilevel"/>
    <w:tmpl w:val="B71AE28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665E9"/>
    <w:multiLevelType w:val="multilevel"/>
    <w:tmpl w:val="D3D07E8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BF51C2"/>
    <w:multiLevelType w:val="multilevel"/>
    <w:tmpl w:val="6928B38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2324E4"/>
    <w:multiLevelType w:val="multilevel"/>
    <w:tmpl w:val="F808DFD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D42B86"/>
    <w:multiLevelType w:val="multilevel"/>
    <w:tmpl w:val="DAA0D03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B00CA9"/>
    <w:multiLevelType w:val="multilevel"/>
    <w:tmpl w:val="A5809BF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E63E18"/>
    <w:multiLevelType w:val="multilevel"/>
    <w:tmpl w:val="B30C43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D316C9"/>
    <w:multiLevelType w:val="multilevel"/>
    <w:tmpl w:val="AF54A4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4E1B21"/>
    <w:multiLevelType w:val="multilevel"/>
    <w:tmpl w:val="06E4B93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066F78"/>
    <w:multiLevelType w:val="multilevel"/>
    <w:tmpl w:val="37FE8D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1C6133"/>
    <w:multiLevelType w:val="multilevel"/>
    <w:tmpl w:val="56264D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5A3866"/>
    <w:multiLevelType w:val="multilevel"/>
    <w:tmpl w:val="A2260C9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A9619D"/>
    <w:multiLevelType w:val="multilevel"/>
    <w:tmpl w:val="FA30B3E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A8503F"/>
    <w:multiLevelType w:val="multilevel"/>
    <w:tmpl w:val="74FAF7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4728B1"/>
    <w:multiLevelType w:val="multilevel"/>
    <w:tmpl w:val="ABCE85E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454B1F"/>
    <w:multiLevelType w:val="multilevel"/>
    <w:tmpl w:val="57CEF6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C96082"/>
    <w:multiLevelType w:val="multilevel"/>
    <w:tmpl w:val="365019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5442FD"/>
    <w:multiLevelType w:val="multilevel"/>
    <w:tmpl w:val="4EDCB48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BC20D1"/>
    <w:multiLevelType w:val="multilevel"/>
    <w:tmpl w:val="45FC21E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3B7B9E"/>
    <w:multiLevelType w:val="multilevel"/>
    <w:tmpl w:val="5F3E62F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4A2BD0"/>
    <w:multiLevelType w:val="multilevel"/>
    <w:tmpl w:val="FC2841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982B2C"/>
    <w:multiLevelType w:val="multilevel"/>
    <w:tmpl w:val="DB90D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4"/>
  </w:num>
  <w:num w:numId="3">
    <w:abstractNumId w:val="21"/>
  </w:num>
  <w:num w:numId="4">
    <w:abstractNumId w:val="17"/>
  </w:num>
  <w:num w:numId="5">
    <w:abstractNumId w:val="11"/>
  </w:num>
  <w:num w:numId="6">
    <w:abstractNumId w:val="8"/>
  </w:num>
  <w:num w:numId="7">
    <w:abstractNumId w:val="16"/>
  </w:num>
  <w:num w:numId="8">
    <w:abstractNumId w:val="7"/>
  </w:num>
  <w:num w:numId="9">
    <w:abstractNumId w:val="10"/>
  </w:num>
  <w:num w:numId="10">
    <w:abstractNumId w:val="1"/>
  </w:num>
  <w:num w:numId="11">
    <w:abstractNumId w:val="6"/>
  </w:num>
  <w:num w:numId="12">
    <w:abstractNumId w:val="13"/>
  </w:num>
  <w:num w:numId="13">
    <w:abstractNumId w:val="18"/>
  </w:num>
  <w:num w:numId="14">
    <w:abstractNumId w:val="3"/>
  </w:num>
  <w:num w:numId="15">
    <w:abstractNumId w:val="9"/>
  </w:num>
  <w:num w:numId="16">
    <w:abstractNumId w:val="4"/>
  </w:num>
  <w:num w:numId="17">
    <w:abstractNumId w:val="15"/>
  </w:num>
  <w:num w:numId="18">
    <w:abstractNumId w:val="20"/>
  </w:num>
  <w:num w:numId="19">
    <w:abstractNumId w:val="0"/>
  </w:num>
  <w:num w:numId="20">
    <w:abstractNumId w:val="2"/>
  </w:num>
  <w:num w:numId="21">
    <w:abstractNumId w:val="19"/>
  </w:num>
  <w:num w:numId="22">
    <w:abstractNumId w:val="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6AC"/>
    <w:rsid w:val="00063DF3"/>
    <w:rsid w:val="000F0447"/>
    <w:rsid w:val="002370A2"/>
    <w:rsid w:val="00423245"/>
    <w:rsid w:val="00490F8A"/>
    <w:rsid w:val="00501D3E"/>
    <w:rsid w:val="005C7F82"/>
    <w:rsid w:val="00AF56AC"/>
    <w:rsid w:val="00B11295"/>
    <w:rsid w:val="00B91B33"/>
    <w:rsid w:val="00CC7752"/>
    <w:rsid w:val="00D11929"/>
    <w:rsid w:val="00D17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C96E66-EA08-4171-AA07-DBCAAAFD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0A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rsid w:val="00501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501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rsid w:val="00D1192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Grid Table Light"/>
    <w:basedOn w:val="a1"/>
    <w:uiPriority w:val="40"/>
    <w:rsid w:val="00D119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
    <w:name w:val="Сетка таблицы12"/>
    <w:basedOn w:val="a1"/>
    <w:next w:val="a3"/>
    <w:rsid w:val="00D1192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0E289-9D4A-4C18-BDDF-55FAD1B74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1797</Words>
  <Characters>10244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Орготдел4</dc:creator>
  <cp:keywords/>
  <dc:description/>
  <cp:lastModifiedBy>Орготдел4</cp:lastModifiedBy>
  <cp:revision>12</cp:revision>
  <dcterms:created xsi:type="dcterms:W3CDTF">2020-11-06T08:26:00Z</dcterms:created>
  <dcterms:modified xsi:type="dcterms:W3CDTF">2023-12-07T05:56:00Z</dcterms:modified>
</cp:coreProperties>
</file>