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7" w:rsidRDefault="00DB2F67">
      <w:pPr>
        <w:pStyle w:val="a7"/>
        <w:jc w:val="center"/>
      </w:pPr>
    </w:p>
    <w:p w:rsidR="00DB2F67" w:rsidRDefault="006175FC">
      <w:pPr>
        <w:pStyle w:val="Textbody"/>
        <w:spacing w:after="0" w:line="240" w:lineRule="auto"/>
        <w:ind w:firstLine="567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-57241</wp:posOffset>
                </wp:positionH>
                <wp:positionV relativeFrom="page">
                  <wp:posOffset>-9363</wp:posOffset>
                </wp:positionV>
                <wp:extent cx="132716" cy="245745"/>
                <wp:effectExtent l="0" t="0" r="634" b="1905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6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2F67" w:rsidRDefault="00DB2F67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4.5pt;margin-top:-.75pt;width:10.45pt;height:19.35pt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UizQEAAGkDAAAOAAAAZHJzL2Uyb0RvYy54bWysU0uOEzEQ3SNxB8t74qSZD2qlMxJEg5BG&#10;gBQ4QMVtpy35h+1Jd1hxBk7CBiFxiuZGlN1JBg07xMZdrs9zvVfVy5vBaLIXISpnG7qYzSkRlrtW&#10;2V1DP364ffaCkpjAtqCdFQ09iEhvVk+fLHtfi8p1TrciEASxse59Q7uUfM1Y5J0wEGfOC4tB6YKB&#10;hNewY22AHtGNZtV8fsV6F1ofHBcxonc9Bemq4EspeHonZRSJ6IZib6mcoZzbfLLVEupdAN8pfmwD&#10;/qELA8rio2eoNSQg90H9BWUUDy46mWbcGeakVFwUDshmMX/EZtOBF4ULihP9Wab4/2D52/37QFSL&#10;s6PEgsERjV9/fRm/jz/Gn+O3KgvU+1hj3sZjZhpeuiEnH/0RnZn3IIPJX2REMI5SH87yiiERnoue&#10;V9eLK0o4hqqLy+uLy4zCHop9iOm1cIZko6EBp1dEhf1dTFPqKSW/Zd2t0hr9UGv7yJHz1hC7qSqH&#10;WaYxtZutNGwHDGZz69oDUsMtxkc7Fz5T0uNGNDR+uocgKNFvLEqe1+dkhJOxPRlgOZY2NFEyma/S&#10;tGY4Zw/pzm48PypSOsF5Fu7H3csL8+e99Pvwh6x+AwAA//8DAFBLAwQUAAYACAAAACEAOZG42N0A&#10;AAAHAQAADwAAAGRycy9kb3ducmV2LnhtbEyPwU7DMBBE70j8g7VI3FonRRQSsqkqBCckRBoOHJ14&#10;m1iN1yF22/D3uCc4rUYzmnlbbGY7iBNN3jhGSJcJCOLWacMdwmf9ungE4YNirQbHhPBDHjbl9VWh&#10;cu3OXNFpFzoRS9jnCqEPYcyl9G1PVvmlG4mjt3eTVSHKqZN6UudYbge5SpK1tMpwXOjVSM89tYfd&#10;0SJsv7h6Md/vzUe1r0xdZwm/rQ+Itzfz9glEoDn8heGCH9GhjEyNO7L2YkBYZPGVEG96D+LipxmI&#10;BuHuYQWyLOR//vIXAAD//wMAUEsBAi0AFAAGAAgAAAAhALaDOJL+AAAA4QEAABMAAAAAAAAAAAAA&#10;AAAAAAAAAFtDb250ZW50X1R5cGVzXS54bWxQSwECLQAUAAYACAAAACEAOP0h/9YAAACUAQAACwAA&#10;AAAAAAAAAAAAAAAvAQAAX3JlbHMvLnJlbHNQSwECLQAUAAYACAAAACEAHjvFIs0BAABpAwAADgAA&#10;AAAAAAAAAAAAAAAuAgAAZHJzL2Uyb0RvYy54bWxQSwECLQAUAAYACAAAACEAOZG42N0AAAAHAQAA&#10;DwAAAAAAAAAAAAAAAAAnBAAAZHJzL2Rvd25yZXYueG1sUEsFBgAAAAAEAAQA8wAAADEFAAAAAA==&#10;" filled="f" stroked="f">
                <v:textbox inset="0,0,0,0">
                  <w:txbxContent>
                    <w:p w:rsidR="00DB2F67" w:rsidRDefault="00DB2F67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/>
          <w:b/>
        </w:rPr>
        <w:t xml:space="preserve">АДМИНИСТРАЦИЯ ГИЛЕВСКОГО </w:t>
      </w:r>
      <w:r>
        <w:rPr>
          <w:rFonts w:ascii="Times New Roman" w:hAnsi="Times New Roman"/>
          <w:b/>
          <w:shd w:val="clear" w:color="auto" w:fill="FFFFFF"/>
        </w:rPr>
        <w:t>СЕЛЬСКОГО ПОСЕЛЕНИЯ</w:t>
      </w:r>
    </w:p>
    <w:p w:rsidR="00DB2F67" w:rsidRDefault="00DB2F67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B2F67" w:rsidRDefault="006175FC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</w:t>
      </w:r>
    </w:p>
    <w:p w:rsidR="00DB2F67" w:rsidRDefault="00DB2F67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B2F67" w:rsidRDefault="006175FC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«26» февраля 2024 года                                                                                                      № 2</w:t>
      </w:r>
    </w:p>
    <w:p w:rsidR="00DB2F67" w:rsidRDefault="00DB2F6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B2F67" w:rsidRDefault="006175FC">
      <w:pPr>
        <w:pStyle w:val="Textbody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илево</w:t>
      </w:r>
      <w:proofErr w:type="spellEnd"/>
    </w:p>
    <w:p w:rsidR="00DB2F67" w:rsidRDefault="00DB2F6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2F67" w:rsidRDefault="006175FC">
      <w:pPr>
        <w:autoSpaceDE w:val="0"/>
        <w:ind w:firstLine="567"/>
        <w:jc w:val="center"/>
      </w:pPr>
      <w:r>
        <w:rPr>
          <w:rFonts w:ascii="Times New Roman" w:hAnsi="Times New Roman" w:cs="Arial"/>
          <w:b/>
          <w:color w:val="000000"/>
          <w:sz w:val="24"/>
        </w:rPr>
        <w:t>Об утверждении административного регламента предоставления муниципальной услуги: «</w:t>
      </w:r>
      <w:r>
        <w:rPr>
          <w:rFonts w:ascii="Times New Roman" w:hAnsi="Times New Roman" w:cs="Arial"/>
          <w:b/>
          <w:sz w:val="24"/>
        </w:rPr>
        <w:t xml:space="preserve">Выдача выписки из </w:t>
      </w:r>
      <w:proofErr w:type="spellStart"/>
      <w:r>
        <w:rPr>
          <w:rFonts w:ascii="Times New Roman" w:hAnsi="Times New Roman" w:cs="Arial"/>
          <w:b/>
          <w:sz w:val="24"/>
        </w:rPr>
        <w:t>похозяйственной</w:t>
      </w:r>
      <w:proofErr w:type="spellEnd"/>
      <w:r>
        <w:rPr>
          <w:rFonts w:ascii="Times New Roman" w:hAnsi="Times New Roman" w:cs="Arial"/>
          <w:b/>
          <w:sz w:val="24"/>
        </w:rPr>
        <w:t xml:space="preserve"> книги</w:t>
      </w:r>
      <w:r>
        <w:rPr>
          <w:rFonts w:ascii="Times New Roman" w:hAnsi="Times New Roman" w:cs="Arial"/>
          <w:b/>
          <w:color w:val="000000"/>
          <w:sz w:val="24"/>
        </w:rPr>
        <w:t>»</w:t>
      </w:r>
    </w:p>
    <w:p w:rsidR="00DB2F67" w:rsidRDefault="00DB2F67">
      <w:pPr>
        <w:pStyle w:val="ConsTitle"/>
        <w:ind w:right="0" w:firstLine="567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B2F67" w:rsidRDefault="006175FC">
      <w:pPr>
        <w:ind w:firstLine="567"/>
        <w:rPr>
          <w:rFonts w:ascii="Times New Roman" w:hAnsi="Times New Roman" w:cs="Arial"/>
          <w:color w:val="000000"/>
          <w:sz w:val="24"/>
        </w:rPr>
      </w:pPr>
      <w:r>
        <w:rPr>
          <w:rFonts w:ascii="Times New Roman" w:hAnsi="Times New Roman" w:cs="Arial"/>
          <w:color w:val="000000"/>
          <w:sz w:val="24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статьями 35,36 Устава </w:t>
      </w:r>
      <w:proofErr w:type="spellStart"/>
      <w:r>
        <w:rPr>
          <w:rFonts w:ascii="Times New Roman" w:hAnsi="Times New Roman" w:cs="Arial"/>
          <w:color w:val="000000"/>
          <w:sz w:val="24"/>
        </w:rPr>
        <w:t>Гилевского</w:t>
      </w:r>
      <w:proofErr w:type="spellEnd"/>
      <w:r>
        <w:rPr>
          <w:rFonts w:ascii="Times New Roman" w:hAnsi="Times New Roman" w:cs="Arial"/>
          <w:color w:val="000000"/>
          <w:sz w:val="24"/>
        </w:rPr>
        <w:t xml:space="preserve"> сельского поселения</w:t>
      </w:r>
    </w:p>
    <w:p w:rsidR="00DB2F67" w:rsidRDefault="006175FC">
      <w:pPr>
        <w:autoSpaceDE w:val="0"/>
        <w:ind w:firstLine="567"/>
      </w:pPr>
      <w:r>
        <w:rPr>
          <w:rFonts w:ascii="Times New Roman" w:hAnsi="Times New Roman" w:cs="Arial"/>
          <w:color w:val="000000"/>
        </w:rPr>
        <w:t>1. Утвердить административный регламент предоставления муниципальной услуги: «</w:t>
      </w:r>
      <w:r>
        <w:rPr>
          <w:rFonts w:ascii="Times New Roman" w:hAnsi="Times New Roman" w:cs="Arial"/>
        </w:rPr>
        <w:t xml:space="preserve">Выдача выписки из </w:t>
      </w:r>
      <w:proofErr w:type="spellStart"/>
      <w:r>
        <w:rPr>
          <w:rFonts w:ascii="Times New Roman" w:hAnsi="Times New Roman" w:cs="Arial"/>
        </w:rPr>
        <w:t>похозяйственной</w:t>
      </w:r>
      <w:proofErr w:type="spellEnd"/>
      <w:r>
        <w:rPr>
          <w:rFonts w:ascii="Times New Roman" w:hAnsi="Times New Roman" w:cs="Arial"/>
        </w:rPr>
        <w:t xml:space="preserve"> книги»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Arial"/>
          <w:color w:val="000000"/>
        </w:rPr>
        <w:t>согласно приложению к настоящему постановлению.</w:t>
      </w:r>
    </w:p>
    <w:p w:rsidR="00DB2F67" w:rsidRDefault="006175FC">
      <w:pPr>
        <w:autoSpaceDE w:val="0"/>
        <w:ind w:firstLine="567"/>
      </w:pPr>
      <w:r>
        <w:rPr>
          <w:rFonts w:ascii="Times New Roman" w:hAnsi="Times New Roman" w:cs="Arial"/>
          <w:color w:val="000000"/>
          <w:sz w:val="24"/>
        </w:rPr>
        <w:t xml:space="preserve">2. </w:t>
      </w:r>
      <w:r>
        <w:rPr>
          <w:rFonts w:ascii="Times New Roman" w:hAnsi="Times New Roman" w:cs="Arial"/>
          <w:sz w:val="24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 w:cs="Arial"/>
          <w:color w:val="000000"/>
          <w:sz w:val="24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rFonts w:ascii="Times New Roman" w:hAnsi="Times New Roman" w:cs="Arial"/>
          <w:color w:val="000000"/>
          <w:sz w:val="24"/>
        </w:rPr>
        <w:t>Гилевского</w:t>
      </w:r>
      <w:proofErr w:type="spellEnd"/>
      <w:r>
        <w:rPr>
          <w:rFonts w:ascii="Times New Roman" w:hAnsi="Times New Roman" w:cs="Arial"/>
          <w:color w:val="000000"/>
          <w:sz w:val="24"/>
        </w:rPr>
        <w:t xml:space="preserve"> сельского поселения.</w:t>
      </w:r>
    </w:p>
    <w:p w:rsidR="00DB2F67" w:rsidRDefault="006175FC">
      <w: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proofErr w:type="spellStart"/>
      <w:r>
        <w:t>Гилевского</w:t>
      </w:r>
      <w:proofErr w:type="spellEnd"/>
      <w:r>
        <w:t xml:space="preserve"> сельского поселения и МФЦ.</w:t>
      </w:r>
    </w:p>
    <w:p w:rsidR="00DB2F67" w:rsidRDefault="006175FC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 w:cs="Arial"/>
          <w:shd w:val="clear" w:color="auto" w:fill="FFFFFF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>
        <w:rPr>
          <w:rFonts w:ascii="Times New Roman" w:hAnsi="Times New Roman" w:cs="Arial"/>
          <w:shd w:val="clear" w:color="auto" w:fill="FFFFFF"/>
        </w:rPr>
        <w:t>Гилевского</w:t>
      </w:r>
      <w:proofErr w:type="spellEnd"/>
      <w:r>
        <w:rPr>
          <w:rFonts w:ascii="Times New Roman" w:hAnsi="Times New Roman" w:cs="Arial"/>
          <w:shd w:val="clear" w:color="auto" w:fill="FFFFFF"/>
        </w:rPr>
        <w:t xml:space="preserve"> сельского поселения.</w:t>
      </w:r>
    </w:p>
    <w:p w:rsidR="00DB2F67" w:rsidRDefault="006175FC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5. Признать утратившим силу постановление администрации </w:t>
      </w:r>
      <w:proofErr w:type="spellStart"/>
      <w:r>
        <w:rPr>
          <w:rFonts w:ascii="Times New Roman" w:hAnsi="Times New Roman"/>
        </w:rPr>
        <w:t>Гилевского</w:t>
      </w:r>
      <w:proofErr w:type="spellEnd"/>
      <w:r>
        <w:rPr>
          <w:rFonts w:ascii="Times New Roman" w:hAnsi="Times New Roman"/>
        </w:rPr>
        <w:t xml:space="preserve"> сельского поселения от 24.04.2020 года № 3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/>
        </w:rPr>
        <w:t>похозяйственной</w:t>
      </w:r>
      <w:proofErr w:type="spellEnd"/>
      <w:r>
        <w:rPr>
          <w:rFonts w:ascii="Times New Roman" w:hAnsi="Times New Roman"/>
        </w:rPr>
        <w:t xml:space="preserve"> книги».</w:t>
      </w:r>
    </w:p>
    <w:p w:rsidR="00DB2F67" w:rsidRDefault="006175FC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>6. Специалисту администрации обнародовать настоящее постановление в местах для размещения информации</w:t>
      </w:r>
      <w:r>
        <w:rPr>
          <w:rStyle w:val="a9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proofErr w:type="gramStart"/>
      <w:r>
        <w:rPr>
          <w:rFonts w:ascii="Times New Roman" w:hAnsi="Times New Roman"/>
        </w:rPr>
        <w:t>разместить его</w:t>
      </w:r>
      <w:proofErr w:type="gramEnd"/>
      <w:r>
        <w:rPr>
          <w:rFonts w:ascii="Times New Roman" w:hAnsi="Times New Roman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</w:rPr>
        <w:t>Ярковского</w:t>
      </w:r>
      <w:proofErr w:type="spellEnd"/>
      <w:r>
        <w:rPr>
          <w:rFonts w:ascii="Times New Roman" w:hAnsi="Times New Roman"/>
        </w:rPr>
        <w:t xml:space="preserve"> муниципального района.</w:t>
      </w:r>
    </w:p>
    <w:p w:rsidR="00DB2F67" w:rsidRDefault="006175FC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7.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DB2F67" w:rsidRDefault="00DB2F6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2F67" w:rsidRDefault="00DB2F6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2F67" w:rsidRDefault="006175FC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Гилевского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     </w:t>
      </w:r>
      <w:proofErr w:type="spellStart"/>
      <w:r>
        <w:rPr>
          <w:rFonts w:ascii="Times New Roman" w:hAnsi="Times New Roman"/>
        </w:rPr>
        <w:t>В.В.Кокорин</w:t>
      </w:r>
      <w:bookmarkStart w:id="0" w:name="_GoBack"/>
      <w:bookmarkEnd w:id="0"/>
      <w:proofErr w:type="spellEnd"/>
    </w:p>
    <w:sectPr w:rsidR="00DB2F67">
      <w:headerReference w:type="default" r:id="rId8"/>
      <w:pgSz w:w="11906" w:h="16838"/>
      <w:pgMar w:top="907" w:right="567" w:bottom="720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EB" w:rsidRDefault="009664EB">
      <w:r>
        <w:separator/>
      </w:r>
    </w:p>
  </w:endnote>
  <w:endnote w:type="continuationSeparator" w:id="0">
    <w:p w:rsidR="009664EB" w:rsidRDefault="009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EB" w:rsidRDefault="009664EB">
      <w:r>
        <w:rPr>
          <w:color w:val="000000"/>
        </w:rPr>
        <w:separator/>
      </w:r>
    </w:p>
  </w:footnote>
  <w:footnote w:type="continuationSeparator" w:id="0">
    <w:p w:rsidR="009664EB" w:rsidRDefault="0096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D0" w:rsidRDefault="006175F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0499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A44"/>
    <w:multiLevelType w:val="multilevel"/>
    <w:tmpl w:val="F1E81B4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2F67"/>
    <w:rsid w:val="006175FC"/>
    <w:rsid w:val="00704991"/>
    <w:rsid w:val="008A47ED"/>
    <w:rsid w:val="009664EB"/>
    <w:rsid w:val="00D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  <w:shd w:val="clear" w:color="auto" w:fill="FFFFFF"/>
    </w:rPr>
  </w:style>
  <w:style w:type="character" w:styleId="ab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ind w:firstLine="709"/>
      <w:jc w:val="both"/>
    </w:pPr>
    <w:rPr>
      <w:sz w:val="26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  <w:shd w:val="clear" w:color="auto" w:fill="FFFFFF"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Home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creator>Елена Владимировна Акатьева</dc:creator>
  <cp:lastModifiedBy>Сокирко Евгений Григорьевич</cp:lastModifiedBy>
  <cp:revision>4</cp:revision>
  <cp:lastPrinted>2024-02-27T04:36:00Z</cp:lastPrinted>
  <dcterms:created xsi:type="dcterms:W3CDTF">2024-02-27T07:56:00Z</dcterms:created>
  <dcterms:modified xsi:type="dcterms:W3CDTF">2024-02-28T04:29:00Z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4018.00.64</vt:lpwstr>
  </property>
</Properties>
</file>