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FD" w:rsidRDefault="002C55FD">
      <w:pPr>
        <w:pStyle w:val="ConsPlusTitle"/>
        <w:jc w:val="center"/>
      </w:pPr>
      <w:r>
        <w:t>АДМИНИСТРАЦИЯ ГОРОДА ТЮМЕНИ</w:t>
      </w:r>
    </w:p>
    <w:p w:rsidR="002C55FD" w:rsidRDefault="002C55FD">
      <w:pPr>
        <w:pStyle w:val="ConsPlusTitle"/>
        <w:jc w:val="center"/>
        <w:outlineLvl w:val="0"/>
      </w:pPr>
    </w:p>
    <w:p w:rsidR="002C55FD" w:rsidRDefault="002C55FD">
      <w:pPr>
        <w:pStyle w:val="ConsPlusTitle"/>
        <w:jc w:val="center"/>
      </w:pPr>
      <w:r>
        <w:t>ПОСТАНОВЛЕНИЕ</w:t>
      </w:r>
    </w:p>
    <w:p w:rsidR="002C55FD" w:rsidRDefault="002C55FD">
      <w:pPr>
        <w:pStyle w:val="ConsPlusTitle"/>
        <w:jc w:val="center"/>
      </w:pPr>
      <w:r>
        <w:t>от 21 ноября 2023 г. N 175-пк</w:t>
      </w:r>
    </w:p>
    <w:p w:rsidR="002C55FD" w:rsidRDefault="002C55FD">
      <w:pPr>
        <w:pStyle w:val="ConsPlusTitle"/>
        <w:jc w:val="center"/>
      </w:pPr>
    </w:p>
    <w:p w:rsidR="002C55FD" w:rsidRDefault="002C55FD">
      <w:pPr>
        <w:pStyle w:val="ConsPlusTitle"/>
        <w:jc w:val="center"/>
      </w:pPr>
      <w:r>
        <w:t>О ВНЕСЕНИИ ИЗМЕНЕНИЙ В НЕКОТОРЫЕ ПОСТАНОВЛЕНИЯ АДМИНИСТРАЦИИ</w:t>
      </w:r>
    </w:p>
    <w:p w:rsidR="002C55FD" w:rsidRDefault="002C55FD">
      <w:pPr>
        <w:pStyle w:val="ConsPlusTitle"/>
        <w:jc w:val="center"/>
      </w:pPr>
      <w:r>
        <w:t>ГОРОДА ТЮМЕНИ</w:t>
      </w:r>
    </w:p>
    <w:p w:rsidR="002C55FD" w:rsidRDefault="002C55FD">
      <w:pPr>
        <w:pStyle w:val="ConsPlusNormal"/>
        <w:jc w:val="both"/>
      </w:pPr>
    </w:p>
    <w:p w:rsidR="002C55FD" w:rsidRDefault="002C55F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10.07.2023 N 293-ФЗ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23.08.2023 N 1377 "О внесении изменений в постановление Правительства Российской Федерации от 30 марта 2020 N 368",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18.09.2023 N 1519</w:t>
      </w:r>
      <w:proofErr w:type="gramEnd"/>
      <w:r>
        <w:t xml:space="preserve"> "О внесении изменений в постановление Правительства Российской Федерации от 31 августа 2016 г. N 868 и признании утратившими силу отдельных положений некоторых актов Правительства Российской Федерации", руководствуясь </w:t>
      </w:r>
      <w:hyperlink r:id="rId8">
        <w:r>
          <w:rPr>
            <w:color w:val="0000FF"/>
          </w:rPr>
          <w:t>статьей 58</w:t>
        </w:r>
      </w:hyperlink>
      <w:r>
        <w:t xml:space="preserve"> Устава города Тюмени, Администрация города Тюмени постановила:</w:t>
      </w:r>
    </w:p>
    <w:p w:rsidR="002C55FD" w:rsidRDefault="002C55F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03.07.2023 N 95-пк "Об утверждении Административного регламента предоставления муниципальной услуги по даче письменных разъяснений налогоплательщикам, плательщикам сборов, налоговым агентам по вопросам применения муниципальных нормативных правовых актов города Тюмени о местных налогах" следующие изменения:</w:t>
      </w:r>
    </w:p>
    <w:p w:rsidR="002C55FD" w:rsidRDefault="002C55FD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2.11</w:t>
        </w:r>
      </w:hyperlink>
      <w:r>
        <w:t xml:space="preserve"> приложения к постановлению изложить в следующей редакции:</w:t>
      </w:r>
    </w:p>
    <w:p w:rsidR="002C55FD" w:rsidRDefault="002C55FD">
      <w:pPr>
        <w:pStyle w:val="ConsPlusNormal"/>
        <w:spacing w:before="220"/>
        <w:ind w:firstLine="540"/>
        <w:jc w:val="both"/>
      </w:pPr>
      <w:r>
        <w:t>"2.11. Основаниями для отказа в предоставлении муниципальной услуги являются:</w:t>
      </w:r>
    </w:p>
    <w:p w:rsidR="002C55FD" w:rsidRDefault="002C55FD">
      <w:pPr>
        <w:pStyle w:val="ConsPlusNormal"/>
        <w:spacing w:before="220"/>
        <w:ind w:firstLine="540"/>
        <w:jc w:val="both"/>
      </w:pPr>
      <w:proofErr w:type="gramStart"/>
      <w:r>
        <w:t>а) несоответствие заявителя требованиям, установленным абзацем первым пункта 1.2 Регламента;</w:t>
      </w:r>
      <w:proofErr w:type="gramEnd"/>
    </w:p>
    <w:p w:rsidR="002C55FD" w:rsidRDefault="002C55FD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указанных в пункте 2.6 Регламента, либо представление указанных документов, не соответствующих требованиям, установленным действующим законодательством, настоящим Регламентом, в том числе документов, содержащих подчистки, приписки и иные неоговоренные исправления, а также имеющих повреждения, наличие которых не позволяет однозначно истолковать содержание документов;</w:t>
      </w:r>
    </w:p>
    <w:p w:rsidR="002C55FD" w:rsidRDefault="002C55FD">
      <w:pPr>
        <w:pStyle w:val="ConsPlusNormal"/>
        <w:spacing w:before="220"/>
        <w:ind w:firstLine="540"/>
        <w:jc w:val="both"/>
      </w:pPr>
      <w:r>
        <w:t>в) документы (сведения), полученные в соответствии с подпунктами "а", "б" пункта 3.2.2 Регламента, не подтверждают полномочия представителя заявителя;</w:t>
      </w:r>
    </w:p>
    <w:p w:rsidR="002C55FD" w:rsidRDefault="002C55FD">
      <w:pPr>
        <w:pStyle w:val="ConsPlusNormal"/>
        <w:spacing w:before="220"/>
        <w:ind w:firstLine="540"/>
        <w:jc w:val="both"/>
      </w:pPr>
      <w:r>
        <w:t>г) в заявлении отсутствует вопрос, связанный с разъяснением (применением) муниципальных нормативных правовых актов города Тюмени о местных налогах</w:t>
      </w:r>
      <w:proofErr w:type="gramStart"/>
      <w:r>
        <w:t>.";</w:t>
      </w:r>
      <w:proofErr w:type="gramEnd"/>
    </w:p>
    <w:p w:rsidR="002C55FD" w:rsidRDefault="002C55FD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абзаце третьем пункта 3.2.2</w:t>
        </w:r>
      </w:hyperlink>
      <w:r>
        <w:t xml:space="preserve"> приложения к постановлению после слов "по собственной инициативе, в" дополнить словом "уполномоченные";</w:t>
      </w:r>
    </w:p>
    <w:p w:rsidR="002C55FD" w:rsidRDefault="002C55FD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абзаце четвертом пункта 3.2.2</w:t>
        </w:r>
      </w:hyperlink>
      <w:r>
        <w:t xml:space="preserve"> приложения к постановлению слова ", в том числе сведения из Единой государственной информационной системы социального обеспечения" исключить;</w:t>
      </w:r>
    </w:p>
    <w:p w:rsidR="002C55FD" w:rsidRDefault="002C55FD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3.2.4</w:t>
        </w:r>
      </w:hyperlink>
      <w:r>
        <w:t xml:space="preserve"> приложения к постановлению изложить в следующей редакции:</w:t>
      </w:r>
    </w:p>
    <w:p w:rsidR="002C55FD" w:rsidRDefault="002C55FD">
      <w:pPr>
        <w:pStyle w:val="ConsPlusNormal"/>
        <w:spacing w:before="220"/>
        <w:ind w:firstLine="540"/>
        <w:jc w:val="both"/>
      </w:pPr>
      <w:bookmarkStart w:id="0" w:name="P19"/>
      <w:bookmarkEnd w:id="0"/>
      <w:r>
        <w:t>"3.2.4. В случае</w:t>
      </w:r>
      <w:proofErr w:type="gramStart"/>
      <w:r>
        <w:t>,</w:t>
      </w:r>
      <w:proofErr w:type="gramEnd"/>
      <w:r>
        <w:t xml:space="preserve"> если в заявлении указан вопрос, не связанный с разъяснением (применением) муниципальных нормативных правовых актов города Тюмени о местных налогах, но при этом соответствующий признакам обращения, предусмотренного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 xml:space="preserve">от 02.05.2006 N 59-ФЗ "О порядке рассмотрения обращений граждан Российской Федерации" (далее - Федеральный закон N 59-ФЗ), должностное лицо, ответственное за подготовку результата муниципальной услуги, осуществляет подготовку проекта письменного отказа в </w:t>
      </w:r>
      <w:proofErr w:type="gramStart"/>
      <w:r>
        <w:t>предоставлении</w:t>
      </w:r>
      <w:proofErr w:type="gramEnd"/>
      <w:r>
        <w:t xml:space="preserve"> муниципальной услуги по основанию, установленному подпунктом "г" пункта 2.11 Регламента, в порядке, установленном пунктом 3.2.3 Регламента. При этом в проекте письменного отказа об отказе в предоставлении муниципальной </w:t>
      </w:r>
      <w:proofErr w:type="gramStart"/>
      <w:r>
        <w:t>услуги</w:t>
      </w:r>
      <w:proofErr w:type="gramEnd"/>
      <w:r>
        <w:t xml:space="preserve"> в том числе указывается о рассмотрении вопроса, предусмотренного данным заявлением, в порядке и сроки, установленные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N 59-ФЗ.</w:t>
      </w:r>
    </w:p>
    <w:p w:rsidR="002C55FD" w:rsidRDefault="002C55FD">
      <w:pPr>
        <w:pStyle w:val="ConsPlusNormal"/>
        <w:spacing w:before="220"/>
        <w:ind w:firstLine="540"/>
        <w:jc w:val="both"/>
      </w:pPr>
      <w:r>
        <w:t xml:space="preserve">Департамент обеспечивает рассмотрение вопроса, указанного в </w:t>
      </w:r>
      <w:hyperlink w:anchor="P19">
        <w:r>
          <w:rPr>
            <w:color w:val="0000FF"/>
          </w:rPr>
          <w:t>абзаце первом</w:t>
        </w:r>
      </w:hyperlink>
      <w:r>
        <w:t xml:space="preserve"> настоящего пункта,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N 59-ФЗ, при этом сроки рассмотрения такого вопроса исчисляются со дня регистрации в Департаменте заявления, поступившего в Департамент в электронной форме, из МФЦ или посредством почтового отправления</w:t>
      </w:r>
      <w:proofErr w:type="gramStart"/>
      <w:r>
        <w:t>.".</w:t>
      </w:r>
      <w:proofErr w:type="gramEnd"/>
    </w:p>
    <w:p w:rsidR="002C55FD" w:rsidRDefault="002C55FD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07.12.2021 N 246-пк "О перечне главных администраторов доходов бюджета города Тюмени, перечне главных </w:t>
      </w:r>
      <w:proofErr w:type="gramStart"/>
      <w:r>
        <w:t>администраторов источников финансирования дефицита бюджета</w:t>
      </w:r>
      <w:proofErr w:type="gramEnd"/>
      <w:r>
        <w:t xml:space="preserve"> города Тюмени и внесении изменений в постановление Администрации города Тюмени от 12.12.2016 N 459-пк" следующее изменение:</w:t>
      </w:r>
    </w:p>
    <w:p w:rsidR="002C55FD" w:rsidRDefault="002C55FD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18">
        <w:r>
          <w:rPr>
            <w:color w:val="0000FF"/>
          </w:rPr>
          <w:t>пункте 5</w:t>
        </w:r>
      </w:hyperlink>
      <w:r>
        <w:t xml:space="preserve"> приложения к постановлению слова "(http://depfin.tyumen-city.ru) в разделе "Бюджетный Процесс" (подраздел "Муниципальные правовые акты, регулирующие бюджетный процесс в городе Тюмени", вкладка "Приказы департамента финансов и налоговой политики", ссылка "Бюджетная классификация") заменить словами "(https://depfin.tyumen-city.ru/) в разделе "Правовые акты" (подраздел "Муниципальные правовые акты, регулирующие бюджетный процесс в городе Тюмени", вкладка "Приказы департамента финансов и</w:t>
      </w:r>
      <w:proofErr w:type="gramEnd"/>
      <w:r>
        <w:t xml:space="preserve"> налоговой политики")".</w:t>
      </w:r>
    </w:p>
    <w:p w:rsidR="002C55FD" w:rsidRDefault="002C55FD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12.12.2016 N 459-пк "Об утверждении </w:t>
      </w:r>
      <w:proofErr w:type="gramStart"/>
      <w:r>
        <w:t>Порядка осуществления бюджетных полномочий главных администраторов доходов бюджета</w:t>
      </w:r>
      <w:proofErr w:type="gramEnd"/>
      <w:r>
        <w:t xml:space="preserve"> города Тюмени" (в редакции от 19.12.2022 N 225-пк) следующее изменение:</w:t>
      </w:r>
    </w:p>
    <w:p w:rsidR="002C55FD" w:rsidRDefault="002C55FD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20">
        <w:r>
          <w:rPr>
            <w:color w:val="0000FF"/>
          </w:rPr>
          <w:t>абзаце пятом пункта 3.1</w:t>
        </w:r>
      </w:hyperlink>
      <w:r>
        <w:t xml:space="preserve"> приложения к постановлению слова "(http://depfin.tyumen-city.ru) в разделе "Бюджетный Процесс" (подраздел "Муниципальные правовые акты, регулирующие бюджетный процесс в городе Тюмени", вкладка "Приказы департамента финансов и налоговой политики", ссылка "Бюджетная классификация")" заменить словами "(https://depfin.tyumen-city.ru/) в разделе "Правовые акты" (подраздел "Муниципальные правовые акты, регулирующие бюджетный процесс в городе Тюмени", вкладка "Приказы департамента</w:t>
      </w:r>
      <w:proofErr w:type="gramEnd"/>
      <w:r>
        <w:t xml:space="preserve"> финансов и налоговой политики")".</w:t>
      </w:r>
    </w:p>
    <w:p w:rsidR="002C55FD" w:rsidRDefault="002C55FD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12.04.2021 N 60-пк "Об утверждении Порядка привлечения остатков средств на единый счет бюджета города Тюмени и возврата привлеченных средств" (в редакции от 30.01.2023 N 14-пк) следующие изменения:</w:t>
      </w:r>
    </w:p>
    <w:p w:rsidR="002C55FD" w:rsidRDefault="002C55FD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пункт 2.3</w:t>
        </w:r>
      </w:hyperlink>
      <w:r>
        <w:t xml:space="preserve"> приложения к постановлению изложить в следующей редакции:</w:t>
      </w:r>
    </w:p>
    <w:p w:rsidR="002C55FD" w:rsidRDefault="002C55FD">
      <w:pPr>
        <w:pStyle w:val="ConsPlusNormal"/>
        <w:spacing w:before="220"/>
        <w:ind w:firstLine="540"/>
        <w:jc w:val="both"/>
      </w:pPr>
      <w:r>
        <w:t xml:space="preserve">"2.3. Для привлечения остатков средств на единый счет бюджета Департамент направляет в УФК </w:t>
      </w:r>
      <w:proofErr w:type="gramStart"/>
      <w:r>
        <w:t>по ТО распоряжение о совершении казначейского платежа в сроки в соответствии с общими требованиями</w:t>
      </w:r>
      <w:proofErr w:type="gramEnd"/>
      <w:r>
        <w:t xml:space="preserve">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Федерации.";</w:t>
      </w:r>
    </w:p>
    <w:p w:rsidR="002C55FD" w:rsidRDefault="002C55FD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пункте 3.1</w:t>
        </w:r>
      </w:hyperlink>
      <w:r>
        <w:t xml:space="preserve"> приложения к постановлению слова "в течение текущего финансового года" исключить.</w:t>
      </w:r>
    </w:p>
    <w:p w:rsidR="002C55FD" w:rsidRDefault="002C55FD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24.10.2016 N 364-пк "Об утверждении Порядка формирования и ведения реестра источников доходов бюджета города </w:t>
      </w:r>
      <w:r>
        <w:lastRenderedPageBreak/>
        <w:t>Тюмени" (в редакции от 19.12.2022 N 225-пк) следующее изменение:</w:t>
      </w:r>
    </w:p>
    <w:p w:rsidR="002C55FD" w:rsidRDefault="002C55FD">
      <w:pPr>
        <w:pStyle w:val="ConsPlusNormal"/>
        <w:spacing w:before="220"/>
        <w:ind w:firstLine="540"/>
        <w:jc w:val="both"/>
      </w:pPr>
      <w:r>
        <w:t xml:space="preserve">в </w:t>
      </w:r>
      <w:hyperlink r:id="rId25">
        <w:r>
          <w:rPr>
            <w:color w:val="0000FF"/>
          </w:rPr>
          <w:t>абзаце четвертом пункта 2</w:t>
        </w:r>
      </w:hyperlink>
      <w:r>
        <w:t xml:space="preserve"> приложения к постановлению слова ", органы и организации, осуществляющие оказание (выполнение) государственных (муниципальных) услуг (выполнение работ), предусматривающих за их оказание (выполнение) взимание платы по источнику доходов бюджета города Тюмени (в случае если указанные органы и организации не осуществляют бюджетных полномочий администраторов доходов бюджета города Тюмени)" исключить.</w:t>
      </w:r>
    </w:p>
    <w:p w:rsidR="002C55FD" w:rsidRDefault="002C55FD">
      <w:pPr>
        <w:pStyle w:val="ConsPlusNormal"/>
        <w:spacing w:before="220"/>
        <w:ind w:firstLine="540"/>
        <w:jc w:val="both"/>
      </w:pPr>
      <w:r>
        <w:t xml:space="preserve">6. Комитету по связям с общественностью и средствами массовой информации Администрации города Тюмени опубликовать настоящее постановление в печатном средстве массовой информации, в сетевом издании "Официальные документы города Тюмени" (www.tyumendoc.ru) и </w:t>
      </w:r>
      <w:proofErr w:type="gramStart"/>
      <w:r>
        <w:t>разместить его</w:t>
      </w:r>
      <w:proofErr w:type="gramEnd"/>
      <w:r>
        <w:t xml:space="preserve"> на официальном сайте Администрации города Тюмени в информационно-телекоммуникационной сети "Интернет".</w:t>
      </w:r>
    </w:p>
    <w:p w:rsidR="002C55FD" w:rsidRDefault="002C55FD">
      <w:pPr>
        <w:pStyle w:val="ConsPlusNormal"/>
        <w:jc w:val="both"/>
      </w:pPr>
    </w:p>
    <w:p w:rsidR="002C55FD" w:rsidRDefault="002C55FD">
      <w:pPr>
        <w:pStyle w:val="ConsPlusNormal"/>
        <w:jc w:val="right"/>
      </w:pPr>
      <w:r>
        <w:t>Глава города Тюмени</w:t>
      </w:r>
    </w:p>
    <w:p w:rsidR="002C55FD" w:rsidRDefault="002C55FD">
      <w:pPr>
        <w:pStyle w:val="ConsPlusNormal"/>
        <w:jc w:val="right"/>
      </w:pPr>
      <w:r>
        <w:t>Р.Н.КУХАРУК</w:t>
      </w:r>
    </w:p>
    <w:p w:rsidR="002C55FD" w:rsidRDefault="002C55FD">
      <w:pPr>
        <w:pStyle w:val="ConsPlusNormal"/>
        <w:jc w:val="both"/>
      </w:pPr>
    </w:p>
    <w:p w:rsidR="002C55FD" w:rsidRDefault="002C55FD">
      <w:pPr>
        <w:pStyle w:val="ConsPlusNormal"/>
        <w:jc w:val="both"/>
      </w:pPr>
    </w:p>
    <w:p w:rsidR="00C731B1" w:rsidRDefault="00C731B1">
      <w:bookmarkStart w:id="1" w:name="_GoBack"/>
      <w:bookmarkEnd w:id="1"/>
    </w:p>
    <w:sectPr w:rsidR="00C731B1" w:rsidSect="0099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FD"/>
    <w:rsid w:val="002C55FD"/>
    <w:rsid w:val="00C7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5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55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5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55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203515&amp;dst=101344" TargetMode="External"/><Relationship Id="rId13" Type="http://schemas.openxmlformats.org/officeDocument/2006/relationships/hyperlink" Target="https://login.consultant.ru/link/?req=doc&amp;base=RLAW026&amp;n=202617&amp;dst=100108" TargetMode="External"/><Relationship Id="rId18" Type="http://schemas.openxmlformats.org/officeDocument/2006/relationships/hyperlink" Target="https://login.consultant.ru/link/?req=doc&amp;base=RLAW026&amp;n=177581&amp;dst=10005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26&amp;n=196409" TargetMode="External"/><Relationship Id="rId7" Type="http://schemas.openxmlformats.org/officeDocument/2006/relationships/hyperlink" Target="https://login.consultant.ru/link/?req=doc&amp;base=LAW&amp;n=457539" TargetMode="External"/><Relationship Id="rId12" Type="http://schemas.openxmlformats.org/officeDocument/2006/relationships/hyperlink" Target="https://login.consultant.ru/link/?req=doc&amp;base=RLAW026&amp;n=202617&amp;dst=100100" TargetMode="External"/><Relationship Id="rId17" Type="http://schemas.openxmlformats.org/officeDocument/2006/relationships/hyperlink" Target="https://login.consultant.ru/link/?req=doc&amp;base=RLAW026&amp;n=177581" TargetMode="External"/><Relationship Id="rId25" Type="http://schemas.openxmlformats.org/officeDocument/2006/relationships/hyperlink" Target="https://login.consultant.ru/link/?req=doc&amp;base=RLAW026&amp;n=194508&amp;dst=1000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4103" TargetMode="External"/><Relationship Id="rId20" Type="http://schemas.openxmlformats.org/officeDocument/2006/relationships/hyperlink" Target="https://login.consultant.ru/link/?req=doc&amp;base=RLAW026&amp;n=194509&amp;dst=1001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722" TargetMode="External"/><Relationship Id="rId11" Type="http://schemas.openxmlformats.org/officeDocument/2006/relationships/hyperlink" Target="https://login.consultant.ru/link/?req=doc&amp;base=RLAW026&amp;n=202617&amp;dst=100099" TargetMode="External"/><Relationship Id="rId24" Type="http://schemas.openxmlformats.org/officeDocument/2006/relationships/hyperlink" Target="https://login.consultant.ru/link/?req=doc&amp;base=RLAW026&amp;n=194508" TargetMode="External"/><Relationship Id="rId5" Type="http://schemas.openxmlformats.org/officeDocument/2006/relationships/hyperlink" Target="https://login.consultant.ru/link/?req=doc&amp;base=LAW&amp;n=451658" TargetMode="External"/><Relationship Id="rId15" Type="http://schemas.openxmlformats.org/officeDocument/2006/relationships/hyperlink" Target="https://login.consultant.ru/link/?req=doc&amp;base=LAW&amp;n=454103" TargetMode="External"/><Relationship Id="rId23" Type="http://schemas.openxmlformats.org/officeDocument/2006/relationships/hyperlink" Target="https://login.consultant.ru/link/?req=doc&amp;base=RLAW026&amp;n=196409&amp;dst=100023" TargetMode="External"/><Relationship Id="rId10" Type="http://schemas.openxmlformats.org/officeDocument/2006/relationships/hyperlink" Target="https://login.consultant.ru/link/?req=doc&amp;base=RLAW026&amp;n=202617&amp;dst=100042" TargetMode="External"/><Relationship Id="rId19" Type="http://schemas.openxmlformats.org/officeDocument/2006/relationships/hyperlink" Target="https://login.consultant.ru/link/?req=doc&amp;base=RLAW026&amp;n=194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202617" TargetMode="External"/><Relationship Id="rId14" Type="http://schemas.openxmlformats.org/officeDocument/2006/relationships/hyperlink" Target="https://login.consultant.ru/link/?req=doc&amp;base=LAW&amp;n=454103" TargetMode="External"/><Relationship Id="rId22" Type="http://schemas.openxmlformats.org/officeDocument/2006/relationships/hyperlink" Target="https://login.consultant.ru/link/?req=doc&amp;base=RLAW026&amp;n=196409&amp;dst=10002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Мазурина Ольга Викторовна</dc:creator>
  <cp:lastModifiedBy>Мазурина Ольга Викторовна</cp:lastModifiedBy>
  <cp:revision>1</cp:revision>
  <dcterms:created xsi:type="dcterms:W3CDTF">2024-04-15T06:43:00Z</dcterms:created>
  <dcterms:modified xsi:type="dcterms:W3CDTF">2024-04-15T06:45:00Z</dcterms:modified>
</cp:coreProperties>
</file>