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63" w:rsidRDefault="00946B63">
      <w:pPr>
        <w:pStyle w:val="ConsPlusTitlePage"/>
      </w:pPr>
      <w:r>
        <w:t xml:space="preserve">Документ предоставлен </w:t>
      </w:r>
      <w:hyperlink r:id="rId5">
        <w:r>
          <w:rPr>
            <w:color w:val="0000FF"/>
          </w:rPr>
          <w:t>КонсультантПлюс</w:t>
        </w:r>
      </w:hyperlink>
      <w:r>
        <w:br/>
      </w:r>
    </w:p>
    <w:p w:rsidR="00946B63" w:rsidRDefault="00946B63">
      <w:pPr>
        <w:pStyle w:val="ConsPlusNormal"/>
        <w:jc w:val="both"/>
        <w:outlineLvl w:val="0"/>
      </w:pPr>
    </w:p>
    <w:p w:rsidR="00946B63" w:rsidRDefault="00946B63">
      <w:pPr>
        <w:pStyle w:val="ConsPlusTitle"/>
        <w:jc w:val="center"/>
        <w:outlineLvl w:val="0"/>
      </w:pPr>
      <w:r>
        <w:t>ПРАВИТЕЛЬСТВО ТЮМЕНСКОЙ ОБЛАСТИ</w:t>
      </w:r>
    </w:p>
    <w:p w:rsidR="00946B63" w:rsidRDefault="00946B63">
      <w:pPr>
        <w:pStyle w:val="ConsPlusTitle"/>
        <w:ind w:firstLine="540"/>
        <w:jc w:val="both"/>
      </w:pPr>
    </w:p>
    <w:p w:rsidR="00946B63" w:rsidRDefault="00946B63">
      <w:pPr>
        <w:pStyle w:val="ConsPlusTitle"/>
        <w:jc w:val="center"/>
      </w:pPr>
      <w:r>
        <w:t>ПОСТАНОВЛЕНИЕ</w:t>
      </w:r>
    </w:p>
    <w:p w:rsidR="00946B63" w:rsidRDefault="00946B63">
      <w:pPr>
        <w:pStyle w:val="ConsPlusTitle"/>
        <w:jc w:val="center"/>
      </w:pPr>
      <w:r>
        <w:t>от 2 марта 2020 г. N 90-п</w:t>
      </w:r>
    </w:p>
    <w:p w:rsidR="00946B63" w:rsidRDefault="00946B63">
      <w:pPr>
        <w:pStyle w:val="ConsPlusTitle"/>
        <w:jc w:val="center"/>
      </w:pPr>
    </w:p>
    <w:p w:rsidR="00946B63" w:rsidRDefault="00946B63">
      <w:pPr>
        <w:pStyle w:val="ConsPlusTitle"/>
        <w:jc w:val="center"/>
      </w:pPr>
      <w:r>
        <w:t>ОБ УТВЕРЖДЕНИИ ПОЛОЖЕНИЯ О ПОРЯДКЕ ПРЕДОСТАВЛЕНИЯ СУБСИДИЙ</w:t>
      </w:r>
    </w:p>
    <w:p w:rsidR="00946B63" w:rsidRDefault="00946B63">
      <w:pPr>
        <w:pStyle w:val="ConsPlusTitle"/>
        <w:jc w:val="center"/>
      </w:pPr>
      <w:r>
        <w:t>ИЗ СРЕДСТВ ОБЛАСТНОГО БЮДЖЕТА НА РЕАЛИЗАЦИЮ МЕРОПРИЯТИЙ,</w:t>
      </w:r>
    </w:p>
    <w:p w:rsidR="00946B63" w:rsidRDefault="00946B63">
      <w:pPr>
        <w:pStyle w:val="ConsPlusTitle"/>
        <w:jc w:val="center"/>
      </w:pPr>
      <w:r>
        <w:t>НАПРАВЛЕННЫХ НА ОКАЗАНИЕ СОДЕЙСТВИЯ СЕЛЬСКОХОЗЯЙСТВЕННЫМ</w:t>
      </w:r>
    </w:p>
    <w:p w:rsidR="00946B63" w:rsidRDefault="00946B63">
      <w:pPr>
        <w:pStyle w:val="ConsPlusTitle"/>
        <w:jc w:val="center"/>
      </w:pPr>
      <w:r>
        <w:t>ТОВАРОПРОИЗВОДИТЕЛЯМ ТЮМЕНСКОЙ ОБЛАСТИ В ОБЕСПЕЧЕНИИ</w:t>
      </w:r>
    </w:p>
    <w:p w:rsidR="00946B63" w:rsidRDefault="00946B63">
      <w:pPr>
        <w:pStyle w:val="ConsPlusTitle"/>
        <w:jc w:val="center"/>
      </w:pPr>
      <w:r>
        <w:t>КВАЛИФИЦИРОВАННЫМИ СПЕЦИАЛИСТАМИ</w:t>
      </w:r>
    </w:p>
    <w:p w:rsidR="00946B63" w:rsidRDefault="00946B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63" w:rsidRDefault="00946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63" w:rsidRDefault="00946B63">
            <w:pPr>
              <w:pStyle w:val="ConsPlusNormal"/>
              <w:jc w:val="center"/>
            </w:pPr>
            <w:r>
              <w:rPr>
                <w:color w:val="392C69"/>
              </w:rPr>
              <w:t>Список изменяющих документов</w:t>
            </w:r>
          </w:p>
          <w:p w:rsidR="00946B63" w:rsidRDefault="00946B63">
            <w:pPr>
              <w:pStyle w:val="ConsPlusNormal"/>
              <w:jc w:val="center"/>
            </w:pPr>
            <w:r>
              <w:rPr>
                <w:color w:val="392C69"/>
              </w:rPr>
              <w:t xml:space="preserve">(в ред. постановлений Правительства Тюменской области от 17.04.2020 </w:t>
            </w:r>
            <w:hyperlink r:id="rId6">
              <w:r>
                <w:rPr>
                  <w:color w:val="0000FF"/>
                </w:rPr>
                <w:t>N 198-п</w:t>
              </w:r>
            </w:hyperlink>
            <w:r>
              <w:rPr>
                <w:color w:val="392C69"/>
              </w:rPr>
              <w:t>,</w:t>
            </w:r>
          </w:p>
          <w:p w:rsidR="00946B63" w:rsidRDefault="00946B63">
            <w:pPr>
              <w:pStyle w:val="ConsPlusNormal"/>
              <w:jc w:val="center"/>
            </w:pPr>
            <w:r>
              <w:rPr>
                <w:color w:val="392C69"/>
              </w:rPr>
              <w:t xml:space="preserve">от 12.11.2021 </w:t>
            </w:r>
            <w:hyperlink r:id="rId7">
              <w:r>
                <w:rPr>
                  <w:color w:val="0000FF"/>
                </w:rPr>
                <w:t>N 721-п</w:t>
              </w:r>
            </w:hyperlink>
            <w:r>
              <w:rPr>
                <w:color w:val="392C69"/>
              </w:rPr>
              <w:t xml:space="preserve">, от 29.12.2021 </w:t>
            </w:r>
            <w:hyperlink r:id="rId8">
              <w:r>
                <w:rPr>
                  <w:color w:val="0000FF"/>
                </w:rPr>
                <w:t>N 963-п</w:t>
              </w:r>
            </w:hyperlink>
            <w:r>
              <w:rPr>
                <w:color w:val="392C69"/>
              </w:rPr>
              <w:t xml:space="preserve">, от 01.04.2022 </w:t>
            </w:r>
            <w:hyperlink r:id="rId9">
              <w:r>
                <w:rPr>
                  <w:color w:val="0000FF"/>
                </w:rPr>
                <w:t>N 177-п</w:t>
              </w:r>
            </w:hyperlink>
            <w:r>
              <w:rPr>
                <w:color w:val="392C69"/>
              </w:rPr>
              <w:t>,</w:t>
            </w:r>
          </w:p>
          <w:p w:rsidR="00946B63" w:rsidRDefault="00946B63">
            <w:pPr>
              <w:pStyle w:val="ConsPlusNormal"/>
              <w:jc w:val="center"/>
            </w:pPr>
            <w:r>
              <w:rPr>
                <w:color w:val="392C69"/>
              </w:rPr>
              <w:t xml:space="preserve">от 20.06.2022 </w:t>
            </w:r>
            <w:hyperlink r:id="rId10">
              <w:r>
                <w:rPr>
                  <w:color w:val="0000FF"/>
                </w:rPr>
                <w:t>N 384-п</w:t>
              </w:r>
            </w:hyperlink>
            <w:r>
              <w:rPr>
                <w:color w:val="392C69"/>
              </w:rPr>
              <w:t xml:space="preserve">, от 30.08.2022 </w:t>
            </w:r>
            <w:hyperlink r:id="rId11">
              <w:r>
                <w:rPr>
                  <w:color w:val="0000FF"/>
                </w:rPr>
                <w:t>N 614-п</w:t>
              </w:r>
            </w:hyperlink>
            <w:r>
              <w:rPr>
                <w:color w:val="392C69"/>
              </w:rPr>
              <w:t xml:space="preserve">, от 09.11.2022 </w:t>
            </w:r>
            <w:hyperlink r:id="rId12">
              <w:r>
                <w:rPr>
                  <w:color w:val="0000FF"/>
                </w:rPr>
                <w:t>N 806-п</w:t>
              </w:r>
            </w:hyperlink>
            <w:r>
              <w:rPr>
                <w:color w:val="392C69"/>
              </w:rPr>
              <w:t>,</w:t>
            </w:r>
          </w:p>
          <w:p w:rsidR="00946B63" w:rsidRDefault="00946B63">
            <w:pPr>
              <w:pStyle w:val="ConsPlusNormal"/>
              <w:jc w:val="center"/>
            </w:pPr>
            <w:r>
              <w:rPr>
                <w:color w:val="392C69"/>
              </w:rPr>
              <w:t xml:space="preserve">от 13.06.2023 </w:t>
            </w:r>
            <w:hyperlink r:id="rId13">
              <w:r>
                <w:rPr>
                  <w:color w:val="0000FF"/>
                </w:rPr>
                <w:t>N 338-п</w:t>
              </w:r>
            </w:hyperlink>
            <w:r>
              <w:rPr>
                <w:color w:val="392C69"/>
              </w:rPr>
              <w:t xml:space="preserve">, от 05.03.2024 </w:t>
            </w:r>
            <w:hyperlink r:id="rId14">
              <w:r>
                <w:rPr>
                  <w:color w:val="0000FF"/>
                </w:rPr>
                <w:t>N 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r>
    </w:tbl>
    <w:p w:rsidR="00946B63" w:rsidRDefault="00946B63">
      <w:pPr>
        <w:pStyle w:val="ConsPlusNormal"/>
        <w:jc w:val="both"/>
      </w:pPr>
    </w:p>
    <w:p w:rsidR="00946B63" w:rsidRDefault="00946B63">
      <w:pPr>
        <w:pStyle w:val="ConsPlusNormal"/>
        <w:ind w:firstLine="540"/>
        <w:jc w:val="both"/>
      </w:pPr>
      <w:r>
        <w:t xml:space="preserve">В соответствии со </w:t>
      </w:r>
      <w:hyperlink r:id="rId15">
        <w:r>
          <w:rPr>
            <w:color w:val="0000FF"/>
          </w:rPr>
          <w:t>статьями 78</w:t>
        </w:r>
      </w:hyperlink>
      <w:r>
        <w:t xml:space="preserve">, </w:t>
      </w:r>
      <w:hyperlink r:id="rId16">
        <w:r>
          <w:rPr>
            <w:color w:val="0000FF"/>
          </w:rPr>
          <w:t>78.5</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установленными в приложении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20">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946B63" w:rsidRDefault="00946B63">
      <w:pPr>
        <w:pStyle w:val="ConsPlusNormal"/>
        <w:jc w:val="both"/>
      </w:pPr>
      <w:r>
        <w:t xml:space="preserve">(преамбула в ред. </w:t>
      </w:r>
      <w:hyperlink r:id="rId21">
        <w:r>
          <w:rPr>
            <w:color w:val="0000FF"/>
          </w:rPr>
          <w:t>постановления</w:t>
        </w:r>
      </w:hyperlink>
      <w:r>
        <w:t xml:space="preserve"> Правительства Тюменской области от 05.03.2024 N 98-п)</w:t>
      </w:r>
    </w:p>
    <w:p w:rsidR="00946B63" w:rsidRDefault="00946B63">
      <w:pPr>
        <w:pStyle w:val="ConsPlusNormal"/>
        <w:spacing w:before="220"/>
        <w:ind w:firstLine="540"/>
        <w:jc w:val="both"/>
      </w:pPr>
      <w:r>
        <w:t>1. Утвердить:</w:t>
      </w:r>
    </w:p>
    <w:p w:rsidR="00946B63" w:rsidRDefault="00946B63">
      <w:pPr>
        <w:pStyle w:val="ConsPlusNormal"/>
        <w:spacing w:before="220"/>
        <w:ind w:firstLine="540"/>
        <w:jc w:val="both"/>
      </w:pPr>
      <w:hyperlink w:anchor="P37">
        <w:r>
          <w:rPr>
            <w:color w:val="0000FF"/>
          </w:rPr>
          <w:t>Положение</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согласно приложению к настоящему постановлению;</w:t>
      </w:r>
    </w:p>
    <w:p w:rsidR="00946B63" w:rsidRDefault="00946B63">
      <w:pPr>
        <w:pStyle w:val="ConsPlusNormal"/>
        <w:jc w:val="both"/>
      </w:pPr>
      <w:r>
        <w:t xml:space="preserve">(в ред. постановлений Правительства Тюменской области от 01.04.2022 </w:t>
      </w:r>
      <w:hyperlink r:id="rId22">
        <w:r>
          <w:rPr>
            <w:color w:val="0000FF"/>
          </w:rPr>
          <w:t>N 177-п</w:t>
        </w:r>
      </w:hyperlink>
      <w:r>
        <w:t xml:space="preserve">, от 13.06.2023 </w:t>
      </w:r>
      <w:hyperlink r:id="rId23">
        <w:r>
          <w:rPr>
            <w:color w:val="0000FF"/>
          </w:rPr>
          <w:t>N 338-п</w:t>
        </w:r>
      </w:hyperlink>
      <w:r>
        <w:t>)</w:t>
      </w:r>
    </w:p>
    <w:p w:rsidR="00946B63" w:rsidRDefault="00946B63">
      <w:pPr>
        <w:pStyle w:val="ConsPlusNormal"/>
        <w:spacing w:before="220"/>
        <w:ind w:firstLine="540"/>
        <w:jc w:val="both"/>
      </w:pPr>
      <w:r>
        <w:t xml:space="preserve">абзац исключен. - </w:t>
      </w:r>
      <w:hyperlink r:id="rId24">
        <w:r>
          <w:rPr>
            <w:color w:val="0000FF"/>
          </w:rPr>
          <w:t>Постановление</w:t>
        </w:r>
      </w:hyperlink>
      <w:r>
        <w:t xml:space="preserve"> Правительства Тюменской области от 01.04.2022 N 177-п.</w:t>
      </w:r>
    </w:p>
    <w:p w:rsidR="00946B63" w:rsidRDefault="00946B63">
      <w:pPr>
        <w:pStyle w:val="ConsPlusNormal"/>
        <w:spacing w:before="220"/>
        <w:ind w:firstLine="540"/>
        <w:jc w:val="both"/>
      </w:pPr>
      <w:r>
        <w:t xml:space="preserve">2. Контроль за исполнением настоящего постановления возложить на заместителя </w:t>
      </w:r>
      <w:r>
        <w:lastRenderedPageBreak/>
        <w:t>Губернатора Тюменской области, директора Департамента агропромышленного комплекса Тюменской области.</w:t>
      </w:r>
    </w:p>
    <w:p w:rsidR="00946B63" w:rsidRDefault="00946B63">
      <w:pPr>
        <w:pStyle w:val="ConsPlusNormal"/>
        <w:jc w:val="both"/>
      </w:pPr>
    </w:p>
    <w:p w:rsidR="00946B63" w:rsidRDefault="00946B63">
      <w:pPr>
        <w:pStyle w:val="ConsPlusNormal"/>
        <w:jc w:val="right"/>
      </w:pPr>
      <w:r>
        <w:t>Губернатор области</w:t>
      </w:r>
    </w:p>
    <w:p w:rsidR="00946B63" w:rsidRDefault="00946B63">
      <w:pPr>
        <w:pStyle w:val="ConsPlusNormal"/>
        <w:jc w:val="right"/>
      </w:pPr>
      <w:r>
        <w:t>А.В.МООР</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0"/>
      </w:pPr>
      <w:r>
        <w:t>Приложение</w:t>
      </w:r>
    </w:p>
    <w:p w:rsidR="00946B63" w:rsidRDefault="00946B63">
      <w:pPr>
        <w:pStyle w:val="ConsPlusNormal"/>
        <w:jc w:val="right"/>
      </w:pPr>
      <w:r>
        <w:t>к постановлению Правительства</w:t>
      </w:r>
    </w:p>
    <w:p w:rsidR="00946B63" w:rsidRDefault="00946B63">
      <w:pPr>
        <w:pStyle w:val="ConsPlusNormal"/>
        <w:jc w:val="right"/>
      </w:pPr>
      <w:r>
        <w:t>Тюменской области</w:t>
      </w:r>
    </w:p>
    <w:p w:rsidR="00946B63" w:rsidRDefault="00946B63">
      <w:pPr>
        <w:pStyle w:val="ConsPlusNormal"/>
        <w:jc w:val="right"/>
      </w:pPr>
      <w:r>
        <w:t>от 2 марта 2020 г. N 90-п</w:t>
      </w:r>
    </w:p>
    <w:p w:rsidR="00946B63" w:rsidRDefault="00946B63">
      <w:pPr>
        <w:pStyle w:val="ConsPlusNormal"/>
        <w:jc w:val="both"/>
      </w:pPr>
    </w:p>
    <w:p w:rsidR="00946B63" w:rsidRDefault="00946B63">
      <w:pPr>
        <w:pStyle w:val="ConsPlusTitle"/>
        <w:jc w:val="center"/>
      </w:pPr>
      <w:bookmarkStart w:id="0" w:name="P37"/>
      <w:bookmarkEnd w:id="0"/>
      <w:r>
        <w:t>ПОЛОЖЕНИЕ</w:t>
      </w:r>
    </w:p>
    <w:p w:rsidR="00946B63" w:rsidRDefault="00946B63">
      <w:pPr>
        <w:pStyle w:val="ConsPlusTitle"/>
        <w:jc w:val="center"/>
      </w:pPr>
      <w:r>
        <w:t>О ПОРЯДКЕ ПРЕДОСТАВЛЕНИЯ СУБСИДИЙ ИЗ СРЕДСТВ ОБЛАСТНОГО</w:t>
      </w:r>
    </w:p>
    <w:p w:rsidR="00946B63" w:rsidRDefault="00946B63">
      <w:pPr>
        <w:pStyle w:val="ConsPlusTitle"/>
        <w:jc w:val="center"/>
      </w:pPr>
      <w:r>
        <w:t>БЮДЖЕТА НА РЕАЛИЗАЦИЮ МЕРОПРИЯТИЙ, НАПРАВЛЕННЫХ НА ОКАЗАНИЕ</w:t>
      </w:r>
    </w:p>
    <w:p w:rsidR="00946B63" w:rsidRDefault="00946B63">
      <w:pPr>
        <w:pStyle w:val="ConsPlusTitle"/>
        <w:jc w:val="center"/>
      </w:pPr>
      <w:r>
        <w:t>СОДЕЙСТВИЯ СЕЛЬСКОХОЗЯЙСТВЕННЫМ ТОВАРОПРОИЗВОДИТЕЛЯМ</w:t>
      </w:r>
    </w:p>
    <w:p w:rsidR="00946B63" w:rsidRDefault="00946B63">
      <w:pPr>
        <w:pStyle w:val="ConsPlusTitle"/>
        <w:jc w:val="center"/>
      </w:pPr>
      <w:r>
        <w:t>ТЮМЕНСКОЙ ОБЛАСТИ В ОБЕСПЕЧЕНИИ КВАЛИФИЦИРОВАННЫМИ</w:t>
      </w:r>
    </w:p>
    <w:p w:rsidR="00946B63" w:rsidRDefault="00946B63">
      <w:pPr>
        <w:pStyle w:val="ConsPlusTitle"/>
        <w:jc w:val="center"/>
      </w:pPr>
      <w:r>
        <w:t>СПЕЦИАЛИСТАМИ</w:t>
      </w:r>
    </w:p>
    <w:p w:rsidR="00946B63" w:rsidRDefault="00946B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63" w:rsidRDefault="00946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63" w:rsidRDefault="00946B63">
            <w:pPr>
              <w:pStyle w:val="ConsPlusNormal"/>
              <w:jc w:val="center"/>
            </w:pPr>
            <w:r>
              <w:rPr>
                <w:color w:val="392C69"/>
              </w:rPr>
              <w:t>Список изменяющих документов</w:t>
            </w:r>
          </w:p>
          <w:p w:rsidR="00946B63" w:rsidRDefault="00946B63">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Тюменской области от 05.03.2024 N 98-п)</w:t>
            </w: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r>
    </w:tbl>
    <w:p w:rsidR="00946B63" w:rsidRDefault="00946B63">
      <w:pPr>
        <w:pStyle w:val="ConsPlusNormal"/>
        <w:jc w:val="both"/>
      </w:pPr>
    </w:p>
    <w:p w:rsidR="00946B63" w:rsidRDefault="00946B63">
      <w:pPr>
        <w:pStyle w:val="ConsPlusTitle"/>
        <w:jc w:val="center"/>
        <w:outlineLvl w:val="1"/>
      </w:pPr>
      <w:r>
        <w:t>I. Общие положения о предоставлении субсидий</w:t>
      </w:r>
    </w:p>
    <w:p w:rsidR="00946B63" w:rsidRDefault="00946B63">
      <w:pPr>
        <w:pStyle w:val="ConsPlusNormal"/>
        <w:jc w:val="both"/>
      </w:pPr>
    </w:p>
    <w:p w:rsidR="00946B63" w:rsidRDefault="00946B63">
      <w:pPr>
        <w:pStyle w:val="ConsPlusNormal"/>
        <w:ind w:firstLine="540"/>
        <w:jc w:val="both"/>
      </w:pPr>
      <w:r>
        <w:t>1.1. Настоящее Положение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(далее - Положение), определяет условия, цели, порядок предоставления субсидий из средств областного бюджета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и проведение отбора получателей субсидий, а также порядок возврата субсидий в случае нарушения условий и порядка предоставления субсидий.</w:t>
      </w:r>
    </w:p>
    <w:p w:rsidR="00946B63" w:rsidRDefault="00946B63">
      <w:pPr>
        <w:pStyle w:val="ConsPlusNormal"/>
        <w:spacing w:before="220"/>
        <w:ind w:firstLine="540"/>
        <w:jc w:val="both"/>
      </w:pPr>
      <w:r>
        <w:t>1.2. Для целей настоящего Положения используются следующие понятия:</w:t>
      </w:r>
    </w:p>
    <w:p w:rsidR="00946B63" w:rsidRDefault="00946B63">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946B63" w:rsidRDefault="00946B63">
      <w:pPr>
        <w:pStyle w:val="ConsPlusNormal"/>
        <w:spacing w:before="220"/>
        <w:ind w:firstLine="540"/>
        <w:jc w:val="both"/>
      </w:pPr>
      <w:bookmarkStart w:id="1" w:name="P51"/>
      <w:bookmarkEnd w:id="1"/>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946B63" w:rsidRDefault="00946B63">
      <w:pPr>
        <w:pStyle w:val="ConsPlusNormal"/>
        <w:spacing w:before="220"/>
        <w:ind w:firstLine="540"/>
        <w:jc w:val="both"/>
      </w:pPr>
      <w:r>
        <w:lastRenderedPageBreak/>
        <w:t>по программам профессионального обучения по следующим группам профессий:</w:t>
      </w:r>
    </w:p>
    <w:p w:rsidR="00946B63" w:rsidRDefault="00946B63">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946B63" w:rsidRDefault="00946B63">
      <w:pPr>
        <w:pStyle w:val="ConsPlusNormal"/>
        <w:spacing w:before="220"/>
        <w:ind w:firstLine="540"/>
        <w:jc w:val="both"/>
      </w:pPr>
      <w:r>
        <w:t>первичная обработка хлопка и лубяных культур;</w:t>
      </w:r>
    </w:p>
    <w:p w:rsidR="00946B63" w:rsidRDefault="00946B63">
      <w:pPr>
        <w:pStyle w:val="ConsPlusNormal"/>
        <w:spacing w:before="220"/>
        <w:ind w:firstLine="540"/>
        <w:jc w:val="both"/>
      </w:pPr>
      <w:r>
        <w:t>общие профессии производств пищевой продукции;</w:t>
      </w:r>
    </w:p>
    <w:p w:rsidR="00946B63" w:rsidRDefault="00946B63">
      <w:pPr>
        <w:pStyle w:val="ConsPlusNormal"/>
        <w:spacing w:before="220"/>
        <w:ind w:firstLine="540"/>
        <w:jc w:val="both"/>
      </w:pPr>
      <w:r>
        <w:t>добыча и переработка рыбы и морепродуктов;</w:t>
      </w:r>
    </w:p>
    <w:p w:rsidR="00946B63" w:rsidRDefault="00946B63">
      <w:pPr>
        <w:pStyle w:val="ConsPlusNormal"/>
        <w:spacing w:before="220"/>
        <w:ind w:firstLine="540"/>
        <w:jc w:val="both"/>
      </w:pPr>
      <w:r>
        <w:t>работы и профессии рабочих в животноводстве;</w:t>
      </w:r>
    </w:p>
    <w:p w:rsidR="00946B63" w:rsidRDefault="00946B63">
      <w:pPr>
        <w:pStyle w:val="ConsPlusNormal"/>
        <w:spacing w:before="220"/>
        <w:ind w:firstLine="540"/>
        <w:jc w:val="both"/>
      </w:pPr>
      <w:bookmarkStart w:id="2" w:name="P58"/>
      <w:bookmarkEnd w:id="2"/>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946B63" w:rsidRDefault="00946B63">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51">
        <w:r>
          <w:rPr>
            <w:color w:val="0000FF"/>
          </w:rPr>
          <w:t>абзацах третьем</w:t>
        </w:r>
      </w:hyperlink>
      <w:r>
        <w:t xml:space="preserve"> - </w:t>
      </w:r>
      <w:hyperlink w:anchor="P58">
        <w:r>
          <w:rPr>
            <w:color w:val="0000FF"/>
          </w:rPr>
          <w:t>десятом</w:t>
        </w:r>
      </w:hyperlink>
      <w:r>
        <w:t xml:space="preserve"> настоящего пункта;</w:t>
      </w:r>
    </w:p>
    <w:p w:rsidR="00946B63" w:rsidRDefault="00946B63">
      <w:pPr>
        <w:pStyle w:val="ConsPlusNormal"/>
        <w:spacing w:before="22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01.01.2022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01.01.2022;</w:t>
      </w:r>
    </w:p>
    <w:p w:rsidR="00946B63" w:rsidRDefault="00946B63">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города Тюмени).</w:t>
      </w:r>
    </w:p>
    <w:p w:rsidR="00946B63" w:rsidRDefault="00946B63">
      <w:pPr>
        <w:pStyle w:val="ConsPlusNormal"/>
        <w:spacing w:before="220"/>
        <w:ind w:firstLine="540"/>
        <w:jc w:val="both"/>
      </w:pPr>
      <w:r>
        <w:t xml:space="preserve">Перечень таких населенных пунктов, расположенных на сельских территориях Тюменской области, установлен в </w:t>
      </w:r>
      <w:hyperlink r:id="rId26">
        <w:r>
          <w:rPr>
            <w:color w:val="0000FF"/>
          </w:rPr>
          <w:t>разделе 2</w:t>
        </w:r>
      </w:hyperlink>
      <w:r>
        <w:t xml:space="preserve"> приложения к Закону Тюменской области от 04.11.1996 N 53 "Об административно-территориальном устройстве Тюменской области".</w:t>
      </w:r>
    </w:p>
    <w:p w:rsidR="00946B63" w:rsidRDefault="00946B63">
      <w:pPr>
        <w:pStyle w:val="ConsPlusNormal"/>
        <w:spacing w:before="220"/>
        <w:ind w:firstLine="540"/>
        <w:jc w:val="both"/>
      </w:pPr>
      <w:bookmarkStart w:id="3" w:name="P63"/>
      <w:bookmarkEnd w:id="3"/>
      <w:r>
        <w:t xml:space="preserve">1.3. Субсидии предоставляются в целях реализации регионального проекта Тюменской области "Комплексное развитие сельских территорий", являющегося структурным элементом государственной </w:t>
      </w:r>
      <w:hyperlink r:id="rId27">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указанных в </w:t>
      </w:r>
      <w:hyperlink w:anchor="P349">
        <w:r>
          <w:rPr>
            <w:color w:val="0000FF"/>
          </w:rPr>
          <w:t>пункте 3.22</w:t>
        </w:r>
      </w:hyperlink>
      <w:r>
        <w:t xml:space="preserve"> настоящего Положения, по следующим направлениям:</w:t>
      </w:r>
    </w:p>
    <w:p w:rsidR="00946B63" w:rsidRDefault="00946B63">
      <w:pPr>
        <w:pStyle w:val="ConsPlusNormal"/>
        <w:spacing w:before="220"/>
        <w:ind w:firstLine="540"/>
        <w:jc w:val="both"/>
      </w:pPr>
      <w:bookmarkStart w:id="4" w:name="P64"/>
      <w:bookmarkEnd w:id="4"/>
      <w:r>
        <w:t>1.3.1. На возмещение части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по заключенным ученическим договорам и договорам о целевом обучении с обучающимися в иных образовательных организациях.</w:t>
      </w:r>
    </w:p>
    <w:p w:rsidR="00946B63" w:rsidRDefault="00946B63">
      <w:pPr>
        <w:pStyle w:val="ConsPlusNormal"/>
        <w:spacing w:before="220"/>
        <w:ind w:firstLine="540"/>
        <w:jc w:val="both"/>
      </w:pPr>
      <w:bookmarkStart w:id="5" w:name="P65"/>
      <w:bookmarkEnd w:id="5"/>
      <w:r>
        <w:t xml:space="preserve">1.3.2. 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а </w:t>
      </w:r>
      <w:r>
        <w:lastRenderedPageBreak/>
        <w:t>также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6B63" w:rsidRDefault="00946B63">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946B63" w:rsidRDefault="00946B63">
      <w:pPr>
        <w:pStyle w:val="ConsPlusNormal"/>
        <w:spacing w:before="220"/>
        <w:ind w:firstLine="540"/>
        <w:jc w:val="both"/>
      </w:pPr>
      <w:bookmarkStart w:id="6" w:name="P67"/>
      <w:bookmarkEnd w:id="6"/>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по соответствующему направлению расходов.</w:t>
      </w:r>
    </w:p>
    <w:p w:rsidR="00946B63" w:rsidRDefault="00946B63">
      <w:pPr>
        <w:pStyle w:val="ConsPlusNormal"/>
        <w:spacing w:before="220"/>
        <w:ind w:firstLine="540"/>
        <w:jc w:val="both"/>
      </w:pPr>
      <w:bookmarkStart w:id="7" w:name="P68"/>
      <w:bookmarkEnd w:id="7"/>
      <w:r>
        <w:t>1.6. Субсидии предоставляются:</w:t>
      </w:r>
    </w:p>
    <w:p w:rsidR="00946B63" w:rsidRDefault="00946B63">
      <w:pPr>
        <w:pStyle w:val="ConsPlusNormal"/>
        <w:spacing w:before="220"/>
        <w:ind w:firstLine="540"/>
        <w:jc w:val="both"/>
      </w:pPr>
      <w:bookmarkStart w:id="8" w:name="P69"/>
      <w:bookmarkEnd w:id="8"/>
      <w:r>
        <w:t xml:space="preserve">1.6.1. Получателям субсидии, признанным в текущем году по результатам отбора в соответствии с </w:t>
      </w:r>
      <w:hyperlink w:anchor="P83">
        <w:r>
          <w:rPr>
            <w:color w:val="0000FF"/>
          </w:rPr>
          <w:t>пунктом 2.4</w:t>
        </w:r>
      </w:hyperlink>
      <w:r>
        <w:t xml:space="preserve"> настоящего Положения.</w:t>
      </w:r>
    </w:p>
    <w:p w:rsidR="00946B63" w:rsidRDefault="00946B63">
      <w:pPr>
        <w:pStyle w:val="ConsPlusNormal"/>
        <w:spacing w:before="220"/>
        <w:ind w:firstLine="540"/>
        <w:jc w:val="both"/>
      </w:pPr>
      <w:bookmarkStart w:id="9" w:name="P70"/>
      <w:bookmarkEnd w:id="9"/>
      <w:r>
        <w:t xml:space="preserve">1.6.2. Участникам отбора предшествующего года, заявки на участие в отборе которых были отклонены по основанию, установленному </w:t>
      </w:r>
      <w:hyperlink w:anchor="P218">
        <w:r>
          <w:rPr>
            <w:color w:val="0000FF"/>
          </w:rPr>
          <w:t>подпунктом 2.35.5 пункта 2.35</w:t>
        </w:r>
      </w:hyperlink>
      <w:r>
        <w:t xml:space="preserve"> настоящего Положения, при отсутствии иных оснований для отклонения, без повторного прохождения отбора в текущем году.</w:t>
      </w:r>
    </w:p>
    <w:p w:rsidR="00946B63" w:rsidRDefault="00946B63">
      <w:pPr>
        <w:pStyle w:val="ConsPlusNormal"/>
        <w:spacing w:before="220"/>
        <w:ind w:firstLine="540"/>
        <w:jc w:val="both"/>
      </w:pPr>
      <w:r>
        <w:t xml:space="preserve">1.7. Органы местного самоуправления муниципальных образований в соответствии с </w:t>
      </w:r>
      <w:hyperlink r:id="rId2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9">
        <w:r>
          <w:rPr>
            <w:color w:val="0000FF"/>
          </w:rPr>
          <w:t>распоряжением</w:t>
        </w:r>
      </w:hyperlink>
      <w:r>
        <w:t xml:space="preserve"> Департамента АПК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946B63" w:rsidRDefault="00946B63">
      <w:pPr>
        <w:pStyle w:val="ConsPlusNormal"/>
        <w:spacing w:before="220"/>
        <w:ind w:firstLine="540"/>
        <w:jc w:val="both"/>
      </w:pPr>
      <w:r>
        <w:t>1.8.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946B63" w:rsidRDefault="00946B63">
      <w:pPr>
        <w:pStyle w:val="ConsPlusNormal"/>
        <w:spacing w:before="220"/>
        <w:ind w:firstLine="540"/>
        <w:jc w:val="both"/>
      </w:pPr>
      <w:r>
        <w:t xml:space="preserve">1.9. Информация о субсидиях, предусмотренных на цели, установленные </w:t>
      </w:r>
      <w:hyperlink w:anchor="P63">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946B63" w:rsidRDefault="00946B63">
      <w:pPr>
        <w:pStyle w:val="ConsPlusNormal"/>
        <w:jc w:val="both"/>
      </w:pPr>
    </w:p>
    <w:p w:rsidR="00946B63" w:rsidRDefault="00946B63">
      <w:pPr>
        <w:pStyle w:val="ConsPlusTitle"/>
        <w:jc w:val="center"/>
        <w:outlineLvl w:val="1"/>
      </w:pPr>
      <w:r>
        <w:t>II. Порядок проведения отбора Получателей</w:t>
      </w:r>
    </w:p>
    <w:p w:rsidR="00946B63" w:rsidRDefault="00946B63">
      <w:pPr>
        <w:pStyle w:val="ConsPlusTitle"/>
        <w:jc w:val="center"/>
      </w:pPr>
      <w:r>
        <w:t>для предоставления субсидий</w:t>
      </w:r>
    </w:p>
    <w:p w:rsidR="00946B63" w:rsidRDefault="00946B63">
      <w:pPr>
        <w:pStyle w:val="ConsPlusNormal"/>
        <w:jc w:val="both"/>
      </w:pPr>
    </w:p>
    <w:p w:rsidR="00946B63" w:rsidRDefault="00946B63">
      <w:pPr>
        <w:pStyle w:val="ConsPlusNormal"/>
        <w:ind w:firstLine="540"/>
        <w:jc w:val="both"/>
      </w:pPr>
      <w:r>
        <w:t>2.1. Отбор Получателей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46B63" w:rsidRDefault="00946B63">
      <w:pPr>
        <w:pStyle w:val="ConsPlusNormal"/>
        <w:spacing w:before="220"/>
        <w:ind w:firstLine="540"/>
        <w:jc w:val="both"/>
      </w:pPr>
      <w:r>
        <w:t>Отбор объявляется Департаментом АПК не позднее 15 мая текущего финансового года со сроком приема заявок по 30 июня текущего финансового года при наличии заключенного Соглашения с Минсельхозом России о предоставлении субсидии из федерального бюджета бюджету Тюменской области на соответствующий финансовый год.</w:t>
      </w:r>
    </w:p>
    <w:p w:rsidR="00946B63" w:rsidRDefault="00946B63">
      <w:pPr>
        <w:pStyle w:val="ConsPlusNormal"/>
        <w:spacing w:before="220"/>
        <w:ind w:firstLine="540"/>
        <w:jc w:val="both"/>
      </w:pPr>
      <w:r>
        <w:t xml:space="preserve">В отборе могут принять участие Участники отбора, включенные в Перечень Заявителей, заключивших ученические договоры и/или договоры о целевом обучении с обучающимися в образовательных организациях (далее - Перечень N 1) и (или) в Перечень Заявителей, несущих затраты на оплату труда и проживание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соответствии с квалификацией, получаемой в результате освоения образовательной программы (далее - Перечень N 2), формируемые Департаментом АПК в </w:t>
      </w:r>
      <w:hyperlink w:anchor="P836">
        <w:r>
          <w:rPr>
            <w:color w:val="0000FF"/>
          </w:rPr>
          <w:t>порядке</w:t>
        </w:r>
      </w:hyperlink>
      <w:r>
        <w:t>, установленном в приложении N 5 к настоящему Положению, опубликованные на Официальном портале органов государственной власти Тюменской области.</w:t>
      </w:r>
    </w:p>
    <w:p w:rsidR="00946B63" w:rsidRDefault="00946B63">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46B63" w:rsidRDefault="00946B63">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946B63" w:rsidRDefault="00946B63">
      <w:pPr>
        <w:pStyle w:val="ConsPlusNormal"/>
        <w:spacing w:before="220"/>
        <w:ind w:firstLine="540"/>
        <w:jc w:val="both"/>
      </w:pPr>
      <w:bookmarkStart w:id="10" w:name="P83"/>
      <w:bookmarkEnd w:id="10"/>
      <w:r>
        <w:t xml:space="preserve">2.4. Отбор осуществляется путем запроса предложений - проведение отбора исходя из соответствия Участников отбора категориям и критериям отбора, установленным </w:t>
      </w:r>
      <w:hyperlink w:anchor="P138">
        <w:r>
          <w:rPr>
            <w:color w:val="0000FF"/>
          </w:rPr>
          <w:t>пунктами 2.11</w:t>
        </w:r>
      </w:hyperlink>
      <w:r>
        <w:t xml:space="preserve">, </w:t>
      </w:r>
      <w:hyperlink w:anchor="P140">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946B63" w:rsidRDefault="00946B63">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63">
        <w:r>
          <w:rPr>
            <w:color w:val="0000FF"/>
          </w:rPr>
          <w:t>пункте 1.3</w:t>
        </w:r>
      </w:hyperlink>
      <w:r>
        <w:t xml:space="preserve"> настоящего Положения:</w:t>
      </w:r>
    </w:p>
    <w:p w:rsidR="00946B63" w:rsidRDefault="00946B63">
      <w:pPr>
        <w:pStyle w:val="ConsPlusNormal"/>
        <w:spacing w:before="220"/>
        <w:ind w:firstLine="540"/>
        <w:jc w:val="both"/>
      </w:pPr>
      <w:r>
        <w:t>сроков проведения отбора;</w:t>
      </w:r>
    </w:p>
    <w:p w:rsidR="00946B63" w:rsidRDefault="00946B63">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46B63" w:rsidRDefault="00946B63">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946B63" w:rsidRDefault="00946B63">
      <w:pPr>
        <w:pStyle w:val="ConsPlusNormal"/>
        <w:spacing w:before="220"/>
        <w:ind w:firstLine="540"/>
        <w:jc w:val="both"/>
      </w:pPr>
      <w:r>
        <w:t xml:space="preserve">результата (результатов) предоставления субсидии в соответствии с </w:t>
      </w:r>
      <w:hyperlink w:anchor="P349">
        <w:r>
          <w:rPr>
            <w:color w:val="0000FF"/>
          </w:rPr>
          <w:t>пунктом 3.22</w:t>
        </w:r>
      </w:hyperlink>
      <w:r>
        <w:t xml:space="preserve"> настоящего Положения;</w:t>
      </w:r>
    </w:p>
    <w:p w:rsidR="00946B63" w:rsidRDefault="00946B63">
      <w:pPr>
        <w:pStyle w:val="ConsPlusNormal"/>
        <w:spacing w:before="220"/>
        <w:ind w:firstLine="540"/>
        <w:jc w:val="both"/>
      </w:pPr>
      <w:r>
        <w:t xml:space="preserve">доменного имени и (или) указателей страниц системы "Электронный бюджет" в </w:t>
      </w:r>
      <w:r>
        <w:lastRenderedPageBreak/>
        <w:t>информационно-телекоммуникационной сети "Интернет";</w:t>
      </w:r>
    </w:p>
    <w:p w:rsidR="00946B63" w:rsidRDefault="00946B63">
      <w:pPr>
        <w:pStyle w:val="ConsPlusNormal"/>
        <w:spacing w:before="220"/>
        <w:ind w:firstLine="540"/>
        <w:jc w:val="both"/>
      </w:pPr>
      <w:r>
        <w:t xml:space="preserve">требований к Участникам отбора, определенных в соответствии с </w:t>
      </w:r>
      <w:hyperlink w:anchor="P104">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04">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946B63" w:rsidRDefault="00946B63">
      <w:pPr>
        <w:pStyle w:val="ConsPlusNormal"/>
        <w:spacing w:before="220"/>
        <w:ind w:firstLine="540"/>
        <w:jc w:val="both"/>
      </w:pPr>
      <w:r>
        <w:t>категории и критерии отбора;</w:t>
      </w:r>
    </w:p>
    <w:p w:rsidR="00946B63" w:rsidRDefault="00946B63">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946B63" w:rsidRDefault="00946B63">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946B63" w:rsidRDefault="00946B63">
      <w:pPr>
        <w:pStyle w:val="ConsPlusNormal"/>
        <w:spacing w:before="220"/>
        <w:ind w:firstLine="540"/>
        <w:jc w:val="both"/>
      </w:pPr>
      <w:r>
        <w:t xml:space="preserve">правил рассмотрения и оценки заявок Участников отбора в соответствии с </w:t>
      </w:r>
      <w:hyperlink w:anchor="P194">
        <w:r>
          <w:rPr>
            <w:color w:val="0000FF"/>
          </w:rPr>
          <w:t>пунктами 2.25</w:t>
        </w:r>
      </w:hyperlink>
      <w:r>
        <w:t xml:space="preserve"> - </w:t>
      </w:r>
      <w:hyperlink w:anchor="P211">
        <w:r>
          <w:rPr>
            <w:color w:val="0000FF"/>
          </w:rPr>
          <w:t>2.33</w:t>
        </w:r>
      </w:hyperlink>
      <w:r>
        <w:t xml:space="preserve"> настоящего Положения;</w:t>
      </w:r>
    </w:p>
    <w:p w:rsidR="00946B63" w:rsidRDefault="00946B63">
      <w:pPr>
        <w:pStyle w:val="ConsPlusNormal"/>
        <w:spacing w:before="220"/>
        <w:ind w:firstLine="540"/>
        <w:jc w:val="both"/>
      </w:pPr>
      <w:r>
        <w:t>порядка возврата заявок на доработку;</w:t>
      </w:r>
    </w:p>
    <w:p w:rsidR="00946B63" w:rsidRDefault="00946B63">
      <w:pPr>
        <w:pStyle w:val="ConsPlusNormal"/>
        <w:spacing w:before="220"/>
        <w:ind w:firstLine="540"/>
        <w:jc w:val="both"/>
      </w:pPr>
      <w:r>
        <w:t>порядка отклонения заявок, а также информации об основаниях их отклонения;</w:t>
      </w:r>
    </w:p>
    <w:p w:rsidR="00946B63" w:rsidRDefault="00946B63">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946B63" w:rsidRDefault="00946B63">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46B63" w:rsidRDefault="00946B63">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946B63" w:rsidRDefault="00946B63">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946B63" w:rsidRDefault="00946B63">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28">
        <w:r>
          <w:rPr>
            <w:color w:val="0000FF"/>
          </w:rPr>
          <w:t>пунктом 2.37</w:t>
        </w:r>
      </w:hyperlink>
      <w:r>
        <w:t xml:space="preserve"> настоящего Положения.</w:t>
      </w:r>
    </w:p>
    <w:p w:rsidR="00946B63" w:rsidRDefault="00946B63">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946B63" w:rsidRDefault="00946B63">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946B63" w:rsidRDefault="00946B63">
      <w:pPr>
        <w:pStyle w:val="ConsPlusNormal"/>
        <w:spacing w:before="220"/>
        <w:ind w:firstLine="540"/>
        <w:jc w:val="both"/>
      </w:pPr>
      <w:bookmarkStart w:id="11" w:name="P104"/>
      <w:bookmarkEnd w:id="11"/>
      <w:r>
        <w:t>2.7. Участник отбора должен соответствовать следующим требованиям:</w:t>
      </w:r>
    </w:p>
    <w:p w:rsidR="00946B63" w:rsidRDefault="00946B63">
      <w:pPr>
        <w:pStyle w:val="ConsPlusNormal"/>
        <w:spacing w:before="220"/>
        <w:ind w:firstLine="540"/>
        <w:jc w:val="both"/>
      </w:pPr>
      <w:bookmarkStart w:id="12" w:name="P105"/>
      <w:bookmarkEnd w:id="12"/>
      <w:r>
        <w:t>2.7.1. На даты рассмотрения заявки на участие в отборе и заключения договора о предоставлении субсидии:</w:t>
      </w:r>
    </w:p>
    <w:p w:rsidR="00946B63" w:rsidRDefault="00946B63">
      <w:pPr>
        <w:pStyle w:val="ConsPlusNormal"/>
        <w:spacing w:before="220"/>
        <w:ind w:firstLine="540"/>
        <w:jc w:val="both"/>
      </w:pPr>
      <w:r>
        <w:lastRenderedPageBreak/>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46B63" w:rsidRDefault="00946B63">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6B63" w:rsidRDefault="00946B63">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63">
        <w:r>
          <w:rPr>
            <w:color w:val="0000FF"/>
          </w:rPr>
          <w:t>пунктом 1.3</w:t>
        </w:r>
      </w:hyperlink>
      <w:r>
        <w:t xml:space="preserve"> настоящего Положения.</w:t>
      </w:r>
    </w:p>
    <w:p w:rsidR="00946B63" w:rsidRDefault="00946B63">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6B63" w:rsidRDefault="00946B63">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3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46B63" w:rsidRDefault="00946B63">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31">
        <w:r>
          <w:rPr>
            <w:color w:val="0000FF"/>
          </w:rPr>
          <w:t>законом</w:t>
        </w:r>
      </w:hyperlink>
      <w:r>
        <w:t xml:space="preserve"> от 14.07.2022 N 255-ФЗ "О контроле за деятельностью лиц, находящихся под иностранным влиянием".</w:t>
      </w:r>
    </w:p>
    <w:p w:rsidR="00946B63" w:rsidRDefault="00946B63">
      <w:pPr>
        <w:pStyle w:val="ConsPlusNormal"/>
        <w:spacing w:before="220"/>
        <w:ind w:firstLine="540"/>
        <w:jc w:val="both"/>
      </w:pPr>
      <w:bookmarkStart w:id="13" w:name="P112"/>
      <w:bookmarkEnd w:id="13"/>
      <w:r>
        <w:t>2.7.2. На дату подачи заявки на участие в отборе:</w:t>
      </w:r>
    </w:p>
    <w:p w:rsidR="00946B63" w:rsidRDefault="00946B63">
      <w:pPr>
        <w:pStyle w:val="ConsPlusNormal"/>
        <w:spacing w:before="220"/>
        <w:ind w:firstLine="540"/>
        <w:jc w:val="both"/>
      </w:pPr>
      <w:r>
        <w:t>2.7.2.1. Участник отбора является членом ревизионного союза (для сельскохозяйственных производственных кооперативов).</w:t>
      </w:r>
    </w:p>
    <w:p w:rsidR="00946B63" w:rsidRDefault="00946B63">
      <w:pPr>
        <w:pStyle w:val="ConsPlusNormal"/>
        <w:spacing w:before="220"/>
        <w:ind w:firstLine="540"/>
        <w:jc w:val="both"/>
      </w:pPr>
      <w:r>
        <w:t>2.7.2.2. Предоставление Участником отбора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46B63" w:rsidRDefault="00946B63">
      <w:pPr>
        <w:pStyle w:val="ConsPlusNormal"/>
        <w:spacing w:before="220"/>
        <w:ind w:firstLine="540"/>
        <w:jc w:val="both"/>
      </w:pPr>
      <w:r>
        <w:t xml:space="preserve">2.7.2.3.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w:t>
      </w:r>
      <w:r>
        <w:lastRenderedPageBreak/>
        <w:t>несчастных случаев на производстве и профессиональных заболеваний.</w:t>
      </w:r>
    </w:p>
    <w:p w:rsidR="00946B63" w:rsidRDefault="00946B63">
      <w:pPr>
        <w:pStyle w:val="ConsPlusNormal"/>
        <w:spacing w:before="220"/>
        <w:ind w:firstLine="540"/>
        <w:jc w:val="both"/>
      </w:pPr>
      <w:r>
        <w:t>2.7.2.4.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946B63" w:rsidRDefault="00946B63">
      <w:pPr>
        <w:pStyle w:val="ConsPlusNormal"/>
        <w:spacing w:before="220"/>
        <w:ind w:firstLine="540"/>
        <w:jc w:val="both"/>
      </w:pPr>
      <w:bookmarkStart w:id="14" w:name="P117"/>
      <w:bookmarkEnd w:id="14"/>
      <w:r>
        <w:t xml:space="preserve">2.7.3. У Участника отбора на едином налоговом счете отсутствует или не превышает размер, определенный </w:t>
      </w:r>
      <w:hyperlink r:id="rId3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35">
        <w:r>
          <w:rPr>
            <w:color w:val="0000FF"/>
          </w:rPr>
          <w:t>подпунктом 2.8.6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98">
        <w:r>
          <w:rPr>
            <w:color w:val="0000FF"/>
          </w:rPr>
          <w:t>абзацем третьим подпункта "а" пункта 2.27.1</w:t>
        </w:r>
      </w:hyperlink>
      <w:r>
        <w:t xml:space="preserve"> настоящего Положения.</w:t>
      </w:r>
    </w:p>
    <w:p w:rsidR="00946B63" w:rsidRDefault="00946B63">
      <w:pPr>
        <w:pStyle w:val="ConsPlusNormal"/>
        <w:spacing w:before="220"/>
        <w:ind w:firstLine="540"/>
        <w:jc w:val="both"/>
      </w:pPr>
      <w:bookmarkStart w:id="15" w:name="P118"/>
      <w:bookmarkEnd w:id="15"/>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946B63" w:rsidRDefault="00946B63">
      <w:pPr>
        <w:pStyle w:val="ConsPlusNormal"/>
        <w:spacing w:before="220"/>
        <w:ind w:firstLine="540"/>
        <w:jc w:val="both"/>
      </w:pPr>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46B63" w:rsidRDefault="00946B63">
      <w:pPr>
        <w:pStyle w:val="ConsPlusNormal"/>
        <w:spacing w:before="220"/>
        <w:ind w:firstLine="540"/>
        <w:jc w:val="both"/>
      </w:pPr>
      <w:r>
        <w:t xml:space="preserve">2.8.2. </w:t>
      </w:r>
      <w:hyperlink w:anchor="P484">
        <w:r>
          <w:rPr>
            <w:color w:val="0000FF"/>
          </w:rPr>
          <w:t>Согласие</w:t>
        </w:r>
      </w:hyperlink>
      <w:r>
        <w:t xml:space="preserve"> лиц, проходящих обучение и (или) практику, в том числе производственную практику, и практическую подготовку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на обработку персональных данных по форме согласно приложению N 1 к настоящему Положению.</w:t>
      </w:r>
    </w:p>
    <w:p w:rsidR="00946B63" w:rsidRDefault="00946B63">
      <w:pPr>
        <w:pStyle w:val="ConsPlusNormal"/>
        <w:spacing w:before="220"/>
        <w:ind w:firstLine="540"/>
        <w:jc w:val="both"/>
      </w:pPr>
      <w:r>
        <w:t xml:space="preserve">2.8.3. Справки-расчеты по форме согласно </w:t>
      </w:r>
      <w:hyperlink w:anchor="P539">
        <w:r>
          <w:rPr>
            <w:color w:val="0000FF"/>
          </w:rPr>
          <w:t>приложениям N 2</w:t>
        </w:r>
      </w:hyperlink>
      <w:r>
        <w:t xml:space="preserve">, </w:t>
      </w:r>
      <w:hyperlink w:anchor="P639">
        <w:r>
          <w:rPr>
            <w:color w:val="0000FF"/>
          </w:rPr>
          <w:t>3</w:t>
        </w:r>
      </w:hyperlink>
      <w:r>
        <w:t xml:space="preserve"> к настоящему Положению в рамках следующих мероприятий:</w:t>
      </w:r>
    </w:p>
    <w:p w:rsidR="00946B63" w:rsidRDefault="00946B63">
      <w:pPr>
        <w:pStyle w:val="ConsPlusNormal"/>
        <w:spacing w:before="220"/>
        <w:ind w:firstLine="540"/>
        <w:jc w:val="both"/>
      </w:pPr>
      <w:r>
        <w:t xml:space="preserve">2.8.3.1. </w:t>
      </w:r>
      <w:hyperlink w:anchor="P539">
        <w:r>
          <w:rPr>
            <w:color w:val="0000FF"/>
          </w:rPr>
          <w:t>Справку-расчет</w:t>
        </w:r>
      </w:hyperlink>
      <w:r>
        <w:t xml:space="preserve"> по форме согласно приложению N 2 к настоящему Положению при направлении заявки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 xml:space="preserve">2.8.3.2. </w:t>
      </w:r>
      <w:hyperlink w:anchor="P639">
        <w:r>
          <w:rPr>
            <w:color w:val="0000FF"/>
          </w:rPr>
          <w:t>Справку-расчет</w:t>
        </w:r>
      </w:hyperlink>
      <w:r>
        <w:t xml:space="preserve"> по форме согласно приложению N 3 к настоящему Положению при направлении заявки по направлению, установленному </w:t>
      </w:r>
      <w:hyperlink w:anchor="P65">
        <w:r>
          <w:rPr>
            <w:color w:val="0000FF"/>
          </w:rPr>
          <w:t>подпунктом 1.3.2 пункта 1.3</w:t>
        </w:r>
      </w:hyperlink>
      <w:r>
        <w:t xml:space="preserve"> настоящего Положения;</w:t>
      </w:r>
    </w:p>
    <w:p w:rsidR="00946B63" w:rsidRDefault="00946B63">
      <w:pPr>
        <w:pStyle w:val="ConsPlusNormal"/>
        <w:spacing w:before="220"/>
        <w:ind w:firstLine="540"/>
        <w:jc w:val="both"/>
      </w:pPr>
      <w:r>
        <w:t xml:space="preserve">2.8.4. При направлении заявки по направлению, установленному в </w:t>
      </w:r>
      <w:hyperlink w:anchor="P64">
        <w:r>
          <w:rPr>
            <w:color w:val="0000FF"/>
          </w:rPr>
          <w:t>подпункте 1.3.1 пункта 1.3</w:t>
        </w:r>
      </w:hyperlink>
      <w:r>
        <w:t xml:space="preserve"> настоящего Положения:</w:t>
      </w:r>
    </w:p>
    <w:p w:rsidR="00946B63" w:rsidRDefault="00946B63">
      <w:pPr>
        <w:pStyle w:val="ConsPlusNormal"/>
        <w:spacing w:before="220"/>
        <w:ind w:firstLine="540"/>
        <w:jc w:val="both"/>
      </w:pPr>
      <w:r>
        <w:t>2.8.4.1. При заключении ученического договора:</w:t>
      </w:r>
    </w:p>
    <w:p w:rsidR="00946B63" w:rsidRDefault="00946B63">
      <w:pPr>
        <w:pStyle w:val="ConsPlusNormal"/>
        <w:spacing w:before="220"/>
        <w:ind w:firstLine="540"/>
        <w:jc w:val="both"/>
      </w:pPr>
      <w:r>
        <w:t>- ученический договор на получение образования;</w:t>
      </w:r>
    </w:p>
    <w:p w:rsidR="00946B63" w:rsidRDefault="00946B63">
      <w:pPr>
        <w:pStyle w:val="ConsPlusNormal"/>
        <w:spacing w:before="220"/>
        <w:ind w:firstLine="540"/>
        <w:jc w:val="both"/>
      </w:pPr>
      <w:r>
        <w:t>- договор с образовательной организацией на оказание услуг по обучению (далее - образовательные услуги).</w:t>
      </w:r>
    </w:p>
    <w:p w:rsidR="00946B63" w:rsidRDefault="00946B63">
      <w:pPr>
        <w:pStyle w:val="ConsPlusNormal"/>
        <w:spacing w:before="220"/>
        <w:ind w:firstLine="540"/>
        <w:jc w:val="both"/>
      </w:pPr>
      <w:r>
        <w:t>2.8.4.2. При заключении договора о целевом обучении:</w:t>
      </w:r>
    </w:p>
    <w:p w:rsidR="00946B63" w:rsidRDefault="00946B63">
      <w:pPr>
        <w:pStyle w:val="ConsPlusNormal"/>
        <w:spacing w:before="220"/>
        <w:ind w:firstLine="540"/>
        <w:jc w:val="both"/>
      </w:pPr>
      <w:r>
        <w:t>- договор о целевом обучении;</w:t>
      </w:r>
    </w:p>
    <w:p w:rsidR="00946B63" w:rsidRDefault="00946B63">
      <w:pPr>
        <w:pStyle w:val="ConsPlusNormal"/>
        <w:spacing w:before="220"/>
        <w:ind w:firstLine="540"/>
        <w:jc w:val="both"/>
      </w:pPr>
      <w:r>
        <w:lastRenderedPageBreak/>
        <w:t>- договор с образовательной организацией на оказание дополнительных платных образовательных услуг (в случае его заключения).</w:t>
      </w:r>
    </w:p>
    <w:p w:rsidR="00946B63" w:rsidRDefault="00946B63">
      <w:pPr>
        <w:pStyle w:val="ConsPlusNormal"/>
        <w:spacing w:before="220"/>
        <w:ind w:firstLine="540"/>
        <w:jc w:val="both"/>
      </w:pPr>
      <w:r>
        <w:t xml:space="preserve">2.8.5. При предоставлении субсидии по направлению, установленному в </w:t>
      </w:r>
      <w:hyperlink w:anchor="P65">
        <w:r>
          <w:rPr>
            <w:color w:val="0000FF"/>
          </w:rPr>
          <w:t>подпункте 1.3.2 пункта 1.3</w:t>
        </w:r>
      </w:hyperlink>
      <w:r>
        <w:t xml:space="preserve"> настоящего Положения:</w:t>
      </w:r>
    </w:p>
    <w:p w:rsidR="00946B63" w:rsidRDefault="00946B63">
      <w:pPr>
        <w:pStyle w:val="ConsPlusNormal"/>
        <w:spacing w:before="220"/>
        <w:ind w:firstLine="540"/>
        <w:jc w:val="both"/>
      </w:pPr>
      <w:r>
        <w:t>2.8.5.1. Договор с образовательной организацией о практической подготовке обучающихся.</w:t>
      </w:r>
    </w:p>
    <w:p w:rsidR="00946B63" w:rsidRDefault="00946B63">
      <w:pPr>
        <w:pStyle w:val="ConsPlusNormal"/>
        <w:spacing w:before="220"/>
        <w:ind w:firstLine="540"/>
        <w:jc w:val="both"/>
      </w:pPr>
      <w:r>
        <w:t>2.8.5.2. Срочный трудовой договор с обучающимися.</w:t>
      </w:r>
    </w:p>
    <w:p w:rsidR="00946B63" w:rsidRDefault="00946B63">
      <w:pPr>
        <w:pStyle w:val="ConsPlusNormal"/>
        <w:spacing w:before="220"/>
        <w:ind w:firstLine="540"/>
        <w:jc w:val="both"/>
      </w:pPr>
      <w:r>
        <w:t>2.8.5.3. Сведения о трудовой деятельности по форме СТД-Р или СТД-СФР.</w:t>
      </w:r>
    </w:p>
    <w:p w:rsidR="00946B63" w:rsidRDefault="00946B63">
      <w:pPr>
        <w:pStyle w:val="ConsPlusNormal"/>
        <w:spacing w:before="220"/>
        <w:ind w:firstLine="540"/>
        <w:jc w:val="both"/>
      </w:pPr>
      <w:bookmarkStart w:id="16" w:name="P135"/>
      <w:bookmarkEnd w:id="16"/>
      <w:r>
        <w:t>2.8.6.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46B63" w:rsidRDefault="00946B63">
      <w:pPr>
        <w:pStyle w:val="ConsPlusNormal"/>
        <w:spacing w:before="220"/>
        <w:ind w:firstLine="540"/>
        <w:jc w:val="both"/>
      </w:pPr>
      <w:bookmarkStart w:id="17" w:name="P136"/>
      <w:bookmarkEnd w:id="17"/>
      <w:r>
        <w:t xml:space="preserve">2.9. Документы, указанные в </w:t>
      </w:r>
      <w:hyperlink w:anchor="P118">
        <w:r>
          <w:rPr>
            <w:color w:val="0000FF"/>
          </w:rPr>
          <w:t>пункте 2.8</w:t>
        </w:r>
      </w:hyperlink>
      <w:r>
        <w:t xml:space="preserve"> настоящего Положения, предоставляются Участниками отбора в обязательном порядке.</w:t>
      </w:r>
    </w:p>
    <w:p w:rsidR="00946B63" w:rsidRDefault="00946B63">
      <w:pPr>
        <w:pStyle w:val="ConsPlusNormal"/>
        <w:spacing w:before="220"/>
        <w:ind w:firstLine="540"/>
        <w:jc w:val="both"/>
      </w:pPr>
      <w:r>
        <w:t xml:space="preserve">2.10. Департамент АПК в целях подтверждения соответствия Участника отбора требованиям, установленным </w:t>
      </w:r>
      <w:hyperlink w:anchor="P104">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946B63" w:rsidRDefault="00946B63">
      <w:pPr>
        <w:pStyle w:val="ConsPlusNormal"/>
        <w:spacing w:before="220"/>
        <w:ind w:firstLine="540"/>
        <w:jc w:val="both"/>
      </w:pPr>
      <w:bookmarkStart w:id="18" w:name="P138"/>
      <w:bookmarkEnd w:id="18"/>
      <w:r>
        <w:t xml:space="preserve">2.11. К категории Получателей относятся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33">
        <w:r>
          <w:rPr>
            <w:color w:val="0000FF"/>
          </w:rPr>
          <w:t>законом</w:t>
        </w:r>
      </w:hyperlink>
      <w:r>
        <w:t xml:space="preserve"> "О развитии сельского хозяйства".</w:t>
      </w:r>
    </w:p>
    <w:p w:rsidR="00946B63" w:rsidRDefault="00946B63">
      <w:pPr>
        <w:pStyle w:val="ConsPlusNormal"/>
        <w:spacing w:before="220"/>
        <w:ind w:firstLine="540"/>
        <w:jc w:val="both"/>
      </w:pPr>
      <w:r>
        <w:t>При этом для участия в отборе, проводимом в первом полугодии текущего года, Участники отбора должны быть включены в Перечень N 1 и (или) в Перечень N 2.</w:t>
      </w:r>
    </w:p>
    <w:p w:rsidR="00946B63" w:rsidRDefault="00946B63">
      <w:pPr>
        <w:pStyle w:val="ConsPlusNormal"/>
        <w:spacing w:before="220"/>
        <w:ind w:firstLine="540"/>
        <w:jc w:val="both"/>
      </w:pPr>
      <w:bookmarkStart w:id="19" w:name="P140"/>
      <w:bookmarkEnd w:id="19"/>
      <w:r>
        <w:t>2.12. Критерии отбора Получателей:</w:t>
      </w:r>
    </w:p>
    <w:p w:rsidR="00946B63" w:rsidRDefault="00946B63">
      <w:pPr>
        <w:pStyle w:val="ConsPlusNormal"/>
        <w:spacing w:before="220"/>
        <w:ind w:firstLine="540"/>
        <w:jc w:val="both"/>
      </w:pPr>
      <w:r>
        <w:t xml:space="preserve">2.12.1.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2.12.1.1. Наличие не менее одного заключенного Участником отбора ученического договора и (или) договора о целевом обучении с обучающимися в образовательных организациях Министерства сельского хозяйства Российской Федерации или иных образовательных организациях, действующего в году подачи заявки на участие в отборе и (или) в году, предшествующем году подачи заявки на участие в отборе.</w:t>
      </w:r>
    </w:p>
    <w:p w:rsidR="00946B63" w:rsidRDefault="00946B63">
      <w:pPr>
        <w:pStyle w:val="ConsPlusNormal"/>
        <w:spacing w:before="220"/>
        <w:ind w:firstLine="540"/>
        <w:jc w:val="both"/>
      </w:pPr>
      <w:r>
        <w:t xml:space="preserve">2.12.1.2. Заявка на участие в отборе на возмещение фактически понесенных затрат в году, </w:t>
      </w:r>
      <w:r>
        <w:lastRenderedPageBreak/>
        <w:t>предшествующем текущему финансовому году, представлена не позднее 30 июня текущего финансового года (при предоставлении заявки на участие в отборе, предусматривающей возмещение затрат за предшествующий год).</w:t>
      </w:r>
    </w:p>
    <w:p w:rsidR="00946B63" w:rsidRDefault="00946B63">
      <w:pPr>
        <w:pStyle w:val="ConsPlusNormal"/>
        <w:spacing w:before="220"/>
        <w:ind w:firstLine="540"/>
        <w:jc w:val="both"/>
      </w:pPr>
      <w:r>
        <w:t xml:space="preserve">2.12.2. По направлению, установленному </w:t>
      </w:r>
      <w:hyperlink w:anchor="P65">
        <w:r>
          <w:rPr>
            <w:color w:val="0000FF"/>
          </w:rPr>
          <w:t>подпунктом 1.3.2 пункта 1.3</w:t>
        </w:r>
      </w:hyperlink>
      <w:r>
        <w:t xml:space="preserve"> настоящего Положения:</w:t>
      </w:r>
    </w:p>
    <w:p w:rsidR="00946B63" w:rsidRDefault="00946B63">
      <w:pPr>
        <w:pStyle w:val="ConsPlusNormal"/>
        <w:spacing w:before="220"/>
        <w:ind w:firstLine="540"/>
        <w:jc w:val="both"/>
      </w:pPr>
      <w:r>
        <w:t>2.12.2.1. Наличие не менее одного договора, заключенного Участником отбора с образовательной организацией Министерства сельского хозяйства Российской Федерации или иной образовательной организацией, предусматривающего прохождение обучающимися в указанной образовательной организации практики, в том числе производственной практики, и практической подготовки или осуществляющими трудовую деятельность не более 6 месяцев в году предоставления заявки на участие в отборе или в году, предшествующем году предоставления заявки на участие в отборе, в соответствии с квалификацией, получаемой в результате освоения образовательной программы.</w:t>
      </w:r>
    </w:p>
    <w:p w:rsidR="00946B63" w:rsidRDefault="00946B63">
      <w:pPr>
        <w:pStyle w:val="ConsPlusNormal"/>
        <w:spacing w:before="220"/>
        <w:ind w:firstLine="540"/>
        <w:jc w:val="both"/>
      </w:pPr>
      <w:r>
        <w:t>2.12.2.2. Заявка на участие в отборе на возмещение фактически понесенных затрат в году, предшествующем текущему финансовому году, представлена не позднее 30 июня текущего финансового года (при предоставлении заявки на участие в отборе, предусматривающей возмещение затрат за предшествующий год).</w:t>
      </w:r>
    </w:p>
    <w:p w:rsidR="00946B63" w:rsidRDefault="00946B63">
      <w:pPr>
        <w:pStyle w:val="ConsPlusNormal"/>
        <w:spacing w:before="220"/>
        <w:ind w:firstLine="540"/>
        <w:jc w:val="both"/>
      </w:pPr>
      <w:bookmarkStart w:id="20" w:name="P147"/>
      <w:bookmarkEnd w:id="20"/>
      <w:r>
        <w:t>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946B63" w:rsidRDefault="00946B63">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w:t>
      </w:r>
    </w:p>
    <w:p w:rsidR="00946B63" w:rsidRDefault="00946B63">
      <w:pPr>
        <w:pStyle w:val="ConsPlusNormal"/>
        <w:spacing w:before="220"/>
        <w:ind w:firstLine="540"/>
        <w:jc w:val="both"/>
      </w:pPr>
      <w:bookmarkStart w:id="21" w:name="P149"/>
      <w:bookmarkEnd w:id="21"/>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46B63" w:rsidRDefault="00946B63">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предоставления несет Участник отбора в соответствии с действующим законодательством Российской Федерации.</w:t>
      </w:r>
    </w:p>
    <w:p w:rsidR="00946B63" w:rsidRDefault="00946B63">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946B63" w:rsidRDefault="00946B63">
      <w:pPr>
        <w:pStyle w:val="ConsPlusNormal"/>
        <w:spacing w:before="220"/>
        <w:ind w:firstLine="540"/>
        <w:jc w:val="both"/>
      </w:pPr>
      <w:r>
        <w:t>2.17. Датой представления Участником отбора заявки считается дата подписания Участником отбора указанной заявки с присвоением ей регистрационного номера в системе "Электронный бюджет".</w:t>
      </w:r>
    </w:p>
    <w:p w:rsidR="00946B63" w:rsidRDefault="00946B63">
      <w:pPr>
        <w:pStyle w:val="ConsPlusNormal"/>
        <w:spacing w:before="220"/>
        <w:ind w:firstLine="540"/>
        <w:jc w:val="both"/>
      </w:pPr>
      <w:r>
        <w:t>2.18. Заявка содержит следующие сведения:</w:t>
      </w:r>
    </w:p>
    <w:p w:rsidR="00946B63" w:rsidRDefault="00946B63">
      <w:pPr>
        <w:pStyle w:val="ConsPlusNormal"/>
        <w:spacing w:before="220"/>
        <w:ind w:firstLine="540"/>
        <w:jc w:val="both"/>
      </w:pPr>
      <w:r>
        <w:t>2.18.1. Информацию об Участнике отбора:</w:t>
      </w:r>
    </w:p>
    <w:p w:rsidR="00946B63" w:rsidRDefault="00946B63">
      <w:pPr>
        <w:pStyle w:val="ConsPlusNormal"/>
        <w:spacing w:before="220"/>
        <w:ind w:firstLine="540"/>
        <w:jc w:val="both"/>
      </w:pPr>
      <w:r>
        <w:t>полное и сокращенное наименование Участника отбора (для юридических лиц);</w:t>
      </w:r>
    </w:p>
    <w:p w:rsidR="00946B63" w:rsidRDefault="00946B63">
      <w:pPr>
        <w:pStyle w:val="ConsPlusNormal"/>
        <w:spacing w:before="220"/>
        <w:ind w:firstLine="540"/>
        <w:jc w:val="both"/>
      </w:pPr>
      <w:r>
        <w:t>фамилия, имя, отчество (при наличии) индивидуального предпринимателя;</w:t>
      </w:r>
    </w:p>
    <w:p w:rsidR="00946B63" w:rsidRDefault="00946B63">
      <w:pPr>
        <w:pStyle w:val="ConsPlusNormal"/>
        <w:spacing w:before="220"/>
        <w:ind w:firstLine="540"/>
        <w:jc w:val="both"/>
      </w:pPr>
      <w:r>
        <w:lastRenderedPageBreak/>
        <w:t>основной государственный регистрационный номер Участника отбора (для юридических лиц и индивидуальных предпринимателей);</w:t>
      </w:r>
    </w:p>
    <w:p w:rsidR="00946B63" w:rsidRDefault="00946B63">
      <w:pPr>
        <w:pStyle w:val="ConsPlusNormal"/>
        <w:spacing w:before="220"/>
        <w:ind w:firstLine="540"/>
        <w:jc w:val="both"/>
      </w:pPr>
      <w:r>
        <w:t>идентификационный номер налогоплательщика;</w:t>
      </w:r>
    </w:p>
    <w:p w:rsidR="00946B63" w:rsidRDefault="00946B63">
      <w:pPr>
        <w:pStyle w:val="ConsPlusNormal"/>
        <w:spacing w:before="220"/>
        <w:ind w:firstLine="540"/>
        <w:jc w:val="both"/>
      </w:pPr>
      <w:r>
        <w:t>дата постановки на учет в налоговом органе (для индивидуальных предпринимателей);</w:t>
      </w:r>
    </w:p>
    <w:p w:rsidR="00946B63" w:rsidRDefault="00946B63">
      <w:pPr>
        <w:pStyle w:val="ConsPlusNormal"/>
        <w:spacing w:before="220"/>
        <w:ind w:firstLine="540"/>
        <w:jc w:val="both"/>
      </w:pPr>
      <w:r>
        <w:t>дата и код причины постановки на учет в налоговом органе (для юридических лиц);</w:t>
      </w:r>
    </w:p>
    <w:p w:rsidR="00946B63" w:rsidRDefault="00946B63">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946B63" w:rsidRDefault="00946B63">
      <w:pPr>
        <w:pStyle w:val="ConsPlusNormal"/>
        <w:spacing w:before="220"/>
        <w:ind w:firstLine="540"/>
        <w:jc w:val="both"/>
      </w:pPr>
      <w:r>
        <w:t>дата и место рождения (для индивидуальных предпринимателей);</w:t>
      </w:r>
    </w:p>
    <w:p w:rsidR="00946B63" w:rsidRDefault="00946B63">
      <w:pPr>
        <w:pStyle w:val="ConsPlusNormal"/>
        <w:spacing w:before="220"/>
        <w:ind w:firstLine="540"/>
        <w:jc w:val="both"/>
      </w:pPr>
      <w:r>
        <w:t>страховой номер индивидуального лицевого счета (для индивидуальных предпринимателей);</w:t>
      </w:r>
    </w:p>
    <w:p w:rsidR="00946B63" w:rsidRDefault="00946B63">
      <w:pPr>
        <w:pStyle w:val="ConsPlusNormal"/>
        <w:spacing w:before="220"/>
        <w:ind w:firstLine="540"/>
        <w:jc w:val="both"/>
      </w:pPr>
      <w:r>
        <w:t>адрес юридического лица, адрес регистрации (для индивидуальных предпринимателей);</w:t>
      </w:r>
    </w:p>
    <w:p w:rsidR="00946B63" w:rsidRDefault="00946B63">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946B63" w:rsidRDefault="00946B63">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946B63" w:rsidRDefault="00946B63">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946B63" w:rsidRDefault="00946B63">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946B63" w:rsidRDefault="00946B63">
      <w:pPr>
        <w:pStyle w:val="ConsPlusNormal"/>
        <w:spacing w:before="220"/>
        <w:ind w:firstLine="540"/>
        <w:jc w:val="both"/>
      </w:pPr>
      <w:r>
        <w:t xml:space="preserve">2.18.2. Информацию и документы, установленные </w:t>
      </w:r>
      <w:hyperlink w:anchor="P136">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946B63" w:rsidRDefault="00946B63">
      <w:pPr>
        <w:pStyle w:val="ConsPlusNormal"/>
        <w:spacing w:before="220"/>
        <w:ind w:firstLine="540"/>
        <w:jc w:val="both"/>
      </w:pPr>
      <w:r>
        <w:t>2.18.3. Информацию, представляемую при проведении отбора Участников отбора в процессе документооборота:</w:t>
      </w:r>
    </w:p>
    <w:p w:rsidR="00946B63" w:rsidRDefault="00946B63">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946B63" w:rsidRDefault="00946B63">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946B63" w:rsidRDefault="00946B63">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946B63" w:rsidRDefault="00946B63">
      <w:pPr>
        <w:pStyle w:val="ConsPlusNormal"/>
        <w:spacing w:before="220"/>
        <w:ind w:firstLine="540"/>
        <w:jc w:val="both"/>
      </w:pPr>
      <w:r>
        <w:lastRenderedPageBreak/>
        <w:t xml:space="preserve">2.18.4. Предлагаемые Участником отбора значение результата предоставления субсидии, определяемое в соответствии с </w:t>
      </w:r>
      <w:hyperlink w:anchor="P349">
        <w:r>
          <w:rPr>
            <w:color w:val="0000FF"/>
          </w:rPr>
          <w:t>пунктом 3.22</w:t>
        </w:r>
      </w:hyperlink>
      <w:r>
        <w:t xml:space="preserve"> настоящего Положения, и размер запрашиваемой субсидии.</w:t>
      </w:r>
    </w:p>
    <w:p w:rsidR="00946B63" w:rsidRDefault="00946B63">
      <w:pPr>
        <w:pStyle w:val="ConsPlusNormal"/>
        <w:spacing w:before="220"/>
        <w:ind w:firstLine="540"/>
        <w:jc w:val="both"/>
      </w:pPr>
      <w:r>
        <w:t>2.18.5. Иные сведения:</w:t>
      </w:r>
    </w:p>
    <w:p w:rsidR="00946B63" w:rsidRDefault="00946B63">
      <w:pPr>
        <w:pStyle w:val="ConsPlusNormal"/>
        <w:spacing w:before="220"/>
        <w:ind w:firstLine="540"/>
        <w:jc w:val="both"/>
      </w:pPr>
      <w:r>
        <w:t>информацию о членстве в ревизионном союзе (для сельскохозяйственных производственных кооперативов);</w:t>
      </w:r>
    </w:p>
    <w:p w:rsidR="00946B63" w:rsidRDefault="00946B63">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946B63" w:rsidRDefault="00946B63">
      <w:pPr>
        <w:pStyle w:val="ConsPlusNormal"/>
        <w:spacing w:before="220"/>
        <w:ind w:firstLine="540"/>
        <w:jc w:val="both"/>
      </w:pPr>
      <w:r>
        <w:t>подтверждение согласия/несогласия на предоставление субсидии в размере остатка нераспределенного объема субсидии.</w:t>
      </w:r>
    </w:p>
    <w:p w:rsidR="00946B63" w:rsidRDefault="00946B63">
      <w:pPr>
        <w:pStyle w:val="ConsPlusNormal"/>
        <w:spacing w:before="220"/>
        <w:ind w:firstLine="540"/>
        <w:jc w:val="both"/>
      </w:pPr>
      <w:r>
        <w:t xml:space="preserve">2.19. Заявка подается отдельно по каждому направлению, установленному в </w:t>
      </w:r>
      <w:hyperlink w:anchor="P63">
        <w:r>
          <w:rPr>
            <w:color w:val="0000FF"/>
          </w:rPr>
          <w:t>пункте 1.3</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63">
        <w:r>
          <w:rPr>
            <w:color w:val="0000FF"/>
          </w:rPr>
          <w:t>пункте 1.3</w:t>
        </w:r>
      </w:hyperlink>
      <w:r>
        <w:t xml:space="preserve"> настоящего Положения.</w:t>
      </w:r>
    </w:p>
    <w:p w:rsidR="00946B63" w:rsidRDefault="00946B63">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63">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946B63" w:rsidRDefault="00946B63">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946B63" w:rsidRDefault="00946B63">
      <w:pPr>
        <w:pStyle w:val="ConsPlusNormal"/>
        <w:spacing w:before="220"/>
        <w:ind w:firstLine="540"/>
        <w:jc w:val="both"/>
      </w:pPr>
      <w:r>
        <w:t>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w:t>
      </w:r>
    </w:p>
    <w:p w:rsidR="00946B63" w:rsidRDefault="00946B63">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946B63" w:rsidRDefault="00946B63">
      <w:pPr>
        <w:pStyle w:val="ConsPlusNormal"/>
        <w:spacing w:before="220"/>
        <w:ind w:firstLine="540"/>
        <w:jc w:val="both"/>
      </w:pPr>
      <w:r>
        <w:t>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946B63" w:rsidRDefault="00946B63">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205">
        <w:r>
          <w:rPr>
            <w:color w:val="0000FF"/>
          </w:rPr>
          <w:t>пунктом 2.29</w:t>
        </w:r>
      </w:hyperlink>
      <w:r>
        <w:t xml:space="preserve"> настоящего Положения.</w:t>
      </w:r>
    </w:p>
    <w:p w:rsidR="00946B63" w:rsidRDefault="00946B63">
      <w:pPr>
        <w:pStyle w:val="ConsPlusNormal"/>
        <w:spacing w:before="220"/>
        <w:ind w:firstLine="540"/>
        <w:jc w:val="both"/>
      </w:pPr>
      <w:r>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946B63" w:rsidRDefault="00946B63">
      <w:pPr>
        <w:pStyle w:val="ConsPlusNormal"/>
        <w:spacing w:before="220"/>
        <w:ind w:firstLine="540"/>
        <w:jc w:val="both"/>
      </w:pPr>
      <w:r>
        <w:t>2.23. Департамент АПК,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946B63" w:rsidRDefault="00946B63">
      <w:pPr>
        <w:pStyle w:val="ConsPlusNormal"/>
        <w:spacing w:before="220"/>
        <w:ind w:firstLine="540"/>
        <w:jc w:val="both"/>
      </w:pPr>
      <w:r>
        <w:t>регистрационный номер заявки;</w:t>
      </w:r>
    </w:p>
    <w:p w:rsidR="00946B63" w:rsidRDefault="00946B63">
      <w:pPr>
        <w:pStyle w:val="ConsPlusNormal"/>
        <w:spacing w:before="220"/>
        <w:ind w:firstLine="540"/>
        <w:jc w:val="both"/>
      </w:pPr>
      <w:r>
        <w:t>дата и время поступления заявки;</w:t>
      </w:r>
    </w:p>
    <w:p w:rsidR="00946B63" w:rsidRDefault="00946B63">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946B63" w:rsidRDefault="00946B63">
      <w:pPr>
        <w:pStyle w:val="ConsPlusNormal"/>
        <w:spacing w:before="220"/>
        <w:ind w:firstLine="540"/>
        <w:jc w:val="both"/>
      </w:pPr>
      <w:r>
        <w:lastRenderedPageBreak/>
        <w:t>адрес юридического лица, адрес регистрации (для индивидуальных предпринимателей);</w:t>
      </w:r>
    </w:p>
    <w:p w:rsidR="00946B63" w:rsidRDefault="00946B63">
      <w:pPr>
        <w:pStyle w:val="ConsPlusNormal"/>
        <w:spacing w:before="220"/>
        <w:ind w:firstLine="540"/>
        <w:jc w:val="both"/>
      </w:pPr>
      <w:r>
        <w:t>запрашиваемый Участником отбора размер субсидии.</w:t>
      </w:r>
    </w:p>
    <w:p w:rsidR="00946B63" w:rsidRDefault="00946B63">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46B63" w:rsidRDefault="00946B63">
      <w:pPr>
        <w:pStyle w:val="ConsPlusNormal"/>
        <w:spacing w:before="220"/>
        <w:ind w:firstLine="540"/>
        <w:jc w:val="both"/>
      </w:pPr>
      <w:bookmarkStart w:id="22" w:name="P194"/>
      <w:bookmarkEnd w:id="22"/>
      <w:r>
        <w:t xml:space="preserve">2.25. Проверка Участника отбора на соответствие требованиям, установленным </w:t>
      </w:r>
      <w:hyperlink w:anchor="P104">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46B63" w:rsidRDefault="00946B63">
      <w:pPr>
        <w:pStyle w:val="ConsPlusNormal"/>
        <w:spacing w:before="220"/>
        <w:ind w:firstLine="540"/>
        <w:jc w:val="both"/>
      </w:pPr>
      <w:bookmarkStart w:id="23" w:name="P195"/>
      <w:bookmarkEnd w:id="23"/>
      <w:r>
        <w:t xml:space="preserve">2.26. Подтверждение соответствия Участника отбора требованиям, установленным </w:t>
      </w:r>
      <w:hyperlink w:anchor="P105">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46B63" w:rsidRDefault="00946B63">
      <w:pPr>
        <w:pStyle w:val="ConsPlusNormal"/>
        <w:spacing w:before="220"/>
        <w:ind w:firstLine="540"/>
        <w:jc w:val="both"/>
      </w:pPr>
      <w:r>
        <w:t>2.27. Департамент АПК в течение 10 рабочих дней со дня, следующего за днем вскрытия заявок:</w:t>
      </w:r>
    </w:p>
    <w:p w:rsidR="00946B63" w:rsidRDefault="00946B63">
      <w:pPr>
        <w:pStyle w:val="ConsPlusNormal"/>
        <w:spacing w:before="220"/>
        <w:ind w:firstLine="540"/>
        <w:jc w:val="both"/>
      </w:pPr>
      <w:bookmarkStart w:id="24" w:name="P197"/>
      <w:bookmarkEnd w:id="24"/>
      <w:r>
        <w:t xml:space="preserve">2.27.1.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12">
        <w:r>
          <w:rPr>
            <w:color w:val="0000FF"/>
          </w:rPr>
          <w:t>подпунктами 2.7.2</w:t>
        </w:r>
      </w:hyperlink>
      <w:r>
        <w:t xml:space="preserve">, </w:t>
      </w:r>
      <w:hyperlink w:anchor="P117">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946B63" w:rsidRDefault="00946B63">
      <w:pPr>
        <w:pStyle w:val="ConsPlusNormal"/>
        <w:spacing w:before="220"/>
        <w:ind w:firstLine="540"/>
        <w:jc w:val="both"/>
      </w:pPr>
      <w:bookmarkStart w:id="25" w:name="P198"/>
      <w:bookmarkEnd w:id="25"/>
      <w:r>
        <w:t>а) из территориального органа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946B63" w:rsidRDefault="00946B63">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946B63" w:rsidRDefault="00946B63">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946B63" w:rsidRDefault="00946B63">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946B63" w:rsidRDefault="00946B63">
      <w:pPr>
        <w:pStyle w:val="ConsPlusNormal"/>
        <w:spacing w:before="220"/>
        <w:ind w:firstLine="540"/>
        <w:jc w:val="both"/>
      </w:pPr>
      <w:r>
        <w:t xml:space="preserve">2.27.2. Осуществляет рассмотрение представленных Участниками отбора документов на соответствие требованиям, установленным </w:t>
      </w:r>
      <w:hyperlink w:anchor="P118">
        <w:r>
          <w:rPr>
            <w:color w:val="0000FF"/>
          </w:rPr>
          <w:t>пунктами 2.8</w:t>
        </w:r>
      </w:hyperlink>
      <w:r>
        <w:t xml:space="preserve">, </w:t>
      </w:r>
      <w:hyperlink w:anchor="P136">
        <w:r>
          <w:rPr>
            <w:color w:val="0000FF"/>
          </w:rPr>
          <w:t>2.9</w:t>
        </w:r>
      </w:hyperlink>
      <w:r>
        <w:t xml:space="preserve">, </w:t>
      </w:r>
      <w:hyperlink w:anchor="P147">
        <w:r>
          <w:rPr>
            <w:color w:val="0000FF"/>
          </w:rPr>
          <w:t>2.13</w:t>
        </w:r>
      </w:hyperlink>
      <w:r>
        <w:t xml:space="preserve"> - </w:t>
      </w:r>
      <w:hyperlink w:anchor="P149">
        <w:r>
          <w:rPr>
            <w:color w:val="0000FF"/>
          </w:rPr>
          <w:t>2.15</w:t>
        </w:r>
      </w:hyperlink>
      <w:r>
        <w:t xml:space="preserve"> настоящего Положения, а </w:t>
      </w:r>
      <w:r>
        <w:lastRenderedPageBreak/>
        <w:t xml:space="preserve">также проверку соответствия Участников отбора требованиям, установленным в </w:t>
      </w:r>
      <w:hyperlink w:anchor="P104">
        <w:r>
          <w:rPr>
            <w:color w:val="0000FF"/>
          </w:rPr>
          <w:t>пункте 2.7</w:t>
        </w:r>
      </w:hyperlink>
      <w:r>
        <w:t xml:space="preserve"> настоящего Положения на основании документов, предусмотренных </w:t>
      </w:r>
      <w:hyperlink w:anchor="P118">
        <w:r>
          <w:rPr>
            <w:color w:val="0000FF"/>
          </w:rPr>
          <w:t>пунктом 2.8</w:t>
        </w:r>
      </w:hyperlink>
      <w:r>
        <w:t xml:space="preserve"> настоящего Положения, а также информации, полученной в соответствии с </w:t>
      </w:r>
      <w:hyperlink w:anchor="P195">
        <w:r>
          <w:rPr>
            <w:color w:val="0000FF"/>
          </w:rPr>
          <w:t>пунктом 2.26</w:t>
        </w:r>
      </w:hyperlink>
      <w:r>
        <w:t xml:space="preserve"> настоящего Положения, </w:t>
      </w:r>
      <w:hyperlink w:anchor="P197">
        <w:r>
          <w:rPr>
            <w:color w:val="0000FF"/>
          </w:rPr>
          <w:t>подпунктом 2.27.1</w:t>
        </w:r>
      </w:hyperlink>
      <w:r>
        <w:t xml:space="preserve"> настоящего пункта.</w:t>
      </w:r>
    </w:p>
    <w:p w:rsidR="00946B63" w:rsidRDefault="00946B63">
      <w:pPr>
        <w:pStyle w:val="ConsPlusNormal"/>
        <w:spacing w:before="220"/>
        <w:ind w:firstLine="540"/>
        <w:jc w:val="both"/>
      </w:pPr>
      <w:r>
        <w:t>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46B63" w:rsidRDefault="00946B63">
      <w:pPr>
        <w:pStyle w:val="ConsPlusNormal"/>
        <w:spacing w:before="220"/>
        <w:ind w:firstLine="540"/>
        <w:jc w:val="both"/>
      </w:pPr>
      <w:r>
        <w:t>Решение о соответствии заявки требованиям, указанным в объявлении о проведении отбора, принимается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946B63" w:rsidRDefault="00946B63">
      <w:pPr>
        <w:pStyle w:val="ConsPlusNormal"/>
        <w:spacing w:before="220"/>
        <w:ind w:firstLine="540"/>
        <w:jc w:val="both"/>
      </w:pPr>
      <w:bookmarkStart w:id="26" w:name="P205"/>
      <w:bookmarkEnd w:id="26"/>
      <w:r>
        <w:t>2.29. Порядок возврата заявок Участникам отбора на доработку:</w:t>
      </w:r>
    </w:p>
    <w:p w:rsidR="00946B63" w:rsidRDefault="00946B63">
      <w:pPr>
        <w:pStyle w:val="ConsPlusNormal"/>
        <w:spacing w:before="220"/>
        <w:ind w:firstLine="540"/>
        <w:jc w:val="both"/>
      </w:pPr>
      <w:bookmarkStart w:id="27" w:name="P206"/>
      <w:bookmarkEnd w:id="27"/>
      <w:r>
        <w:t xml:space="preserve">2.29.1. При наличии оснований, установленных в </w:t>
      </w:r>
      <w:hyperlink w:anchor="P215">
        <w:r>
          <w:rPr>
            <w:color w:val="0000FF"/>
          </w:rPr>
          <w:t>подпункте 2.35.2 пункта 2.35</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946B63" w:rsidRDefault="00946B63">
      <w:pPr>
        <w:pStyle w:val="ConsPlusNormal"/>
        <w:spacing w:before="220"/>
        <w:ind w:firstLine="540"/>
        <w:jc w:val="both"/>
      </w:pPr>
      <w:r>
        <w:t xml:space="preserve">2.29.2. Участник отбора в срок, установленный </w:t>
      </w:r>
      <w:hyperlink w:anchor="P206">
        <w:r>
          <w:rPr>
            <w:color w:val="0000FF"/>
          </w:rPr>
          <w:t>подпунктом 2.29.1</w:t>
        </w:r>
      </w:hyperlink>
      <w:r>
        <w:t xml:space="preserve"> настоящего пункта, учитывает замечания и формирует доработанную заявку в порядке, указанном в </w:t>
      </w:r>
      <w:hyperlink w:anchor="P147">
        <w:r>
          <w:rPr>
            <w:color w:val="0000FF"/>
          </w:rPr>
          <w:t>пункте 2.13</w:t>
        </w:r>
      </w:hyperlink>
      <w:r>
        <w:t xml:space="preserve"> настоящего Положения.</w:t>
      </w:r>
    </w:p>
    <w:p w:rsidR="00946B63" w:rsidRDefault="00946B63">
      <w:pPr>
        <w:pStyle w:val="ConsPlusNormal"/>
        <w:spacing w:before="220"/>
        <w:ind w:firstLine="540"/>
        <w:jc w:val="both"/>
      </w:pPr>
      <w:r>
        <w:t xml:space="preserve">2.30. Заявка Участника отбора отклоняется в случае наличия оснований для отклонения заявки, предусмотренных </w:t>
      </w:r>
      <w:hyperlink w:anchor="P213">
        <w:r>
          <w:rPr>
            <w:color w:val="0000FF"/>
          </w:rPr>
          <w:t>пунктом 2.35</w:t>
        </w:r>
      </w:hyperlink>
      <w:r>
        <w:t xml:space="preserve"> настоящего Положения.</w:t>
      </w:r>
    </w:p>
    <w:p w:rsidR="00946B63" w:rsidRDefault="00946B63">
      <w:pPr>
        <w:pStyle w:val="ConsPlusNormal"/>
        <w:spacing w:before="220"/>
        <w:ind w:firstLine="540"/>
        <w:jc w:val="both"/>
      </w:pPr>
      <w:r>
        <w:t>2.31.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946B63" w:rsidRDefault="00946B63">
      <w:pPr>
        <w:pStyle w:val="ConsPlusNormal"/>
        <w:spacing w:before="220"/>
        <w:ind w:firstLine="540"/>
        <w:jc w:val="both"/>
      </w:pPr>
      <w:r>
        <w:t>2.32.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946B63" w:rsidRDefault="00946B63">
      <w:pPr>
        <w:pStyle w:val="ConsPlusNormal"/>
        <w:spacing w:before="220"/>
        <w:ind w:firstLine="540"/>
        <w:jc w:val="both"/>
      </w:pPr>
      <w:bookmarkStart w:id="28" w:name="P211"/>
      <w:bookmarkEnd w:id="28"/>
      <w:r>
        <w:t>2.33. Ранжирование поступивших заявок осуществляется исходя из очередности поступления заявок в системе "Электронный бюджет".</w:t>
      </w:r>
    </w:p>
    <w:p w:rsidR="00946B63" w:rsidRDefault="00946B63">
      <w:pPr>
        <w:pStyle w:val="ConsPlusNormal"/>
        <w:spacing w:before="220"/>
        <w:ind w:firstLine="540"/>
        <w:jc w:val="both"/>
      </w:pPr>
      <w:bookmarkStart w:id="29" w:name="P212"/>
      <w:bookmarkEnd w:id="29"/>
      <w:r>
        <w:t>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946B63" w:rsidRDefault="00946B63">
      <w:pPr>
        <w:pStyle w:val="ConsPlusNormal"/>
        <w:spacing w:before="220"/>
        <w:ind w:firstLine="540"/>
        <w:jc w:val="both"/>
      </w:pPr>
      <w:bookmarkStart w:id="30" w:name="P213"/>
      <w:bookmarkEnd w:id="30"/>
      <w:r>
        <w:t>2.35. Основания для отклонения заявки Участника отбора на стадии рассмотрения заявок:</w:t>
      </w:r>
    </w:p>
    <w:p w:rsidR="00946B63" w:rsidRDefault="00946B63">
      <w:pPr>
        <w:pStyle w:val="ConsPlusNormal"/>
        <w:spacing w:before="220"/>
        <w:ind w:firstLine="540"/>
        <w:jc w:val="both"/>
      </w:pPr>
      <w:r>
        <w:t xml:space="preserve">2.35.1. Несоответствие Участника отбора требованиям, категории и (или) критериям отбора, установленным в </w:t>
      </w:r>
      <w:hyperlink w:anchor="P104">
        <w:r>
          <w:rPr>
            <w:color w:val="0000FF"/>
          </w:rPr>
          <w:t>пунктах 2.7</w:t>
        </w:r>
      </w:hyperlink>
      <w:r>
        <w:t xml:space="preserve">, </w:t>
      </w:r>
      <w:hyperlink w:anchor="P138">
        <w:r>
          <w:rPr>
            <w:color w:val="0000FF"/>
          </w:rPr>
          <w:t>2.11</w:t>
        </w:r>
      </w:hyperlink>
      <w:r>
        <w:t xml:space="preserve">, </w:t>
      </w:r>
      <w:hyperlink w:anchor="P140">
        <w:r>
          <w:rPr>
            <w:color w:val="0000FF"/>
          </w:rPr>
          <w:t>2.12</w:t>
        </w:r>
      </w:hyperlink>
      <w:r>
        <w:t xml:space="preserve"> настоящего Положения.</w:t>
      </w:r>
    </w:p>
    <w:p w:rsidR="00946B63" w:rsidRDefault="00946B63">
      <w:pPr>
        <w:pStyle w:val="ConsPlusNormal"/>
        <w:spacing w:before="220"/>
        <w:ind w:firstLine="540"/>
        <w:jc w:val="both"/>
      </w:pPr>
      <w:bookmarkStart w:id="31" w:name="P215"/>
      <w:bookmarkEnd w:id="31"/>
      <w:r>
        <w:lastRenderedPageBreak/>
        <w:t xml:space="preserve">2.35.2.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8">
        <w:r>
          <w:rPr>
            <w:color w:val="0000FF"/>
          </w:rPr>
          <w:t>пунктами 2.8</w:t>
        </w:r>
      </w:hyperlink>
      <w:r>
        <w:t xml:space="preserve">, </w:t>
      </w:r>
      <w:hyperlink w:anchor="P136">
        <w:r>
          <w:rPr>
            <w:color w:val="0000FF"/>
          </w:rPr>
          <w:t>2.9</w:t>
        </w:r>
      </w:hyperlink>
      <w:r>
        <w:t xml:space="preserve">, </w:t>
      </w:r>
      <w:hyperlink w:anchor="P147">
        <w:r>
          <w:rPr>
            <w:color w:val="0000FF"/>
          </w:rPr>
          <w:t>2.13</w:t>
        </w:r>
      </w:hyperlink>
      <w:r>
        <w:t xml:space="preserve"> - </w:t>
      </w:r>
      <w:hyperlink w:anchor="P149">
        <w:r>
          <w:rPr>
            <w:color w:val="0000FF"/>
          </w:rPr>
          <w:t>2.15</w:t>
        </w:r>
      </w:hyperlink>
      <w:r>
        <w:t xml:space="preserve"> настоящего Положения.</w:t>
      </w:r>
    </w:p>
    <w:p w:rsidR="00946B63" w:rsidRDefault="00946B63">
      <w:pPr>
        <w:pStyle w:val="ConsPlusNormal"/>
        <w:spacing w:before="220"/>
        <w:ind w:firstLine="540"/>
        <w:jc w:val="both"/>
      </w:pPr>
      <w:r>
        <w:t xml:space="preserve">2.35.3.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04">
        <w:r>
          <w:rPr>
            <w:color w:val="0000FF"/>
          </w:rPr>
          <w:t>пунктом 2.7</w:t>
        </w:r>
      </w:hyperlink>
      <w:r>
        <w:t xml:space="preserve"> настоящего Положения.</w:t>
      </w:r>
    </w:p>
    <w:p w:rsidR="00946B63" w:rsidRDefault="00946B63">
      <w:pPr>
        <w:pStyle w:val="ConsPlusNormal"/>
        <w:spacing w:before="220"/>
        <w:ind w:firstLine="540"/>
        <w:jc w:val="both"/>
      </w:pPr>
      <w:r>
        <w:t>2.35.4. Подача Участником отбора заявки на участие в отборе после даты и (или) времени, определенных для подачи заявок.</w:t>
      </w:r>
    </w:p>
    <w:p w:rsidR="00946B63" w:rsidRDefault="00946B63">
      <w:pPr>
        <w:pStyle w:val="ConsPlusNormal"/>
        <w:spacing w:before="220"/>
        <w:ind w:firstLine="540"/>
        <w:jc w:val="both"/>
      </w:pPr>
      <w:bookmarkStart w:id="32" w:name="P218"/>
      <w:bookmarkEnd w:id="32"/>
      <w:r>
        <w:t xml:space="preserve">2.35.5. Отсутствие или недостаточность лимитов бюджетных обязательств на соответствующем мероприятии государственной </w:t>
      </w:r>
      <w:hyperlink r:id="rId36">
        <w:r>
          <w:rPr>
            <w:color w:val="0000FF"/>
          </w:rPr>
          <w:t>программы</w:t>
        </w:r>
      </w:hyperlink>
      <w:r>
        <w:t xml:space="preserve"> Тюменской области "Развитие агропромышленного комплекса",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по соответствующему направлению расходов, за вычетом суммы субсидий по заявлениям о предоставлении субсидии, поступившим в соответствии с </w:t>
      </w:r>
      <w:hyperlink w:anchor="P282">
        <w:r>
          <w:rPr>
            <w:color w:val="0000FF"/>
          </w:rPr>
          <w:t>пунктом 3.3</w:t>
        </w:r>
      </w:hyperlink>
      <w:r>
        <w:t xml:space="preserve"> настоящего Положения.</w:t>
      </w:r>
    </w:p>
    <w:p w:rsidR="00946B63" w:rsidRDefault="00946B63">
      <w:pPr>
        <w:pStyle w:val="ConsPlusNormal"/>
        <w:spacing w:before="220"/>
        <w:ind w:firstLine="540"/>
        <w:jc w:val="both"/>
      </w:pPr>
      <w:r>
        <w:t>При этом отклонение по основанию "недостаточность лимитов бюджетных обязательств" осуществляется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946B63" w:rsidRDefault="00946B63">
      <w:pPr>
        <w:pStyle w:val="ConsPlusNormal"/>
        <w:spacing w:before="220"/>
        <w:ind w:firstLine="540"/>
        <w:jc w:val="both"/>
      </w:pPr>
      <w:r>
        <w:t xml:space="preserve">2.35.6. Отсутствие подтверждающей информации, поступившей из соответствующих органов, указанных в </w:t>
      </w:r>
      <w:hyperlink w:anchor="P197">
        <w:r>
          <w:rPr>
            <w:color w:val="0000FF"/>
          </w:rPr>
          <w:t>подпункте 2.27.1. пункта 2.27</w:t>
        </w:r>
      </w:hyperlink>
      <w:r>
        <w:t xml:space="preserve"> настоящего Положения.</w:t>
      </w:r>
    </w:p>
    <w:p w:rsidR="00946B63" w:rsidRDefault="00946B63">
      <w:pPr>
        <w:pStyle w:val="ConsPlusNormal"/>
        <w:spacing w:before="220"/>
        <w:ind w:firstLine="540"/>
        <w:jc w:val="both"/>
      </w:pPr>
      <w:r>
        <w:t>2.35.7. Заключение органа местного самоуправления о невозможности предоставления государственной поддержки.</w:t>
      </w:r>
    </w:p>
    <w:p w:rsidR="00946B63" w:rsidRDefault="00946B63">
      <w:pPr>
        <w:pStyle w:val="ConsPlusNormal"/>
        <w:spacing w:before="220"/>
        <w:ind w:firstLine="540"/>
        <w:jc w:val="both"/>
      </w:pPr>
      <w:r>
        <w:t xml:space="preserve">2.35.8. Непредставление (представление не в полном объеме) документов, указанных в объявлении о проведении отбора и </w:t>
      </w:r>
      <w:hyperlink w:anchor="P136">
        <w:r>
          <w:rPr>
            <w:color w:val="0000FF"/>
          </w:rPr>
          <w:t>пункте 2.9</w:t>
        </w:r>
      </w:hyperlink>
      <w:r>
        <w:t xml:space="preserve"> настоящего Положения.</w:t>
      </w:r>
    </w:p>
    <w:p w:rsidR="00946B63" w:rsidRDefault="00946B63">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946B63" w:rsidRDefault="00946B63">
      <w:pPr>
        <w:pStyle w:val="ConsPlusNormal"/>
        <w:spacing w:before="220"/>
        <w:ind w:firstLine="540"/>
        <w:jc w:val="both"/>
      </w:pPr>
      <w:r>
        <w:t>дату, время и место проведения рассмотрения заявок;</w:t>
      </w:r>
    </w:p>
    <w:p w:rsidR="00946B63" w:rsidRDefault="00946B63">
      <w:pPr>
        <w:pStyle w:val="ConsPlusNormal"/>
        <w:spacing w:before="220"/>
        <w:ind w:firstLine="540"/>
        <w:jc w:val="both"/>
      </w:pPr>
      <w:r>
        <w:t>информацию об Участниках отбора, заявки которых были рассмотрены;</w:t>
      </w:r>
    </w:p>
    <w:p w:rsidR="00946B63" w:rsidRDefault="00946B63">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46B63" w:rsidRDefault="00946B63">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946B63" w:rsidRDefault="00946B63">
      <w:pPr>
        <w:pStyle w:val="ConsPlusNormal"/>
        <w:spacing w:before="220"/>
        <w:ind w:firstLine="540"/>
        <w:jc w:val="both"/>
      </w:pPr>
      <w:bookmarkStart w:id="33" w:name="P228"/>
      <w:bookmarkEnd w:id="33"/>
      <w:r>
        <w:t>2.37.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946B63" w:rsidRDefault="00946B63">
      <w:pPr>
        <w:pStyle w:val="ConsPlusNormal"/>
        <w:spacing w:before="220"/>
        <w:ind w:firstLine="540"/>
        <w:jc w:val="both"/>
      </w:pPr>
      <w:r>
        <w:lastRenderedPageBreak/>
        <w:t>2.38. Департамент АПК вправе отменить объявленный отбор в следующих случаях:</w:t>
      </w:r>
    </w:p>
    <w:p w:rsidR="00946B63" w:rsidRDefault="00946B63">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6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946B63" w:rsidRDefault="00946B63">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946B63" w:rsidRDefault="00946B63">
      <w:pPr>
        <w:pStyle w:val="ConsPlusNormal"/>
        <w:spacing w:before="220"/>
        <w:ind w:firstLine="540"/>
        <w:jc w:val="both"/>
      </w:pPr>
      <w:bookmarkStart w:id="34" w:name="P232"/>
      <w:bookmarkEnd w:id="34"/>
      <w:r>
        <w:t>2.39.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946B63" w:rsidRDefault="00946B63">
      <w:pPr>
        <w:pStyle w:val="ConsPlusNormal"/>
        <w:spacing w:before="220"/>
        <w:ind w:firstLine="540"/>
        <w:jc w:val="both"/>
      </w:pPr>
      <w:r>
        <w:t>2.40.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946B63" w:rsidRDefault="00946B63">
      <w:pPr>
        <w:pStyle w:val="ConsPlusNormal"/>
        <w:spacing w:before="220"/>
        <w:ind w:firstLine="540"/>
        <w:jc w:val="both"/>
      </w:pPr>
      <w:r>
        <w:t>2.41. Участники отбора, подавшие заявки на участие в отборе, информируются об отмене проведения отбора в системе "Электронный бюджет".</w:t>
      </w:r>
    </w:p>
    <w:p w:rsidR="00946B63" w:rsidRDefault="00946B63">
      <w:pPr>
        <w:pStyle w:val="ConsPlusNormal"/>
        <w:spacing w:before="220"/>
        <w:ind w:firstLine="540"/>
        <w:jc w:val="both"/>
      </w:pPr>
      <w:r>
        <w:t>2.42. Отбор считается отмененным со дня размещения объявления о его отмене на Едином портале.</w:t>
      </w:r>
    </w:p>
    <w:p w:rsidR="00946B63" w:rsidRDefault="00946B63">
      <w:pPr>
        <w:pStyle w:val="ConsPlusNormal"/>
        <w:spacing w:before="220"/>
        <w:ind w:firstLine="540"/>
        <w:jc w:val="both"/>
      </w:pPr>
      <w:r>
        <w:t xml:space="preserve">2.43. После окончания срока для отмены проведения отбора в соответствии с </w:t>
      </w:r>
      <w:hyperlink w:anchor="P232">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37">
        <w:r>
          <w:rPr>
            <w:color w:val="0000FF"/>
          </w:rPr>
          <w:t>пунктом 3 статьи 401</w:t>
        </w:r>
      </w:hyperlink>
      <w:r>
        <w:t xml:space="preserve"> Гражданского кодекса Российской Федерации.</w:t>
      </w:r>
    </w:p>
    <w:p w:rsidR="00946B63" w:rsidRDefault="00946B63">
      <w:pPr>
        <w:pStyle w:val="ConsPlusNormal"/>
        <w:spacing w:before="220"/>
        <w:ind w:firstLine="540"/>
        <w:jc w:val="both"/>
      </w:pPr>
      <w:r>
        <w:t>2.44. Отбор признается несостоявшимся в следующих случаях:</w:t>
      </w:r>
    </w:p>
    <w:p w:rsidR="00946B63" w:rsidRDefault="00946B63">
      <w:pPr>
        <w:pStyle w:val="ConsPlusNormal"/>
        <w:spacing w:before="220"/>
        <w:ind w:firstLine="540"/>
        <w:jc w:val="both"/>
      </w:pPr>
      <w:r>
        <w:t>2.44.1. По окончании срока подачи заявок подана только одна заявка.</w:t>
      </w:r>
    </w:p>
    <w:p w:rsidR="00946B63" w:rsidRDefault="00946B63">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946B63" w:rsidRDefault="00946B63">
      <w:pPr>
        <w:pStyle w:val="ConsPlusNormal"/>
        <w:spacing w:before="220"/>
        <w:ind w:firstLine="540"/>
        <w:jc w:val="both"/>
      </w:pPr>
      <w:r>
        <w:t>2.44.3. По окончании срока подачи заявок не подано ни одной заявки.</w:t>
      </w:r>
    </w:p>
    <w:p w:rsidR="00946B63" w:rsidRDefault="00946B63">
      <w:pPr>
        <w:pStyle w:val="ConsPlusNormal"/>
        <w:spacing w:before="220"/>
        <w:ind w:firstLine="540"/>
        <w:jc w:val="both"/>
      </w:pPr>
      <w:r>
        <w:t>2.44.4. По результатам рассмотрения заявок отклонены все заявки.</w:t>
      </w:r>
    </w:p>
    <w:p w:rsidR="00946B63" w:rsidRDefault="00946B63">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946B63" w:rsidRDefault="00946B63">
      <w:pPr>
        <w:pStyle w:val="ConsPlusNormal"/>
        <w:spacing w:before="220"/>
        <w:ind w:firstLine="540"/>
        <w:jc w:val="both"/>
      </w:pPr>
      <w:r>
        <w:t xml:space="preserve">2.46.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12">
        <w:r>
          <w:rPr>
            <w:color w:val="0000FF"/>
          </w:rPr>
          <w:t>пункте 2.34</w:t>
        </w:r>
      </w:hyperlink>
      <w:r>
        <w:t xml:space="preserve"> настоящего Положения, в следующем порядке.</w:t>
      </w:r>
    </w:p>
    <w:p w:rsidR="00946B63" w:rsidRDefault="00946B63">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946B63" w:rsidRDefault="00946B63">
      <w:pPr>
        <w:pStyle w:val="ConsPlusNormal"/>
        <w:spacing w:before="220"/>
        <w:ind w:firstLine="540"/>
        <w:jc w:val="both"/>
      </w:pPr>
      <w:r>
        <w:t xml:space="preserve">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w:t>
      </w:r>
      <w:r>
        <w:lastRenderedPageBreak/>
        <w:t>остальными Участниками отбора, включенными в рейтинг.</w:t>
      </w:r>
    </w:p>
    <w:p w:rsidR="00946B63" w:rsidRDefault="00946B63">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946B63" w:rsidRDefault="00946B63">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946B63" w:rsidRDefault="00946B63">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29">
        <w:r>
          <w:rPr>
            <w:color w:val="0000FF"/>
          </w:rPr>
          <w:t>пунктом 3.18</w:t>
        </w:r>
      </w:hyperlink>
      <w:r>
        <w:t xml:space="preserve"> настоящего Положения.</w:t>
      </w:r>
    </w:p>
    <w:p w:rsidR="00946B63" w:rsidRDefault="00946B63">
      <w:pPr>
        <w:pStyle w:val="ConsPlusNormal"/>
        <w:spacing w:before="220"/>
        <w:ind w:firstLine="540"/>
        <w:jc w:val="both"/>
      </w:pPr>
      <w:bookmarkStart w:id="35" w:name="P249"/>
      <w:bookmarkEnd w:id="35"/>
      <w:r>
        <w:t>2.48.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946B63" w:rsidRDefault="00946B63">
      <w:pPr>
        <w:pStyle w:val="ConsPlusNormal"/>
        <w:spacing w:before="220"/>
        <w:ind w:firstLine="540"/>
        <w:jc w:val="both"/>
      </w:pPr>
      <w:bookmarkStart w:id="36" w:name="P250"/>
      <w:bookmarkEnd w:id="36"/>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946B63" w:rsidRDefault="00946B63">
      <w:pPr>
        <w:pStyle w:val="ConsPlusNormal"/>
        <w:spacing w:before="220"/>
        <w:ind w:firstLine="540"/>
        <w:jc w:val="both"/>
      </w:pPr>
      <w:r>
        <w:t xml:space="preserve">2.50. В случае отказа Департамента АПК от заключения договора о предоставлении субсидии с победителем отбора по основаниям, предусмотренным </w:t>
      </w:r>
      <w:hyperlink w:anchor="P250">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946B63" w:rsidRDefault="00946B63">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946B63" w:rsidRDefault="00946B63">
      <w:pPr>
        <w:pStyle w:val="ConsPlusNormal"/>
        <w:spacing w:before="220"/>
        <w:ind w:firstLine="540"/>
        <w:jc w:val="both"/>
      </w:pPr>
      <w:r>
        <w:t>В дополнительном отборе могут принять участие Участники отбора, которые в текущем году понесли затраты по заключенным ученическим договорам и договорам о целевом обучении с обучающимися в образовательных организациях и/или затраты, связанные с оплатой труда и проживанием обучающихся в образовательных организациях, привлеченными для прохождения практики,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в соответствии с квалификацией, получаемой в результате освоения образовательной программы.</w:t>
      </w:r>
    </w:p>
    <w:p w:rsidR="00946B63" w:rsidRDefault="00946B63">
      <w:pPr>
        <w:pStyle w:val="ConsPlusNormal"/>
        <w:jc w:val="both"/>
      </w:pPr>
    </w:p>
    <w:p w:rsidR="00946B63" w:rsidRDefault="00946B63">
      <w:pPr>
        <w:pStyle w:val="ConsPlusTitle"/>
        <w:jc w:val="center"/>
        <w:outlineLvl w:val="1"/>
      </w:pPr>
      <w:r>
        <w:t>III. Условия и порядок предоставления субсидий</w:t>
      </w:r>
    </w:p>
    <w:p w:rsidR="00946B63" w:rsidRDefault="00946B63">
      <w:pPr>
        <w:pStyle w:val="ConsPlusNormal"/>
        <w:jc w:val="both"/>
      </w:pPr>
    </w:p>
    <w:p w:rsidR="00946B63" w:rsidRDefault="00946B63">
      <w:pPr>
        <w:pStyle w:val="ConsPlusNormal"/>
        <w:ind w:firstLine="540"/>
        <w:jc w:val="both"/>
      </w:pPr>
      <w:bookmarkStart w:id="37" w:name="P257"/>
      <w:bookmarkEnd w:id="37"/>
      <w:r>
        <w:t xml:space="preserve">3.1. Для получения субсидии Получатели, указанные в </w:t>
      </w:r>
      <w:hyperlink w:anchor="P68">
        <w:r>
          <w:rPr>
            <w:color w:val="0000FF"/>
          </w:rPr>
          <w:t>пункте 1.6</w:t>
        </w:r>
      </w:hyperlink>
      <w:r>
        <w:t xml:space="preserve"> настоящего Положения, должны соответствовать требованиям на дату подачи заявления о предоставлении субсидии:</w:t>
      </w:r>
    </w:p>
    <w:p w:rsidR="00946B63" w:rsidRDefault="00946B63">
      <w:pPr>
        <w:pStyle w:val="ConsPlusNormal"/>
        <w:spacing w:before="220"/>
        <w:ind w:firstLine="540"/>
        <w:jc w:val="both"/>
      </w:pPr>
      <w:r>
        <w:lastRenderedPageBreak/>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6B63" w:rsidRDefault="00946B63">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6B63" w:rsidRDefault="00946B63">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3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46B63" w:rsidRDefault="00946B63">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63">
        <w:r>
          <w:rPr>
            <w:color w:val="0000FF"/>
          </w:rPr>
          <w:t>пунктом 1.3</w:t>
        </w:r>
      </w:hyperlink>
      <w:r>
        <w:t xml:space="preserve"> настоящего Положения.</w:t>
      </w:r>
    </w:p>
    <w:p w:rsidR="00946B63" w:rsidRDefault="00946B63">
      <w:pPr>
        <w:pStyle w:val="ConsPlusNormal"/>
        <w:spacing w:before="220"/>
        <w:ind w:firstLine="540"/>
        <w:jc w:val="both"/>
      </w:pPr>
      <w:r>
        <w:t xml:space="preserve">3.1.5. Получатель не является иностранным агентом в соответствии с Федеральным </w:t>
      </w:r>
      <w:hyperlink r:id="rId39">
        <w:r>
          <w:rPr>
            <w:color w:val="0000FF"/>
          </w:rPr>
          <w:t>законом</w:t>
        </w:r>
      </w:hyperlink>
      <w:r>
        <w:t xml:space="preserve"> от 14.07.2022 N 255-ФЗ "О контроле за деятельностью лиц, находящихся под иностранным влиянием".</w:t>
      </w:r>
    </w:p>
    <w:p w:rsidR="00946B63" w:rsidRDefault="00946B63">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946B63" w:rsidRDefault="00946B63">
      <w:pPr>
        <w:pStyle w:val="ConsPlusNormal"/>
        <w:spacing w:before="220"/>
        <w:ind w:firstLine="540"/>
        <w:jc w:val="both"/>
      </w:pPr>
      <w:bookmarkStart w:id="38" w:name="P264"/>
      <w:bookmarkEnd w:id="38"/>
      <w:r>
        <w:t xml:space="preserve">3.2. Получатели, указанные в </w:t>
      </w:r>
      <w:hyperlink w:anchor="P69">
        <w:r>
          <w:rPr>
            <w:color w:val="0000FF"/>
          </w:rPr>
          <w:t>подпункте 1.6.1 пункта 1.6</w:t>
        </w:r>
      </w:hyperlink>
      <w:r>
        <w:t xml:space="preserve"> настоящего Положения, в срок не позднее 5 рабочих дней со дня, следующего за днем подписания договора о предоставлении субсидии представляют в Департамент АПК следующие документы:</w:t>
      </w:r>
    </w:p>
    <w:p w:rsidR="00946B63" w:rsidRDefault="00946B63">
      <w:pPr>
        <w:pStyle w:val="ConsPlusNormal"/>
        <w:spacing w:before="220"/>
        <w:ind w:firstLine="540"/>
        <w:jc w:val="both"/>
      </w:pPr>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946B63" w:rsidRDefault="00946B63">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Получателя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46B63" w:rsidRDefault="00946B63">
      <w:pPr>
        <w:pStyle w:val="ConsPlusNormal"/>
        <w:spacing w:before="220"/>
        <w:ind w:firstLine="540"/>
        <w:jc w:val="both"/>
      </w:pPr>
      <w:bookmarkStart w:id="39" w:name="P267"/>
      <w:bookmarkEnd w:id="39"/>
      <w:r>
        <w:t xml:space="preserve">3.2.3. Документы, подтверждающие фактические затраты, указанные в </w:t>
      </w:r>
      <w:hyperlink w:anchor="P361">
        <w:r>
          <w:rPr>
            <w:color w:val="0000FF"/>
          </w:rPr>
          <w:t>пункте 3.24</w:t>
        </w:r>
      </w:hyperlink>
      <w:r>
        <w:t xml:space="preserve"> настоящего Положения:</w:t>
      </w:r>
    </w:p>
    <w:p w:rsidR="00946B63" w:rsidRDefault="00946B63">
      <w:pPr>
        <w:pStyle w:val="ConsPlusNormal"/>
        <w:spacing w:before="220"/>
        <w:ind w:firstLine="540"/>
        <w:jc w:val="both"/>
      </w:pPr>
      <w:r>
        <w:lastRenderedPageBreak/>
        <w:t xml:space="preserve">а) по направлению, установленному в </w:t>
      </w:r>
      <w:hyperlink w:anchor="P64">
        <w:r>
          <w:rPr>
            <w:color w:val="0000FF"/>
          </w:rPr>
          <w:t>подпункте 1.3.1 пункта 1.3</w:t>
        </w:r>
      </w:hyperlink>
      <w:r>
        <w:t xml:space="preserve"> настоящего Положения:</w:t>
      </w:r>
    </w:p>
    <w:p w:rsidR="00946B63" w:rsidRDefault="00946B63">
      <w:pPr>
        <w:pStyle w:val="ConsPlusNormal"/>
        <w:spacing w:before="220"/>
        <w:ind w:firstLine="540"/>
        <w:jc w:val="both"/>
      </w:pPr>
      <w:r>
        <w:t>При заключении ученического договора:</w:t>
      </w:r>
    </w:p>
    <w:p w:rsidR="00946B63" w:rsidRDefault="00946B63">
      <w:pPr>
        <w:pStyle w:val="ConsPlusNormal"/>
        <w:spacing w:before="220"/>
        <w:ind w:firstLine="540"/>
        <w:jc w:val="both"/>
      </w:pPr>
      <w:r>
        <w:t>- акт приемки образовательных услуг (акта выполненных работ) между образовательной организацией и Получателем;</w:t>
      </w:r>
    </w:p>
    <w:p w:rsidR="00946B63" w:rsidRDefault="00946B63">
      <w:pPr>
        <w:pStyle w:val="ConsPlusNormal"/>
        <w:spacing w:before="220"/>
        <w:ind w:firstLine="540"/>
        <w:jc w:val="both"/>
      </w:pPr>
      <w:r>
        <w:t>- документы, подтверждающие полученное образование (в случае окончания обучения);</w:t>
      </w:r>
    </w:p>
    <w:p w:rsidR="00946B63" w:rsidRDefault="00946B63">
      <w:pPr>
        <w:pStyle w:val="ConsPlusNormal"/>
        <w:spacing w:before="220"/>
        <w:ind w:firstLine="540"/>
        <w:jc w:val="both"/>
      </w:pPr>
      <w:r>
        <w:t>- документы, подтверждающие оплату Получателем образовательной организации оказанных образовательных услуг в текущем финансовом году и (или) в году, предшествующем году предоставления субсидии;</w:t>
      </w:r>
    </w:p>
    <w:p w:rsidR="00946B63" w:rsidRDefault="00946B63">
      <w:pPr>
        <w:pStyle w:val="ConsPlusNormal"/>
        <w:spacing w:before="220"/>
        <w:ind w:firstLine="540"/>
        <w:jc w:val="both"/>
      </w:pPr>
      <w:r>
        <w:t>- документы, подтверждающие выплату стипендии обучающемуся в образовательной организации в текущем финансовом году и (или) в году, предшествующем году предоставления субсидии, в размере не ниже установленного законодательством Российской Федерации минимального размера оплаты труда.</w:t>
      </w:r>
    </w:p>
    <w:p w:rsidR="00946B63" w:rsidRDefault="00946B63">
      <w:pPr>
        <w:pStyle w:val="ConsPlusNormal"/>
        <w:spacing w:before="220"/>
        <w:ind w:firstLine="540"/>
        <w:jc w:val="both"/>
      </w:pPr>
      <w:r>
        <w:t>При заключении договора о целевом обучении:</w:t>
      </w:r>
    </w:p>
    <w:p w:rsidR="00946B63" w:rsidRDefault="00946B63">
      <w:pPr>
        <w:pStyle w:val="ConsPlusNormal"/>
        <w:spacing w:before="220"/>
        <w:ind w:firstLine="540"/>
        <w:jc w:val="both"/>
      </w:pPr>
      <w:r>
        <w:t>- акт приемки дополнительных платных образовательных услуг (в случае заключения договора на оказание дополнительных платных образовательных услуг);</w:t>
      </w:r>
    </w:p>
    <w:p w:rsidR="00946B63" w:rsidRDefault="00946B63">
      <w:pPr>
        <w:pStyle w:val="ConsPlusNormal"/>
        <w:spacing w:before="220"/>
        <w:ind w:firstLine="540"/>
        <w:jc w:val="both"/>
      </w:pPr>
      <w:r>
        <w:t>- документы, подтверждающие полученное образование (в случае окончания обучения);</w:t>
      </w:r>
    </w:p>
    <w:p w:rsidR="00946B63" w:rsidRDefault="00946B63">
      <w:pPr>
        <w:pStyle w:val="ConsPlusNormal"/>
        <w:spacing w:before="220"/>
        <w:ind w:firstLine="540"/>
        <w:jc w:val="both"/>
      </w:pPr>
      <w:r>
        <w:t xml:space="preserve">- документы, подтверждающие затраты Получателя, связанные с предоставлением обучающемуся мер поддержки, установленных договором о целевом обучении в соответствии с Федеральным </w:t>
      </w:r>
      <w:hyperlink r:id="rId40">
        <w:r>
          <w:rPr>
            <w:color w:val="0000FF"/>
          </w:rPr>
          <w:t>законом</w:t>
        </w:r>
      </w:hyperlink>
      <w:r>
        <w:t xml:space="preserve"> от 29.12.2012 N 273-ФЗ "Об образовании в Российской Федерации" в текущем финансовом году и (или) в году, предшествующем году предоставления субсидии,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46B63" w:rsidRDefault="00946B63">
      <w:pPr>
        <w:pStyle w:val="ConsPlusNormal"/>
        <w:spacing w:before="220"/>
        <w:ind w:firstLine="540"/>
        <w:jc w:val="both"/>
      </w:pPr>
      <w:r>
        <w:t xml:space="preserve">б) по направлению, установленному в </w:t>
      </w:r>
      <w:hyperlink w:anchor="P65">
        <w:r>
          <w:rPr>
            <w:color w:val="0000FF"/>
          </w:rPr>
          <w:t>подпункте 1.3.2 пункта 1.3</w:t>
        </w:r>
      </w:hyperlink>
      <w:r>
        <w:t xml:space="preserve"> настоящего Положения:</w:t>
      </w:r>
    </w:p>
    <w:p w:rsidR="00946B63" w:rsidRDefault="00946B63">
      <w:pPr>
        <w:pStyle w:val="ConsPlusNormal"/>
        <w:spacing w:before="220"/>
        <w:ind w:firstLine="540"/>
        <w:jc w:val="both"/>
      </w:pPr>
      <w:r>
        <w:t>- документы, подтверждающие затраты Получателя на оплату труда (расчетные ведомости, платежные ведомости, платежные поручения на перечисление заработной платы обучающимся) в текущем финансовом году и (или) в году, предшествующем году предоставления субсидии. При этом расчетный размер возмещения работодателю затрат на оплату труда одного обучающегося в месяц принимается в пределах не более среднемесячной заработной платы работников по сельскому хозяйству (без субъектов малого предпринимательства) по Тюменской области по данным Федеральной службы государственной статистики (ЕМИСС) за предшествующий год (пропорционально фактически отработанному времени);</w:t>
      </w:r>
    </w:p>
    <w:p w:rsidR="00946B63" w:rsidRDefault="00946B63">
      <w:pPr>
        <w:pStyle w:val="ConsPlusNormal"/>
        <w:spacing w:before="220"/>
        <w:ind w:firstLine="540"/>
        <w:jc w:val="both"/>
      </w:pPr>
      <w:r>
        <w:t>- копии табелей учета рабочего времени обучающихся;</w:t>
      </w:r>
    </w:p>
    <w:p w:rsidR="00946B63" w:rsidRDefault="00946B63">
      <w:pPr>
        <w:pStyle w:val="ConsPlusNormal"/>
        <w:spacing w:before="220"/>
        <w:ind w:firstLine="540"/>
        <w:jc w:val="both"/>
      </w:pPr>
      <w:r>
        <w:t>- документы, подтверждающие оплату Получателем расходов на проживание обучающихся в текущем финансовом году и (или) в году, предшествующем году предоставления субсидии (при наличии).</w:t>
      </w:r>
    </w:p>
    <w:p w:rsidR="00946B63" w:rsidRDefault="00946B63">
      <w:pPr>
        <w:pStyle w:val="ConsPlusNormal"/>
        <w:spacing w:before="220"/>
        <w:ind w:firstLine="540"/>
        <w:jc w:val="both"/>
      </w:pPr>
      <w:bookmarkStart w:id="40" w:name="P282"/>
      <w:bookmarkEnd w:id="40"/>
      <w:r>
        <w:t xml:space="preserve">3.3. Для заключения договора о предоставлении субсидии Получатели, указанные в </w:t>
      </w:r>
      <w:hyperlink w:anchor="P70">
        <w:r>
          <w:rPr>
            <w:color w:val="0000FF"/>
          </w:rPr>
          <w:t>подпункте 1.6.2 пункта 1.6</w:t>
        </w:r>
      </w:hyperlink>
      <w:r>
        <w:t xml:space="preserve"> настоящего Положения, не позднее 30 июня текущего финансового года должны представить в Департамент АПК:</w:t>
      </w:r>
    </w:p>
    <w:p w:rsidR="00946B63" w:rsidRDefault="00946B63">
      <w:pPr>
        <w:pStyle w:val="ConsPlusNormal"/>
        <w:spacing w:before="220"/>
        <w:ind w:firstLine="540"/>
        <w:jc w:val="both"/>
      </w:pPr>
      <w:r>
        <w:t xml:space="preserve">3.3.1. </w:t>
      </w:r>
      <w:hyperlink w:anchor="P729">
        <w:r>
          <w:rPr>
            <w:color w:val="0000FF"/>
          </w:rPr>
          <w:t>Заявление</w:t>
        </w:r>
      </w:hyperlink>
      <w:r>
        <w:t xml:space="preserve"> о предоставлении субсидии по форме, установленной в приложении N 4 к </w:t>
      </w:r>
      <w:r>
        <w:lastRenderedPageBreak/>
        <w:t>настоящему Положению.</w:t>
      </w:r>
    </w:p>
    <w:p w:rsidR="00946B63" w:rsidRDefault="00946B63">
      <w:pPr>
        <w:pStyle w:val="ConsPlusNormal"/>
        <w:spacing w:before="220"/>
        <w:ind w:firstLine="540"/>
        <w:jc w:val="both"/>
      </w:pPr>
      <w:r>
        <w:t xml:space="preserve">3.3.2. Документы, установленные </w:t>
      </w:r>
      <w:hyperlink w:anchor="P267">
        <w:r>
          <w:rPr>
            <w:color w:val="0000FF"/>
          </w:rPr>
          <w:t>подпунктом 3.2.3 пункта 3.2</w:t>
        </w:r>
      </w:hyperlink>
      <w:r>
        <w:t xml:space="preserve"> настоящего Положения, подтверждающие затраты в году, предшествующем году предоставления субсидии.</w:t>
      </w:r>
    </w:p>
    <w:p w:rsidR="00946B63" w:rsidRDefault="00946B63">
      <w:pPr>
        <w:pStyle w:val="ConsPlusNormal"/>
        <w:spacing w:before="220"/>
        <w:ind w:firstLine="540"/>
        <w:jc w:val="both"/>
      </w:pPr>
      <w:r>
        <w:t>3.3.3.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Получателя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946B63" w:rsidRDefault="00946B63">
      <w:pPr>
        <w:pStyle w:val="ConsPlusNormal"/>
        <w:spacing w:before="220"/>
        <w:ind w:firstLine="540"/>
        <w:jc w:val="both"/>
      </w:pPr>
      <w:r>
        <w:t xml:space="preserve">3.3.4. </w:t>
      </w:r>
      <w:hyperlink w:anchor="P484">
        <w:r>
          <w:rPr>
            <w:color w:val="0000FF"/>
          </w:rPr>
          <w:t>Согласие</w:t>
        </w:r>
      </w:hyperlink>
      <w:r>
        <w:t xml:space="preserve"> лиц, проходящих обучение и (или) практику, в том числе производственную практику, и практическую подготовку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на обработку персональных данных по форме согласно приложению N 1 к настоящему Положению (для физических лиц).</w:t>
      </w:r>
    </w:p>
    <w:p w:rsidR="00946B63" w:rsidRDefault="00946B63">
      <w:pPr>
        <w:pStyle w:val="ConsPlusNormal"/>
        <w:spacing w:before="220"/>
        <w:ind w:firstLine="540"/>
        <w:jc w:val="both"/>
      </w:pPr>
      <w:r>
        <w:t xml:space="preserve">3.3.5. Справки-расчеты по форме согласно </w:t>
      </w:r>
      <w:hyperlink w:anchor="P539">
        <w:r>
          <w:rPr>
            <w:color w:val="0000FF"/>
          </w:rPr>
          <w:t>приложениям N 2</w:t>
        </w:r>
      </w:hyperlink>
      <w:r>
        <w:t xml:space="preserve"> и/или </w:t>
      </w:r>
      <w:hyperlink w:anchor="P639">
        <w:r>
          <w:rPr>
            <w:color w:val="0000FF"/>
          </w:rPr>
          <w:t>N 3</w:t>
        </w:r>
      </w:hyperlink>
      <w:r>
        <w:t xml:space="preserve"> к настоящему Положению в рамках следующих мероприятий:</w:t>
      </w:r>
    </w:p>
    <w:p w:rsidR="00946B63" w:rsidRDefault="00946B63">
      <w:pPr>
        <w:pStyle w:val="ConsPlusNormal"/>
        <w:spacing w:before="220"/>
        <w:ind w:firstLine="540"/>
        <w:jc w:val="both"/>
      </w:pPr>
      <w:r>
        <w:t xml:space="preserve">3.3.5.1. </w:t>
      </w:r>
      <w:hyperlink w:anchor="P539">
        <w:r>
          <w:rPr>
            <w:color w:val="0000FF"/>
          </w:rPr>
          <w:t>Справку-расчет</w:t>
        </w:r>
      </w:hyperlink>
      <w:r>
        <w:t xml:space="preserve"> по форме согласно приложению N 2 к настоящему Положению при направлении заявления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 xml:space="preserve">3.3.5.2. </w:t>
      </w:r>
      <w:hyperlink w:anchor="P639">
        <w:r>
          <w:rPr>
            <w:color w:val="0000FF"/>
          </w:rPr>
          <w:t>Справку-расчет</w:t>
        </w:r>
      </w:hyperlink>
      <w:r>
        <w:t xml:space="preserve"> по форме согласно приложению N 3 к настоящему Положению при направлении заявления по направлению, установленному </w:t>
      </w:r>
      <w:hyperlink w:anchor="P65">
        <w:r>
          <w:rPr>
            <w:color w:val="0000FF"/>
          </w:rPr>
          <w:t>подпунктом 1.3.2 пункта 1.3</w:t>
        </w:r>
      </w:hyperlink>
      <w:r>
        <w:t xml:space="preserve"> настоящего Положения.</w:t>
      </w:r>
    </w:p>
    <w:p w:rsidR="00946B63" w:rsidRDefault="00946B63">
      <w:pPr>
        <w:pStyle w:val="ConsPlusNormal"/>
        <w:spacing w:before="220"/>
        <w:ind w:firstLine="540"/>
        <w:jc w:val="both"/>
      </w:pPr>
      <w:bookmarkStart w:id="41" w:name="P290"/>
      <w:bookmarkEnd w:id="41"/>
      <w:r>
        <w:t xml:space="preserve">3.4. Документы, указанные в </w:t>
      </w:r>
      <w:hyperlink w:anchor="P264">
        <w:r>
          <w:rPr>
            <w:color w:val="0000FF"/>
          </w:rPr>
          <w:t>пунктах 3.2</w:t>
        </w:r>
      </w:hyperlink>
      <w:r>
        <w:t xml:space="preserve">, </w:t>
      </w:r>
      <w:hyperlink w:anchor="P282">
        <w:r>
          <w:rPr>
            <w:color w:val="0000FF"/>
          </w:rPr>
          <w:t>3.3</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946B63" w:rsidRDefault="00946B63">
      <w:pPr>
        <w:pStyle w:val="ConsPlusNormal"/>
        <w:spacing w:before="220"/>
        <w:ind w:firstLine="540"/>
        <w:jc w:val="both"/>
      </w:pPr>
      <w:r>
        <w:t>3.5. Получателем предоставляются оригиналы и (или) копии документов.</w:t>
      </w:r>
    </w:p>
    <w:p w:rsidR="00946B63" w:rsidRDefault="00946B63">
      <w:pPr>
        <w:pStyle w:val="ConsPlusNormal"/>
        <w:spacing w:before="220"/>
        <w:ind w:firstLine="540"/>
        <w:jc w:val="both"/>
      </w:pPr>
      <w:r>
        <w:t>3.6. Копии документов могут быть:</w:t>
      </w:r>
    </w:p>
    <w:p w:rsidR="00946B63" w:rsidRDefault="00946B63">
      <w:pPr>
        <w:pStyle w:val="ConsPlusNormal"/>
        <w:spacing w:before="220"/>
        <w:ind w:firstLine="540"/>
        <w:jc w:val="both"/>
      </w:pPr>
      <w:r>
        <w:t>3.6.1. Заверены лицом (органом), выдавшим (согласовавшим) документ, либо нотариально, по желанию Получателя.</w:t>
      </w:r>
    </w:p>
    <w:p w:rsidR="00946B63" w:rsidRDefault="00946B63">
      <w:pPr>
        <w:pStyle w:val="ConsPlusNormal"/>
        <w:spacing w:before="220"/>
        <w:ind w:firstLine="540"/>
        <w:jc w:val="both"/>
      </w:pPr>
      <w:r>
        <w:t>3.6.2.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946B63" w:rsidRDefault="00946B63">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946B63" w:rsidRDefault="00946B63">
      <w:pPr>
        <w:pStyle w:val="ConsPlusNormal"/>
        <w:spacing w:before="220"/>
        <w:ind w:firstLine="540"/>
        <w:jc w:val="both"/>
      </w:pPr>
      <w:bookmarkStart w:id="42" w:name="P296"/>
      <w:bookmarkEnd w:id="42"/>
      <w:r>
        <w:t>3.7.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946B63" w:rsidRDefault="00946B63">
      <w:pPr>
        <w:pStyle w:val="ConsPlusNormal"/>
        <w:spacing w:before="220"/>
        <w:ind w:firstLine="540"/>
        <w:jc w:val="both"/>
      </w:pPr>
      <w:bookmarkStart w:id="43" w:name="P297"/>
      <w:bookmarkEnd w:id="43"/>
      <w:r>
        <w:t>3.8.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946B63" w:rsidRDefault="00946B63">
      <w:pPr>
        <w:pStyle w:val="ConsPlusNormal"/>
        <w:spacing w:before="220"/>
        <w:ind w:firstLine="540"/>
        <w:jc w:val="both"/>
      </w:pPr>
      <w:r>
        <w:lastRenderedPageBreak/>
        <w:t>3.9. Заявление с приложенными к нему документами представляется Получателем в Департамент АПК почтой, лично или через представителя Получателя.</w:t>
      </w:r>
    </w:p>
    <w:p w:rsidR="00946B63" w:rsidRDefault="00946B63">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946B63" w:rsidRDefault="00946B63">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946B63" w:rsidRDefault="00946B63">
      <w:pPr>
        <w:pStyle w:val="ConsPlusNormal"/>
        <w:spacing w:before="220"/>
        <w:ind w:firstLine="540"/>
        <w:jc w:val="both"/>
      </w:pPr>
      <w:r>
        <w:t>3.10.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946B63" w:rsidRDefault="00946B63">
      <w:pPr>
        <w:pStyle w:val="ConsPlusNormal"/>
        <w:spacing w:before="220"/>
        <w:ind w:firstLine="540"/>
        <w:jc w:val="both"/>
      </w:pPr>
      <w:bookmarkStart w:id="44" w:name="P302"/>
      <w:bookmarkEnd w:id="44"/>
      <w:r>
        <w:t>3.11. Департамент АПК в течение 10 рабочих дней со дня, следующего за днем регистрации заявления:</w:t>
      </w:r>
    </w:p>
    <w:p w:rsidR="00946B63" w:rsidRDefault="00946B63">
      <w:pPr>
        <w:pStyle w:val="ConsPlusNormal"/>
        <w:spacing w:before="220"/>
        <w:ind w:firstLine="540"/>
        <w:jc w:val="both"/>
      </w:pPr>
      <w:bookmarkStart w:id="45" w:name="P303"/>
      <w:bookmarkEnd w:id="45"/>
      <w:r>
        <w:t>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46B63" w:rsidRDefault="00946B63">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264">
        <w:r>
          <w:rPr>
            <w:color w:val="0000FF"/>
          </w:rPr>
          <w:t>пунктами 3.2</w:t>
        </w:r>
      </w:hyperlink>
      <w:r>
        <w:t xml:space="preserve"> - </w:t>
      </w:r>
      <w:hyperlink w:anchor="P296">
        <w:r>
          <w:rPr>
            <w:color w:val="0000FF"/>
          </w:rPr>
          <w:t>3.7</w:t>
        </w:r>
      </w:hyperlink>
      <w:r>
        <w:t xml:space="preserve"> настоящего Положения, а также проверку соответствия Получателей требованиям, установленным в </w:t>
      </w:r>
      <w:hyperlink w:anchor="P257">
        <w:r>
          <w:rPr>
            <w:color w:val="0000FF"/>
          </w:rPr>
          <w:t>пункте 3.1</w:t>
        </w:r>
      </w:hyperlink>
      <w:r>
        <w:t xml:space="preserve"> настоящего Положения на основании документов, предусмотренных </w:t>
      </w:r>
      <w:hyperlink w:anchor="P264">
        <w:r>
          <w:rPr>
            <w:color w:val="0000FF"/>
          </w:rPr>
          <w:t>пунктами 3.2</w:t>
        </w:r>
      </w:hyperlink>
      <w:r>
        <w:t xml:space="preserve">, </w:t>
      </w:r>
      <w:hyperlink w:anchor="P282">
        <w:r>
          <w:rPr>
            <w:color w:val="0000FF"/>
          </w:rPr>
          <w:t>3.3</w:t>
        </w:r>
      </w:hyperlink>
      <w:r>
        <w:t xml:space="preserve"> настоящего Положения, а также информации, полученной в соответствии с </w:t>
      </w:r>
      <w:hyperlink w:anchor="P303">
        <w:r>
          <w:rPr>
            <w:color w:val="0000FF"/>
          </w:rPr>
          <w:t>подпунктом 3.11.1</w:t>
        </w:r>
      </w:hyperlink>
      <w:r>
        <w:t xml:space="preserve"> настоящего пункта, в том числе, что:</w:t>
      </w:r>
    </w:p>
    <w:p w:rsidR="00946B63" w:rsidRDefault="00946B63">
      <w:pPr>
        <w:pStyle w:val="ConsPlusNormal"/>
        <w:spacing w:before="220"/>
        <w:ind w:firstLine="540"/>
        <w:jc w:val="both"/>
      </w:pPr>
      <w:r>
        <w:t>- в отношении Получателя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946B63" w:rsidRDefault="00946B63">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946B63" w:rsidRDefault="00946B63">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946B63" w:rsidRDefault="00946B63">
      <w:pPr>
        <w:pStyle w:val="ConsPlusNormal"/>
        <w:spacing w:before="220"/>
        <w:ind w:firstLine="540"/>
        <w:jc w:val="both"/>
      </w:pPr>
      <w:r>
        <w:t xml:space="preserve">- Получатель не является иностранным агентом в соответствии с Федеральным </w:t>
      </w:r>
      <w:hyperlink r:id="rId41">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946B63" w:rsidRDefault="00946B63">
      <w:pPr>
        <w:pStyle w:val="ConsPlusNormal"/>
        <w:spacing w:before="220"/>
        <w:ind w:firstLine="540"/>
        <w:jc w:val="both"/>
      </w:pPr>
      <w:bookmarkStart w:id="46" w:name="P309"/>
      <w:bookmarkEnd w:id="46"/>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302">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11">
        <w:r>
          <w:rPr>
            <w:color w:val="0000FF"/>
          </w:rPr>
          <w:t>пунктом 3.14</w:t>
        </w:r>
      </w:hyperlink>
      <w:r>
        <w:t xml:space="preserve"> настоящего Положения.</w:t>
      </w:r>
    </w:p>
    <w:p w:rsidR="00946B63" w:rsidRDefault="00946B63">
      <w:pPr>
        <w:pStyle w:val="ConsPlusNormal"/>
        <w:spacing w:before="220"/>
        <w:ind w:firstLine="540"/>
        <w:jc w:val="both"/>
      </w:pPr>
      <w:r>
        <w:t xml:space="preserve">3.13. В случае отказа в предоставлении субсидии Департамент АПК в течение 5 рабочих дней </w:t>
      </w:r>
      <w:r>
        <w:lastRenderedPageBreak/>
        <w:t>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946B63" w:rsidRDefault="00946B63">
      <w:pPr>
        <w:pStyle w:val="ConsPlusNormal"/>
        <w:spacing w:before="220"/>
        <w:ind w:firstLine="540"/>
        <w:jc w:val="both"/>
      </w:pPr>
      <w:bookmarkStart w:id="47" w:name="P311"/>
      <w:bookmarkEnd w:id="47"/>
      <w:r>
        <w:t>3.14. Основаниями для отказа в предоставлении субсидии являются:</w:t>
      </w:r>
    </w:p>
    <w:p w:rsidR="00946B63" w:rsidRDefault="00946B63">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264">
        <w:r>
          <w:rPr>
            <w:color w:val="0000FF"/>
          </w:rPr>
          <w:t>пунктами 3.2</w:t>
        </w:r>
      </w:hyperlink>
      <w:r>
        <w:t xml:space="preserve"> - </w:t>
      </w:r>
      <w:hyperlink w:anchor="P296">
        <w:r>
          <w:rPr>
            <w:color w:val="0000FF"/>
          </w:rPr>
          <w:t>3.7</w:t>
        </w:r>
      </w:hyperlink>
      <w:r>
        <w:t xml:space="preserve"> настоящего Положения, или непредставление (представление не в полном объеме) документов, указанных в </w:t>
      </w:r>
      <w:hyperlink w:anchor="P290">
        <w:r>
          <w:rPr>
            <w:color w:val="0000FF"/>
          </w:rPr>
          <w:t>пункте 3.4</w:t>
        </w:r>
      </w:hyperlink>
      <w:r>
        <w:t xml:space="preserve"> настоящего Положения.</w:t>
      </w:r>
    </w:p>
    <w:p w:rsidR="00946B63" w:rsidRDefault="00946B63">
      <w:pPr>
        <w:pStyle w:val="ConsPlusNormal"/>
        <w:spacing w:before="220"/>
        <w:ind w:firstLine="540"/>
        <w:jc w:val="both"/>
      </w:pPr>
      <w:r>
        <w:t>3.14.2. Установление факта недостоверности представленной Получателем информации.</w:t>
      </w:r>
    </w:p>
    <w:p w:rsidR="00946B63" w:rsidRDefault="00946B63">
      <w:pPr>
        <w:pStyle w:val="ConsPlusNormal"/>
        <w:spacing w:before="220"/>
        <w:ind w:firstLine="540"/>
        <w:jc w:val="both"/>
      </w:pPr>
      <w:bookmarkStart w:id="48" w:name="P314"/>
      <w:bookmarkEnd w:id="48"/>
      <w:r>
        <w:t xml:space="preserve">3.14.3. Несоответствие Получателя требованиям, установленным </w:t>
      </w:r>
      <w:hyperlink w:anchor="P257">
        <w:r>
          <w:rPr>
            <w:color w:val="0000FF"/>
          </w:rPr>
          <w:t>пунктом 3.1</w:t>
        </w:r>
      </w:hyperlink>
      <w:r>
        <w:t xml:space="preserve"> настоящего Положения.</w:t>
      </w:r>
    </w:p>
    <w:p w:rsidR="00946B63" w:rsidRDefault="00946B63">
      <w:pPr>
        <w:pStyle w:val="ConsPlusNormal"/>
        <w:spacing w:before="220"/>
        <w:ind w:firstLine="540"/>
        <w:jc w:val="both"/>
      </w:pPr>
      <w:bookmarkStart w:id="49" w:name="P315"/>
      <w:bookmarkEnd w:id="49"/>
      <w:r>
        <w:t xml:space="preserve">3.14.4. В случае непредставления заявления и документов в срок, установленный </w:t>
      </w:r>
      <w:hyperlink w:anchor="P264">
        <w:r>
          <w:rPr>
            <w:color w:val="0000FF"/>
          </w:rPr>
          <w:t>пунктами 3.2</w:t>
        </w:r>
      </w:hyperlink>
      <w:r>
        <w:t xml:space="preserve">, </w:t>
      </w:r>
      <w:hyperlink w:anchor="P282">
        <w:r>
          <w:rPr>
            <w:color w:val="0000FF"/>
          </w:rPr>
          <w:t>3.3</w:t>
        </w:r>
      </w:hyperlink>
      <w:r>
        <w:t xml:space="preserve"> настоящего Положения.</w:t>
      </w:r>
    </w:p>
    <w:p w:rsidR="00946B63" w:rsidRDefault="00946B63">
      <w:pPr>
        <w:pStyle w:val="ConsPlusNormal"/>
        <w:spacing w:before="220"/>
        <w:ind w:firstLine="540"/>
        <w:jc w:val="both"/>
      </w:pPr>
      <w:r>
        <w:t xml:space="preserve">3.14.5. Заключение органа местного самоуправления о невозможности предоставления государственной поддержки (в отношении Получателей, указанных в </w:t>
      </w:r>
      <w:hyperlink w:anchor="P70">
        <w:r>
          <w:rPr>
            <w:color w:val="0000FF"/>
          </w:rPr>
          <w:t>подпункте 1.6.2 пункта 1.6</w:t>
        </w:r>
      </w:hyperlink>
      <w:r>
        <w:t xml:space="preserve"> настоящего Положения).</w:t>
      </w:r>
    </w:p>
    <w:p w:rsidR="00946B63" w:rsidRDefault="00946B63">
      <w:pPr>
        <w:pStyle w:val="ConsPlusNormal"/>
        <w:spacing w:before="220"/>
        <w:ind w:firstLine="540"/>
        <w:jc w:val="both"/>
      </w:pPr>
      <w:r>
        <w:t xml:space="preserve">3.15. После устранения причин, послуживших отказом в предоставлении субсидии (за исключением основания, указанного в </w:t>
      </w:r>
      <w:hyperlink w:anchor="P314">
        <w:r>
          <w:rPr>
            <w:color w:val="0000FF"/>
          </w:rPr>
          <w:t>подпунктах 3.14.3</w:t>
        </w:r>
      </w:hyperlink>
      <w:r>
        <w:t xml:space="preserve">, </w:t>
      </w:r>
      <w:hyperlink w:anchor="P315">
        <w:r>
          <w:rPr>
            <w:color w:val="0000FF"/>
          </w:rPr>
          <w:t>3.14.4 пункта 3.14</w:t>
        </w:r>
      </w:hyperlink>
      <w:r>
        <w:t xml:space="preserve"> настоящего Положения), Получатели имеют право в срок не позднее 5 рабочих дней со дня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946B63" w:rsidRDefault="00946B63">
      <w:pPr>
        <w:pStyle w:val="ConsPlusNormal"/>
        <w:spacing w:before="220"/>
        <w:ind w:firstLine="540"/>
        <w:jc w:val="both"/>
      </w:pPr>
      <w:r>
        <w:t xml:space="preserve">При этом Получатели, указанные в </w:t>
      </w:r>
      <w:hyperlink w:anchor="P70">
        <w:r>
          <w:rPr>
            <w:color w:val="0000FF"/>
          </w:rPr>
          <w:t>подпункте 1.6.2 пункта 1.6</w:t>
        </w:r>
      </w:hyperlink>
      <w:r>
        <w:t xml:space="preserve"> настоящего Положения, имеют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 в срок не позднее 30 июня.</w:t>
      </w:r>
    </w:p>
    <w:p w:rsidR="00946B63" w:rsidRDefault="00946B63">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97">
        <w:r>
          <w:rPr>
            <w:color w:val="0000FF"/>
          </w:rPr>
          <w:t>пунктах 3.8</w:t>
        </w:r>
      </w:hyperlink>
      <w:r>
        <w:t xml:space="preserve"> - </w:t>
      </w:r>
      <w:hyperlink w:anchor="P309">
        <w:r>
          <w:rPr>
            <w:color w:val="0000FF"/>
          </w:rPr>
          <w:t>3.12</w:t>
        </w:r>
      </w:hyperlink>
      <w:r>
        <w:t xml:space="preserve"> настоящего Положения.</w:t>
      </w:r>
    </w:p>
    <w:p w:rsidR="00946B63" w:rsidRDefault="00946B63">
      <w:pPr>
        <w:pStyle w:val="ConsPlusNormal"/>
        <w:spacing w:before="220"/>
        <w:ind w:firstLine="540"/>
        <w:jc w:val="both"/>
      </w:pPr>
      <w:r>
        <w:t>3.16. Субсидии предоставляются Получателям в следующих размерах:</w:t>
      </w:r>
    </w:p>
    <w:p w:rsidR="00946B63" w:rsidRDefault="00946B63">
      <w:pPr>
        <w:pStyle w:val="ConsPlusNormal"/>
        <w:spacing w:before="220"/>
        <w:ind w:firstLine="540"/>
        <w:jc w:val="both"/>
      </w:pPr>
      <w:r>
        <w:t xml:space="preserve">3.16.1. При предоставлении субсидий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а)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946B63" w:rsidRDefault="00946B63">
      <w:pPr>
        <w:pStyle w:val="ConsPlusNormal"/>
        <w:spacing w:before="220"/>
        <w:ind w:firstLine="540"/>
        <w:jc w:val="both"/>
      </w:pPr>
      <w:r>
        <w:t>б)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946B63" w:rsidRDefault="00946B63">
      <w:pPr>
        <w:pStyle w:val="ConsPlusNormal"/>
        <w:spacing w:before="220"/>
        <w:ind w:firstLine="540"/>
        <w:jc w:val="both"/>
      </w:pPr>
      <w:r>
        <w:t>При этом срок предоставления государственной поддержки в отношении каждого работника не должен превышать 72 месяца.</w:t>
      </w:r>
    </w:p>
    <w:p w:rsidR="00946B63" w:rsidRDefault="00946B63">
      <w:pPr>
        <w:pStyle w:val="ConsPlusNormal"/>
        <w:spacing w:before="220"/>
        <w:ind w:firstLine="540"/>
        <w:jc w:val="both"/>
      </w:pPr>
      <w:r>
        <w:lastRenderedPageBreak/>
        <w:t xml:space="preserve">3.16.2. При предоставлении субсидий по направлению, установленному </w:t>
      </w:r>
      <w:hyperlink w:anchor="P65">
        <w:r>
          <w:rPr>
            <w:color w:val="0000FF"/>
          </w:rPr>
          <w:t>подпунктом 1.3.2 пункта 1.3</w:t>
        </w:r>
      </w:hyperlink>
      <w:r>
        <w:t xml:space="preserve"> настоящего Положения:</w:t>
      </w:r>
    </w:p>
    <w:p w:rsidR="00946B63" w:rsidRDefault="00946B63">
      <w:pPr>
        <w:pStyle w:val="ConsPlusNormal"/>
        <w:spacing w:before="220"/>
        <w:ind w:firstLine="540"/>
        <w:jc w:val="both"/>
      </w:pPr>
      <w:r>
        <w:t>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6B63" w:rsidRDefault="00946B63">
      <w:pPr>
        <w:pStyle w:val="ConsPlusNormal"/>
        <w:spacing w:before="220"/>
        <w:ind w:firstLine="540"/>
        <w:jc w:val="both"/>
      </w:pPr>
      <w:r>
        <w:t>б)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6B63" w:rsidRDefault="00946B63">
      <w:pPr>
        <w:pStyle w:val="ConsPlusNormal"/>
        <w:spacing w:before="220"/>
        <w:ind w:firstLine="540"/>
        <w:jc w:val="both"/>
      </w:pPr>
      <w:r>
        <w:t>3.17. Расчет затрат, подлежащих субсидированию, осуществляется без учета НДС.</w:t>
      </w:r>
    </w:p>
    <w:p w:rsidR="00946B63" w:rsidRDefault="00946B63">
      <w:pPr>
        <w:pStyle w:val="ConsPlusNormal"/>
        <w:spacing w:before="220"/>
        <w:ind w:firstLine="540"/>
        <w:jc w:val="both"/>
      </w:pPr>
      <w:bookmarkStart w:id="50" w:name="P329"/>
      <w:bookmarkEnd w:id="50"/>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946B63" w:rsidRDefault="00946B63">
      <w:pPr>
        <w:pStyle w:val="ConsPlusNormal"/>
        <w:spacing w:before="220"/>
        <w:ind w:firstLine="540"/>
        <w:jc w:val="both"/>
      </w:pPr>
      <w:bookmarkStart w:id="51" w:name="P330"/>
      <w:bookmarkEnd w:id="51"/>
      <w:r>
        <w:t xml:space="preserve">3.18.1. Для Получателей, указанных в </w:t>
      </w:r>
      <w:hyperlink w:anchor="P69">
        <w:r>
          <w:rPr>
            <w:color w:val="0000FF"/>
          </w:rPr>
          <w:t>подпункте 1.6.1 пункта 1.6</w:t>
        </w:r>
      </w:hyperlink>
      <w:r>
        <w:t xml:space="preserve"> настоящего Положения:</w:t>
      </w:r>
    </w:p>
    <w:p w:rsidR="00946B63" w:rsidRDefault="00946B63">
      <w:pPr>
        <w:pStyle w:val="ConsPlusNormal"/>
        <w:spacing w:before="220"/>
        <w:ind w:firstLine="540"/>
        <w:jc w:val="both"/>
      </w:pPr>
      <w:r>
        <w:t>3.18.1.1.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946B63" w:rsidRDefault="00946B63">
      <w:pPr>
        <w:pStyle w:val="ConsPlusNormal"/>
        <w:spacing w:before="220"/>
        <w:ind w:firstLine="540"/>
        <w:jc w:val="both"/>
      </w:pPr>
      <w:r>
        <w:t xml:space="preserve">3.18.1.2. Договор о предоставлении субсидии формируется на Едином портале автоматически после завершения обработки информации, указанной в </w:t>
      </w:r>
      <w:hyperlink w:anchor="P249">
        <w:r>
          <w:rPr>
            <w:color w:val="0000FF"/>
          </w:rPr>
          <w:t>пункте 2.48</w:t>
        </w:r>
      </w:hyperlink>
      <w:r>
        <w:t xml:space="preserve"> настоящего Положения.</w:t>
      </w:r>
    </w:p>
    <w:p w:rsidR="00946B63" w:rsidRDefault="00946B63">
      <w:pPr>
        <w:pStyle w:val="ConsPlusNormal"/>
        <w:spacing w:before="220"/>
        <w:ind w:firstLine="540"/>
        <w:jc w:val="both"/>
      </w:pPr>
      <w:bookmarkStart w:id="52" w:name="P333"/>
      <w:bookmarkEnd w:id="52"/>
      <w:r>
        <w:t>3.18.1.3. 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электронной подписью.</w:t>
      </w:r>
    </w:p>
    <w:p w:rsidR="00946B63" w:rsidRDefault="00946B63">
      <w:pPr>
        <w:pStyle w:val="ConsPlusNormal"/>
        <w:spacing w:before="220"/>
        <w:ind w:firstLine="540"/>
        <w:jc w:val="both"/>
      </w:pPr>
      <w:bookmarkStart w:id="53" w:name="P334"/>
      <w:bookmarkEnd w:id="53"/>
      <w:r>
        <w:t xml:space="preserve">3.18.2. Для Получателей, указанных в </w:t>
      </w:r>
      <w:hyperlink w:anchor="P70">
        <w:r>
          <w:rPr>
            <w:color w:val="0000FF"/>
          </w:rPr>
          <w:t>подпункте 1.6.2 пункта 1.6</w:t>
        </w:r>
      </w:hyperlink>
      <w:r>
        <w:t xml:space="preserve"> настоящего Положения:</w:t>
      </w:r>
    </w:p>
    <w:p w:rsidR="00946B63" w:rsidRDefault="00946B63">
      <w:pPr>
        <w:pStyle w:val="ConsPlusNormal"/>
        <w:spacing w:before="220"/>
        <w:ind w:firstLine="540"/>
        <w:jc w:val="both"/>
      </w:pPr>
      <w:r>
        <w:t>3.18.2.1. Договор о предоставлении субсидии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946B63" w:rsidRDefault="00946B63">
      <w:pPr>
        <w:pStyle w:val="ConsPlusNormal"/>
        <w:spacing w:before="220"/>
        <w:ind w:firstLine="540"/>
        <w:jc w:val="both"/>
      </w:pPr>
      <w:r>
        <w:t xml:space="preserve">3.18.2.2. 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w:t>
      </w:r>
      <w:r>
        <w:lastRenderedPageBreak/>
        <w:t>уведомление о размещении проекта договора о предоставлении субсидии в системе "Электронный бюджет" на электронный адрес, указанный в заявлении на участие в отборе, а при его отсутствии на почтовый адрес Получателя.</w:t>
      </w:r>
    </w:p>
    <w:p w:rsidR="00946B63" w:rsidRDefault="00946B63">
      <w:pPr>
        <w:pStyle w:val="ConsPlusNormal"/>
        <w:spacing w:before="220"/>
        <w:ind w:firstLine="540"/>
        <w:jc w:val="both"/>
      </w:pPr>
      <w:bookmarkStart w:id="54" w:name="P337"/>
      <w:bookmarkEnd w:id="54"/>
      <w:r>
        <w:t>3.18.2.3. 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электронной подписью.</w:t>
      </w:r>
    </w:p>
    <w:p w:rsidR="00946B63" w:rsidRDefault="00946B63">
      <w:pPr>
        <w:pStyle w:val="ConsPlusNormal"/>
        <w:spacing w:before="220"/>
        <w:ind w:firstLine="540"/>
        <w:jc w:val="both"/>
      </w:pPr>
      <w:bookmarkStart w:id="55" w:name="P338"/>
      <w:bookmarkEnd w:id="55"/>
      <w:r>
        <w:t xml:space="preserve">3.18.3.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30">
        <w:r>
          <w:rPr>
            <w:color w:val="0000FF"/>
          </w:rPr>
          <w:t>подпунктами 3.18.1</w:t>
        </w:r>
      </w:hyperlink>
      <w:r>
        <w:t xml:space="preserve">, </w:t>
      </w:r>
      <w:hyperlink w:anchor="P334">
        <w:r>
          <w:rPr>
            <w:color w:val="0000FF"/>
          </w:rPr>
          <w:t>3.18.2</w:t>
        </w:r>
      </w:hyperlink>
      <w:r>
        <w:t xml:space="preserve"> настоящего пункта.</w:t>
      </w:r>
    </w:p>
    <w:p w:rsidR="00946B63" w:rsidRDefault="00946B63">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7">
        <w:r>
          <w:rPr>
            <w:color w:val="0000FF"/>
          </w:rPr>
          <w:t>пункте 1.5</w:t>
        </w:r>
      </w:hyperlink>
      <w:r>
        <w:t xml:space="preserve"> настоящего Положения, приводящего к невозможности предоставления субсидии в размере, определенном договором о предоставлении субсидии.</w:t>
      </w:r>
    </w:p>
    <w:p w:rsidR="00946B63" w:rsidRDefault="00946B63">
      <w:pPr>
        <w:pStyle w:val="ConsPlusNormal"/>
        <w:spacing w:before="220"/>
        <w:ind w:firstLine="540"/>
        <w:jc w:val="both"/>
      </w:pPr>
      <w:r>
        <w:t>В договоре о предоставлении субсидии также устанавливаются:</w:t>
      </w:r>
    </w:p>
    <w:p w:rsidR="00946B63" w:rsidRDefault="00946B63">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946B63" w:rsidRDefault="00946B63">
      <w:pPr>
        <w:pStyle w:val="ConsPlusNormal"/>
        <w:spacing w:before="220"/>
        <w:ind w:firstLine="540"/>
        <w:jc w:val="both"/>
      </w:pPr>
      <w:r>
        <w:t xml:space="preserve">перечень контрольных точек и плановых сроков их достижения (при заключении договора о предоставлении субсидии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384">
        <w:r>
          <w:rPr>
            <w:color w:val="0000FF"/>
          </w:rPr>
          <w:t>пунктом 4.5</w:t>
        </w:r>
      </w:hyperlink>
      <w:r>
        <w:t xml:space="preserve"> настоящего Положения.</w:t>
      </w:r>
    </w:p>
    <w:p w:rsidR="00946B63" w:rsidRDefault="00946B63">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946B63" w:rsidRDefault="00946B63">
      <w:pPr>
        <w:pStyle w:val="ConsPlusNormal"/>
        <w:spacing w:before="220"/>
        <w:ind w:firstLine="540"/>
        <w:jc w:val="both"/>
      </w:pPr>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в порядке, установленном </w:t>
      </w:r>
      <w:hyperlink w:anchor="P338">
        <w:r>
          <w:rPr>
            <w:color w:val="0000FF"/>
          </w:rPr>
          <w:t>подпунктом 3.18.3 пункта 3.18</w:t>
        </w:r>
      </w:hyperlink>
      <w:r>
        <w:t xml:space="preserve"> настоящего Положения (при заключении договора о предоставлении субсидии по направлению, установленному </w:t>
      </w:r>
      <w:hyperlink w:anchor="P64">
        <w:r>
          <w:rPr>
            <w:color w:val="0000FF"/>
          </w:rPr>
          <w:t>подпунктом 1.3.1 пункта 1.3</w:t>
        </w:r>
      </w:hyperlink>
      <w:r>
        <w:t xml:space="preserve"> настоящего Положения).</w:t>
      </w:r>
    </w:p>
    <w:p w:rsidR="00946B63" w:rsidRDefault="00946B63">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расчетный счет Получателя, открытый в кредитной организации.</w:t>
      </w:r>
    </w:p>
    <w:p w:rsidR="00946B63" w:rsidRDefault="00946B63">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и справка-расчет по форме согласно </w:t>
      </w:r>
      <w:hyperlink w:anchor="P539">
        <w:r>
          <w:rPr>
            <w:color w:val="0000FF"/>
          </w:rPr>
          <w:t>приложениям N 2</w:t>
        </w:r>
      </w:hyperlink>
      <w:r>
        <w:t xml:space="preserve">, </w:t>
      </w:r>
      <w:hyperlink w:anchor="P639">
        <w:r>
          <w:rPr>
            <w:color w:val="0000FF"/>
          </w:rPr>
          <w:t>3</w:t>
        </w:r>
      </w:hyperlink>
      <w:r>
        <w:t xml:space="preserve"> к настоящему Положению.</w:t>
      </w:r>
    </w:p>
    <w:p w:rsidR="00946B63" w:rsidRDefault="00946B63">
      <w:pPr>
        <w:pStyle w:val="ConsPlusNormal"/>
        <w:spacing w:before="220"/>
        <w:ind w:firstLine="540"/>
        <w:jc w:val="both"/>
      </w:pPr>
      <w:r>
        <w:lastRenderedPageBreak/>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33">
        <w:r>
          <w:rPr>
            <w:color w:val="0000FF"/>
          </w:rPr>
          <w:t>подпунктами 3.18.1.3</w:t>
        </w:r>
      </w:hyperlink>
      <w:r>
        <w:t xml:space="preserve">, </w:t>
      </w:r>
      <w:hyperlink w:anchor="P337">
        <w:r>
          <w:rPr>
            <w:color w:val="0000FF"/>
          </w:rPr>
          <w:t>3.18.2.3 пункта 3.18</w:t>
        </w:r>
      </w:hyperlink>
      <w:r>
        <w:t xml:space="preserve"> настоящего Положения:</w:t>
      </w:r>
    </w:p>
    <w:p w:rsidR="00946B63" w:rsidRDefault="00946B63">
      <w:pPr>
        <w:pStyle w:val="ConsPlusNormal"/>
        <w:spacing w:before="220"/>
        <w:ind w:firstLine="540"/>
        <w:jc w:val="both"/>
      </w:pPr>
      <w:bookmarkStart w:id="56" w:name="P349"/>
      <w:bookmarkEnd w:id="56"/>
      <w:r>
        <w:t>3.22. Результаты предоставления субсидии, значения которых устанавливаются в договоре о предоставлении субсидии:</w:t>
      </w:r>
    </w:p>
    <w:p w:rsidR="00946B63" w:rsidRDefault="00946B63">
      <w:pPr>
        <w:pStyle w:val="ConsPlusNormal"/>
        <w:spacing w:before="220"/>
        <w:ind w:firstLine="540"/>
        <w:jc w:val="both"/>
      </w:pPr>
      <w:r>
        <w:t xml:space="preserve">3.22.1. Результат предоставления субсидии при предоставлении субсидий по направлению, установленному </w:t>
      </w:r>
      <w:hyperlink w:anchor="P64">
        <w:r>
          <w:rPr>
            <w:color w:val="0000FF"/>
          </w:rPr>
          <w:t>подпунктом 1.3.1 пункта 1.3</w:t>
        </w:r>
      </w:hyperlink>
      <w:r>
        <w:t xml:space="preserve"> настоящего Положения, - численность специалистов, прошедших обучение по ученическим договорам и (или) договорам о целевом обучении и привлеченных Получателем на работу на сельских территориях (человек).</w:t>
      </w:r>
    </w:p>
    <w:p w:rsidR="00946B63" w:rsidRDefault="00946B63">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количестве не менее количества обучающихся, указанного в Перечне Заявителей, заключивших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 формируемом Департаментом агропромышленного комплекса Тюменской области в соответствии с </w:t>
      </w:r>
      <w:hyperlink w:anchor="P836">
        <w:r>
          <w:rPr>
            <w:color w:val="0000FF"/>
          </w:rPr>
          <w:t>приложением N 5</w:t>
        </w:r>
      </w:hyperlink>
      <w:r>
        <w:t xml:space="preserve"> к настоящему Положению, и должно быть достигнуто не позднее 30 декабря года, в котором наступает срок окончания обучения по заключенным ученическим договорам и договорам о целевом обучении в образовательных организациях Министерства сельского хозяйства Российской Федерации и в иных образовательных организациях.</w:t>
      </w:r>
    </w:p>
    <w:p w:rsidR="00946B63" w:rsidRDefault="00946B63">
      <w:pPr>
        <w:pStyle w:val="ConsPlusNormal"/>
        <w:spacing w:before="220"/>
        <w:ind w:firstLine="540"/>
        <w:jc w:val="both"/>
      </w:pPr>
      <w:r>
        <w:t xml:space="preserve">3.22.2. При предоставлении субсидий по направлению, установленному </w:t>
      </w:r>
      <w:hyperlink w:anchor="P65">
        <w:r>
          <w:rPr>
            <w:color w:val="0000FF"/>
          </w:rPr>
          <w:t>подпунктом 1.3.2 пункта 1.3</w:t>
        </w:r>
      </w:hyperlink>
      <w:r>
        <w:t xml:space="preserve"> настоящего Положения, - численность специалистов, привлеченных Получателем на работу на сельских территориях (человек).</w:t>
      </w:r>
    </w:p>
    <w:p w:rsidR="00946B63" w:rsidRDefault="00946B63">
      <w:pPr>
        <w:pStyle w:val="ConsPlusNormal"/>
        <w:spacing w:before="220"/>
        <w:ind w:firstLine="540"/>
        <w:jc w:val="both"/>
      </w:pPr>
      <w:r>
        <w:t>Значение результата предоставления субсидии рассчитывается как сумма количества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в году предоставления субсидии и количества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в году, предшествующем году предоставления субсидии.</w:t>
      </w:r>
    </w:p>
    <w:p w:rsidR="00946B63" w:rsidRDefault="00946B63">
      <w:pPr>
        <w:pStyle w:val="ConsPlusNormal"/>
        <w:spacing w:before="220"/>
        <w:ind w:firstLine="540"/>
        <w:jc w:val="both"/>
      </w:pPr>
      <w:r>
        <w:t xml:space="preserve">При этом Получателям, включенным в Перечень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формируемый Департаментом агропромышленного комплекса Тюменской области в соответствии с </w:t>
      </w:r>
      <w:hyperlink w:anchor="P836">
        <w:r>
          <w:rPr>
            <w:color w:val="0000FF"/>
          </w:rPr>
          <w:t>приложением N 5</w:t>
        </w:r>
      </w:hyperlink>
      <w:r>
        <w:t xml:space="preserve"> к настоящему Положению (далее - Перечень), количество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устанавливается в количестве не менее значения, указанного в Перечне.</w:t>
      </w:r>
    </w:p>
    <w:p w:rsidR="00946B63" w:rsidRDefault="00946B63">
      <w:pPr>
        <w:pStyle w:val="ConsPlusNormal"/>
        <w:spacing w:before="220"/>
        <w:ind w:firstLine="540"/>
        <w:jc w:val="both"/>
      </w:pPr>
      <w:r>
        <w:lastRenderedPageBreak/>
        <w:t>Значение результата предоставления субсидии устанавливается в договоре о предоставлении субсидии и должно быть достигнуто не позднее 30 декабря финансового года, в котором предоставляется субсидия.</w:t>
      </w:r>
    </w:p>
    <w:p w:rsidR="00946B63" w:rsidRDefault="00946B63">
      <w:pPr>
        <w:pStyle w:val="ConsPlusNormal"/>
        <w:spacing w:before="220"/>
        <w:ind w:firstLine="540"/>
        <w:jc w:val="both"/>
      </w:pPr>
      <w:r>
        <w:t>3.23. Общими условиями предоставления субсидий Получателям являются:</w:t>
      </w:r>
    </w:p>
    <w:p w:rsidR="00946B63" w:rsidRDefault="00946B63">
      <w:pPr>
        <w:pStyle w:val="ConsPlusNormal"/>
        <w:spacing w:before="220"/>
        <w:ind w:firstLine="540"/>
        <w:jc w:val="both"/>
      </w:pPr>
      <w:r>
        <w:t>3.23.1. Предоставление достоверной информации Получателем.</w:t>
      </w:r>
    </w:p>
    <w:p w:rsidR="00946B63" w:rsidRDefault="00946B63">
      <w:pPr>
        <w:pStyle w:val="ConsPlusNormal"/>
        <w:spacing w:before="220"/>
        <w:ind w:firstLine="540"/>
        <w:jc w:val="both"/>
      </w:pPr>
      <w:r>
        <w:t xml:space="preserve">3.23.2. 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946B63" w:rsidRDefault="00946B63">
      <w:pPr>
        <w:pStyle w:val="ConsPlusNormal"/>
        <w:spacing w:before="220"/>
        <w:ind w:firstLine="540"/>
        <w:jc w:val="both"/>
      </w:pPr>
      <w:r>
        <w:t>3.23.3.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946B63" w:rsidRDefault="00946B63">
      <w:pPr>
        <w:pStyle w:val="ConsPlusNormal"/>
        <w:spacing w:before="220"/>
        <w:ind w:firstLine="540"/>
        <w:jc w:val="both"/>
      </w:pPr>
      <w:r>
        <w:t xml:space="preserve">3.23.4. Предоставление Получателем отчетности, установленной в </w:t>
      </w:r>
      <w:hyperlink w:anchor="P380">
        <w:r>
          <w:rPr>
            <w:color w:val="0000FF"/>
          </w:rPr>
          <w:t>пунктами 4.1</w:t>
        </w:r>
      </w:hyperlink>
      <w:r>
        <w:t xml:space="preserve">, </w:t>
      </w:r>
      <w:hyperlink w:anchor="P384">
        <w:r>
          <w:rPr>
            <w:color w:val="0000FF"/>
          </w:rPr>
          <w:t>4.5</w:t>
        </w:r>
      </w:hyperlink>
      <w:r>
        <w:t xml:space="preserve"> настоящего Положения.</w:t>
      </w:r>
    </w:p>
    <w:p w:rsidR="00946B63" w:rsidRDefault="00946B63">
      <w:pPr>
        <w:pStyle w:val="ConsPlusNormal"/>
        <w:spacing w:before="220"/>
        <w:ind w:firstLine="540"/>
        <w:jc w:val="both"/>
      </w:pPr>
      <w:bookmarkStart w:id="57" w:name="P361"/>
      <w:bookmarkEnd w:id="57"/>
      <w:r>
        <w:t>3.24. Субсидии предоставляются Получателям в порядке возмещения части затрат:</w:t>
      </w:r>
    </w:p>
    <w:p w:rsidR="00946B63" w:rsidRDefault="00946B63">
      <w:pPr>
        <w:pStyle w:val="ConsPlusNormal"/>
        <w:spacing w:before="220"/>
        <w:ind w:firstLine="540"/>
        <w:jc w:val="both"/>
      </w:pPr>
      <w:r>
        <w:t xml:space="preserve">3.24.1. По направлению, установленному в </w:t>
      </w:r>
      <w:hyperlink w:anchor="P64">
        <w:r>
          <w:rPr>
            <w:color w:val="0000FF"/>
          </w:rPr>
          <w:t>подпункте 1.3.1 пункта 1.3</w:t>
        </w:r>
      </w:hyperlink>
      <w:r>
        <w:t xml:space="preserve"> настоящего Положения -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по заключенным ученическим договорам и договорам о целевом обучении с обучающимися в иных образовательных организациях.</w:t>
      </w:r>
    </w:p>
    <w:p w:rsidR="00946B63" w:rsidRDefault="00946B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63" w:rsidRDefault="00946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63" w:rsidRDefault="00946B63">
            <w:pPr>
              <w:pStyle w:val="ConsPlusNormal"/>
              <w:jc w:val="both"/>
            </w:pPr>
            <w:r>
              <w:rPr>
                <w:color w:val="392C69"/>
              </w:rPr>
              <w:t>КонсультантПлюс: примечание.</w:t>
            </w:r>
          </w:p>
          <w:p w:rsidR="00946B63" w:rsidRDefault="00946B6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r>
    </w:tbl>
    <w:p w:rsidR="00946B63" w:rsidRDefault="00946B63">
      <w:pPr>
        <w:pStyle w:val="ConsPlusNormal"/>
        <w:spacing w:before="280"/>
        <w:ind w:firstLine="540"/>
        <w:jc w:val="both"/>
      </w:pPr>
      <w:r>
        <w:t xml:space="preserve">3.24.1. По направлению, установленному в </w:t>
      </w:r>
      <w:hyperlink w:anchor="P65">
        <w:r>
          <w:rPr>
            <w:color w:val="0000FF"/>
          </w:rPr>
          <w:t>подпункте 1.3.2 пункта 1.3</w:t>
        </w:r>
      </w:hyperlink>
      <w:r>
        <w:t xml:space="preserve"> настоящего Положения - связанных с оплатой труда и проживанием обучающихся в образовательных организациях Министерства сельского хозяйства Российской Федерации, а также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6B63" w:rsidRDefault="00946B63">
      <w:pPr>
        <w:pStyle w:val="ConsPlusNormal"/>
        <w:spacing w:before="220"/>
        <w:ind w:firstLine="540"/>
        <w:jc w:val="both"/>
      </w:pPr>
      <w:r>
        <w:t xml:space="preserve">3.25. При реорганизации Получателя,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38">
        <w:r>
          <w:rPr>
            <w:color w:val="0000FF"/>
          </w:rPr>
          <w:t>подпунктом 3.18.3 пункта 3.18</w:t>
        </w:r>
      </w:hyperlink>
      <w:r>
        <w:t xml:space="preserve"> настоящего Положения.</w:t>
      </w:r>
    </w:p>
    <w:p w:rsidR="00946B63" w:rsidRDefault="00946B63">
      <w:pPr>
        <w:pStyle w:val="ConsPlusNormal"/>
        <w:spacing w:before="220"/>
        <w:ind w:firstLine="540"/>
        <w:jc w:val="both"/>
      </w:pPr>
      <w:r>
        <w:t xml:space="preserve">3.26.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w:t>
      </w:r>
      <w:r>
        <w:lastRenderedPageBreak/>
        <w:t xml:space="preserve">(за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4">
        <w:r>
          <w:rPr>
            <w:color w:val="0000FF"/>
          </w:rPr>
          <w:t>абзацем вторым пункта 5 статьи 23</w:t>
        </w:r>
      </w:hyperlink>
      <w: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946B63" w:rsidRDefault="00946B63">
      <w:pPr>
        <w:pStyle w:val="ConsPlusNormal"/>
        <w:spacing w:before="220"/>
        <w:ind w:firstLine="540"/>
        <w:jc w:val="both"/>
      </w:pPr>
      <w:r>
        <w:t xml:space="preserve">3.27.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46">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338">
        <w:r>
          <w:rPr>
            <w:color w:val="0000FF"/>
          </w:rPr>
          <w:t>подпунктом 3.18.3 пункта 3.18</w:t>
        </w:r>
      </w:hyperlink>
      <w:r>
        <w:t xml:space="preserve"> настоящего Положения.</w:t>
      </w:r>
    </w:p>
    <w:p w:rsidR="00946B63" w:rsidRDefault="00946B63">
      <w:pPr>
        <w:pStyle w:val="ConsPlusNormal"/>
        <w:spacing w:before="220"/>
        <w:ind w:firstLine="540"/>
        <w:jc w:val="both"/>
      </w:pPr>
      <w:r>
        <w:t>3.28. Порядок и сроки возврата субсидий в областной бюджет в случае нарушения условий их предоставления:</w:t>
      </w:r>
    </w:p>
    <w:p w:rsidR="00946B63" w:rsidRDefault="00946B63">
      <w:pPr>
        <w:pStyle w:val="ConsPlusNormal"/>
        <w:spacing w:before="220"/>
        <w:ind w:firstLine="540"/>
        <w:jc w:val="both"/>
      </w:pPr>
      <w:r>
        <w:t>3.28.1.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946B63" w:rsidRDefault="00946B63">
      <w:pPr>
        <w:pStyle w:val="ConsPlusNormal"/>
        <w:spacing w:before="220"/>
        <w:ind w:firstLine="540"/>
        <w:jc w:val="both"/>
      </w:pPr>
      <w:r>
        <w:t xml:space="preserve">3.28.2. По результатам проверок, проведенных Департаментом АПК в соответствии с </w:t>
      </w:r>
      <w:hyperlink w:anchor="P390">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946B63" w:rsidRDefault="00946B63">
      <w:pPr>
        <w:pStyle w:val="ConsPlusNormal"/>
        <w:spacing w:before="220"/>
        <w:ind w:firstLine="540"/>
        <w:jc w:val="both"/>
      </w:pPr>
      <w:bookmarkStart w:id="58" w:name="P372"/>
      <w:bookmarkEnd w:id="58"/>
      <w:r>
        <w:t xml:space="preserve">3.28.3.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349">
        <w:r>
          <w:rPr>
            <w:color w:val="0000FF"/>
          </w:rPr>
          <w:t>пунктом 3.22</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36">
        <w:r>
          <w:rPr>
            <w:color w:val="0000FF"/>
          </w:rPr>
          <w:t>подпунктом 5.2.3 пункта 5.2</w:t>
        </w:r>
      </w:hyperlink>
      <w:r>
        <w:t xml:space="preserve"> настоящего Положения.</w:t>
      </w:r>
    </w:p>
    <w:p w:rsidR="00946B63" w:rsidRDefault="00946B63">
      <w:pPr>
        <w:pStyle w:val="ConsPlusNormal"/>
        <w:spacing w:before="220"/>
        <w:ind w:firstLine="540"/>
        <w:jc w:val="both"/>
      </w:pPr>
      <w:r>
        <w:t xml:space="preserve">3.28.4. В случае если Получателем в установленный </w:t>
      </w:r>
      <w:hyperlink w:anchor="P372">
        <w:r>
          <w:rPr>
            <w:color w:val="0000FF"/>
          </w:rPr>
          <w:t>подпунктом 3.28.3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372">
        <w:r>
          <w:rPr>
            <w:color w:val="0000FF"/>
          </w:rPr>
          <w:t>подпунктом 3.28.3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946B63" w:rsidRDefault="00946B63">
      <w:pPr>
        <w:pStyle w:val="ConsPlusNormal"/>
        <w:spacing w:before="220"/>
        <w:ind w:firstLine="540"/>
        <w:jc w:val="both"/>
      </w:pPr>
      <w:r>
        <w:t>3.28.5. Получатель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946B63" w:rsidRDefault="00946B63">
      <w:pPr>
        <w:pStyle w:val="ConsPlusNormal"/>
        <w:spacing w:before="220"/>
        <w:ind w:firstLine="540"/>
        <w:jc w:val="both"/>
      </w:pPr>
      <w:r>
        <w:t>3.28.6.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946B63" w:rsidRDefault="00946B63">
      <w:pPr>
        <w:pStyle w:val="ConsPlusNormal"/>
        <w:jc w:val="both"/>
      </w:pPr>
    </w:p>
    <w:p w:rsidR="00946B63" w:rsidRDefault="00946B63">
      <w:pPr>
        <w:pStyle w:val="ConsPlusTitle"/>
        <w:jc w:val="center"/>
        <w:outlineLvl w:val="1"/>
      </w:pPr>
      <w:r>
        <w:t>IV. Требования к предоставлению отчетности, проведению</w:t>
      </w:r>
    </w:p>
    <w:p w:rsidR="00946B63" w:rsidRDefault="00946B63">
      <w:pPr>
        <w:pStyle w:val="ConsPlusTitle"/>
        <w:jc w:val="center"/>
      </w:pPr>
      <w:r>
        <w:t>мониторинга достижения результатов предоставления субсидии</w:t>
      </w:r>
    </w:p>
    <w:p w:rsidR="00946B63" w:rsidRDefault="00946B63">
      <w:pPr>
        <w:pStyle w:val="ConsPlusNormal"/>
        <w:jc w:val="both"/>
      </w:pPr>
    </w:p>
    <w:p w:rsidR="00946B63" w:rsidRDefault="00946B63">
      <w:pPr>
        <w:pStyle w:val="ConsPlusNormal"/>
        <w:ind w:firstLine="540"/>
        <w:jc w:val="both"/>
      </w:pPr>
      <w:bookmarkStart w:id="59" w:name="P380"/>
      <w:bookmarkEnd w:id="59"/>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не позднее 10-го рабочего дня месяца,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946B63" w:rsidRDefault="00946B63">
      <w:pPr>
        <w:pStyle w:val="ConsPlusNormal"/>
        <w:spacing w:before="220"/>
        <w:ind w:firstLine="540"/>
        <w:jc w:val="both"/>
      </w:pPr>
      <w:r>
        <w:t>4.2. Ответственность за достоверность сведений, указанных в отчетах, несет Получатель.</w:t>
      </w:r>
    </w:p>
    <w:p w:rsidR="00946B63" w:rsidRDefault="00946B63">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380">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946B63" w:rsidRDefault="00946B63">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946B63" w:rsidRDefault="00946B63">
      <w:pPr>
        <w:pStyle w:val="ConsPlusNormal"/>
        <w:spacing w:before="220"/>
        <w:ind w:firstLine="540"/>
        <w:jc w:val="both"/>
      </w:pPr>
      <w:bookmarkStart w:id="60" w:name="P384"/>
      <w:bookmarkEnd w:id="60"/>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кварталом,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946B63" w:rsidRDefault="00946B63">
      <w:pPr>
        <w:pStyle w:val="ConsPlusNormal"/>
        <w:jc w:val="both"/>
      </w:pPr>
    </w:p>
    <w:p w:rsidR="00946B63" w:rsidRDefault="00946B63">
      <w:pPr>
        <w:pStyle w:val="ConsPlusTitle"/>
        <w:jc w:val="center"/>
        <w:outlineLvl w:val="1"/>
      </w:pPr>
      <w:r>
        <w:t>V. Требования об осуществлении контроля за соблюдением</w:t>
      </w:r>
    </w:p>
    <w:p w:rsidR="00946B63" w:rsidRDefault="00946B63">
      <w:pPr>
        <w:pStyle w:val="ConsPlusTitle"/>
        <w:jc w:val="center"/>
      </w:pPr>
      <w:r>
        <w:t>условий и порядка предоставления субсидий и ответственности</w:t>
      </w:r>
    </w:p>
    <w:p w:rsidR="00946B63" w:rsidRDefault="00946B63">
      <w:pPr>
        <w:pStyle w:val="ConsPlusTitle"/>
        <w:jc w:val="center"/>
      </w:pPr>
      <w:r>
        <w:t>за их нарушение</w:t>
      </w:r>
    </w:p>
    <w:p w:rsidR="00946B63" w:rsidRDefault="00946B63">
      <w:pPr>
        <w:pStyle w:val="ConsPlusNormal"/>
        <w:jc w:val="both"/>
      </w:pPr>
    </w:p>
    <w:p w:rsidR="00946B63" w:rsidRDefault="00946B63">
      <w:pPr>
        <w:pStyle w:val="ConsPlusNormal"/>
        <w:ind w:firstLine="540"/>
        <w:jc w:val="both"/>
      </w:pPr>
      <w:bookmarkStart w:id="61" w:name="P390"/>
      <w:bookmarkEnd w:id="61"/>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946B63" w:rsidRDefault="00946B63">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(соглашением) о предоставлении субсидий и настоящим Положением.</w:t>
      </w:r>
    </w:p>
    <w:p w:rsidR="00946B63" w:rsidRDefault="00946B63">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7">
        <w:r>
          <w:rPr>
            <w:color w:val="0000FF"/>
          </w:rPr>
          <w:t>статьями 268.1</w:t>
        </w:r>
      </w:hyperlink>
      <w:r>
        <w:t xml:space="preserve">, </w:t>
      </w:r>
      <w:hyperlink r:id="rId48">
        <w:r>
          <w:rPr>
            <w:color w:val="0000FF"/>
          </w:rPr>
          <w:t>269.2</w:t>
        </w:r>
      </w:hyperlink>
      <w:r>
        <w:t xml:space="preserve"> Бюджетного кодекса Российской Федерации.</w:t>
      </w:r>
    </w:p>
    <w:p w:rsidR="00946B63" w:rsidRDefault="00946B63">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946B63" w:rsidRDefault="00946B63">
      <w:pPr>
        <w:pStyle w:val="ConsPlusNormal"/>
        <w:spacing w:before="220"/>
        <w:ind w:firstLine="540"/>
        <w:jc w:val="both"/>
      </w:pPr>
      <w:r>
        <w:t>а) камеральных проверок;</w:t>
      </w:r>
    </w:p>
    <w:p w:rsidR="00946B63" w:rsidRDefault="00946B63">
      <w:pPr>
        <w:pStyle w:val="ConsPlusNormal"/>
        <w:spacing w:before="220"/>
        <w:ind w:firstLine="540"/>
        <w:jc w:val="both"/>
      </w:pPr>
      <w:r>
        <w:lastRenderedPageBreak/>
        <w:t>б) выездных проверок.</w:t>
      </w:r>
    </w:p>
    <w:p w:rsidR="00946B63" w:rsidRDefault="00946B63">
      <w:pPr>
        <w:pStyle w:val="ConsPlusNormal"/>
        <w:spacing w:before="220"/>
        <w:ind w:firstLine="540"/>
        <w:jc w:val="both"/>
      </w:pPr>
      <w:r>
        <w:t>5.1.4. Проведение камеральных проверок:</w:t>
      </w:r>
    </w:p>
    <w:p w:rsidR="00946B63" w:rsidRDefault="00946B63">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946B63" w:rsidRDefault="00946B63">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946B63" w:rsidRDefault="00946B63">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946B63" w:rsidRDefault="00946B63">
      <w:pPr>
        <w:pStyle w:val="ConsPlusNormal"/>
        <w:spacing w:before="220"/>
        <w:ind w:firstLine="540"/>
        <w:jc w:val="both"/>
      </w:pPr>
      <w:r>
        <w:t>5.1.5. Проведение выездных проверок:</w:t>
      </w:r>
    </w:p>
    <w:p w:rsidR="00946B63" w:rsidRDefault="00946B63">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946B63" w:rsidRDefault="00946B63">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946B63" w:rsidRDefault="00946B63">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946B63" w:rsidRDefault="00946B63">
      <w:pPr>
        <w:pStyle w:val="ConsPlusNormal"/>
        <w:spacing w:before="220"/>
        <w:ind w:firstLine="540"/>
        <w:jc w:val="both"/>
      </w:pPr>
      <w:r>
        <w:t xml:space="preserve">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w:t>
      </w:r>
      <w:r>
        <w:lastRenderedPageBreak/>
        <w:t>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946B63" w:rsidRDefault="00946B63">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946B63" w:rsidRDefault="00946B63">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946B63" w:rsidRDefault="00946B63">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946B63" w:rsidRDefault="00946B63">
      <w:pPr>
        <w:pStyle w:val="ConsPlusNormal"/>
        <w:spacing w:before="220"/>
        <w:ind w:firstLine="540"/>
        <w:jc w:val="both"/>
      </w:pPr>
      <w:r>
        <w:t>5.1.8. Основаниями для подготовки приказа о проведении проверки являются:</w:t>
      </w:r>
    </w:p>
    <w:p w:rsidR="00946B63" w:rsidRDefault="00946B63">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946B63" w:rsidRDefault="00946B63">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946B63" w:rsidRDefault="00946B63">
      <w:pPr>
        <w:pStyle w:val="ConsPlusNormal"/>
        <w:spacing w:before="220"/>
        <w:ind w:firstLine="540"/>
        <w:jc w:val="both"/>
      </w:pPr>
      <w:r>
        <w:t>5.1.9. При формировании плана проверок необходимо учитывать:</w:t>
      </w:r>
    </w:p>
    <w:p w:rsidR="00946B63" w:rsidRDefault="00946B63">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946B63" w:rsidRDefault="00946B63">
      <w:pPr>
        <w:pStyle w:val="ConsPlusNormal"/>
        <w:spacing w:before="220"/>
        <w:ind w:firstLine="540"/>
        <w:jc w:val="both"/>
      </w:pPr>
      <w:r>
        <w:t>количество Получателей.</w:t>
      </w:r>
    </w:p>
    <w:p w:rsidR="00946B63" w:rsidRDefault="00946B63">
      <w:pPr>
        <w:pStyle w:val="ConsPlusNormal"/>
        <w:spacing w:before="220"/>
        <w:ind w:firstLine="540"/>
        <w:jc w:val="both"/>
      </w:pPr>
      <w:r>
        <w:t>5.1.10. Должностные лица Департамента АПК, осуществляющие проверку, имеют право:</w:t>
      </w:r>
    </w:p>
    <w:p w:rsidR="00946B63" w:rsidRDefault="00946B63">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946B63" w:rsidRDefault="00946B63">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946B63" w:rsidRDefault="00946B63">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946B63" w:rsidRDefault="00946B63">
      <w:pPr>
        <w:pStyle w:val="ConsPlusNormal"/>
        <w:spacing w:before="220"/>
        <w:ind w:firstLine="540"/>
        <w:jc w:val="both"/>
      </w:pPr>
      <w:r>
        <w:lastRenderedPageBreak/>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946B63" w:rsidRDefault="00946B63">
      <w:pPr>
        <w:pStyle w:val="ConsPlusNormal"/>
        <w:spacing w:before="220"/>
        <w:ind w:firstLine="540"/>
        <w:jc w:val="both"/>
      </w:pPr>
      <w:r>
        <w:t>Должностные лица Департамента АПК обязаны:</w:t>
      </w:r>
    </w:p>
    <w:p w:rsidR="00946B63" w:rsidRDefault="00946B63">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46B63" w:rsidRDefault="00946B63">
      <w:pPr>
        <w:pStyle w:val="ConsPlusNormal"/>
        <w:spacing w:before="220"/>
        <w:ind w:firstLine="540"/>
        <w:jc w:val="both"/>
      </w:pPr>
      <w:r>
        <w:t>соблюдать требования нормативных правовых актов в установленной сфере деятельности;</w:t>
      </w:r>
    </w:p>
    <w:p w:rsidR="00946B63" w:rsidRDefault="00946B63">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946B63" w:rsidRDefault="00946B63">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946B63" w:rsidRDefault="00946B63">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946B63" w:rsidRDefault="00946B63">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946B63" w:rsidRDefault="00946B63">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946B63" w:rsidRDefault="00946B63">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46B63" w:rsidRDefault="00946B63">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946B63" w:rsidRDefault="00946B63">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946B63" w:rsidRDefault="00946B63">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946B63" w:rsidRDefault="00946B63">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946B63" w:rsidRDefault="00946B63">
      <w:pPr>
        <w:pStyle w:val="ConsPlusNormal"/>
        <w:spacing w:before="220"/>
        <w:ind w:firstLine="540"/>
        <w:jc w:val="both"/>
      </w:pPr>
      <w:r>
        <w:t>5.2.1.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946B63" w:rsidRDefault="00946B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6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63" w:rsidRDefault="00946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63" w:rsidRDefault="00946B63">
            <w:pPr>
              <w:pStyle w:val="ConsPlusNormal"/>
              <w:jc w:val="both"/>
            </w:pPr>
            <w:r>
              <w:rPr>
                <w:color w:val="392C69"/>
              </w:rPr>
              <w:t>КонсультантПлюс: примечание.</w:t>
            </w:r>
          </w:p>
          <w:p w:rsidR="00946B63" w:rsidRDefault="00946B63">
            <w:pPr>
              <w:pStyle w:val="ConsPlusNormal"/>
              <w:jc w:val="both"/>
            </w:pPr>
            <w:r>
              <w:rPr>
                <w:color w:val="392C69"/>
              </w:rPr>
              <w:t>В официальном тексте документа, видимо, допущена опечатка: в данном Положении п. 3.2.4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46B63" w:rsidRDefault="00946B63">
            <w:pPr>
              <w:pStyle w:val="ConsPlusNormal"/>
            </w:pPr>
          </w:p>
        </w:tc>
      </w:tr>
    </w:tbl>
    <w:p w:rsidR="00946B63" w:rsidRDefault="00946B63">
      <w:pPr>
        <w:pStyle w:val="ConsPlusNormal"/>
        <w:spacing w:before="28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установленные пунктом 3.2.4 настоящего Положения, в завышенной доле, полученные бюджетные средства подлежат возврату в размере выявленного нарушения.</w:t>
      </w:r>
    </w:p>
    <w:p w:rsidR="00946B63" w:rsidRDefault="00946B63">
      <w:pPr>
        <w:pStyle w:val="ConsPlusNormal"/>
        <w:spacing w:before="220"/>
        <w:ind w:firstLine="540"/>
        <w:jc w:val="both"/>
      </w:pPr>
      <w:bookmarkStart w:id="62" w:name="P436"/>
      <w:bookmarkEnd w:id="62"/>
      <w:r>
        <w:t xml:space="preserve">5.2.3. В случае если Получателем не достигнуты значения результатов предоставления субсидии, установленные договором о предоставлении субсидии в соответствии с </w:t>
      </w:r>
      <w:hyperlink w:anchor="P349">
        <w:r>
          <w:rPr>
            <w:color w:val="0000FF"/>
          </w:rPr>
          <w:t>пунктом 3.22</w:t>
        </w:r>
      </w:hyperlink>
      <w:r>
        <w:t xml:space="preserve"> настоящего Положения, Получатель осуществляет возврат средств в областной бюджет в объеме, определяемом по формуле:</w:t>
      </w:r>
    </w:p>
    <w:p w:rsidR="00946B63" w:rsidRDefault="00946B63">
      <w:pPr>
        <w:pStyle w:val="ConsPlusNormal"/>
        <w:jc w:val="both"/>
      </w:pPr>
    </w:p>
    <w:p w:rsidR="00946B63" w:rsidRDefault="00946B63">
      <w:pPr>
        <w:pStyle w:val="ConsPlusNormal"/>
        <w:ind w:firstLine="540"/>
        <w:jc w:val="both"/>
      </w:pPr>
      <w:r>
        <w:rPr>
          <w:noProof/>
          <w:position w:val="-12"/>
        </w:rPr>
        <w:drawing>
          <wp:inline distT="0" distB="0" distL="0" distR="0">
            <wp:extent cx="188595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85950" cy="304165"/>
                    </a:xfrm>
                    <a:prstGeom prst="rect">
                      <a:avLst/>
                    </a:prstGeom>
                    <a:noFill/>
                    <a:ln>
                      <a:noFill/>
                    </a:ln>
                  </pic:spPr>
                </pic:pic>
              </a:graphicData>
            </a:graphic>
          </wp:inline>
        </w:drawing>
      </w:r>
    </w:p>
    <w:p w:rsidR="00946B63" w:rsidRDefault="00946B63">
      <w:pPr>
        <w:pStyle w:val="ConsPlusNormal"/>
        <w:jc w:val="both"/>
      </w:pPr>
    </w:p>
    <w:p w:rsidR="00946B63" w:rsidRDefault="00946B63">
      <w:pPr>
        <w:pStyle w:val="ConsPlusNormal"/>
        <w:ind w:firstLine="540"/>
        <w:jc w:val="both"/>
      </w:pPr>
      <w:r>
        <w:rPr>
          <w:noProof/>
          <w:position w:val="-11"/>
        </w:rPr>
        <w:drawing>
          <wp:inline distT="0" distB="0" distL="0" distR="0">
            <wp:extent cx="9220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 сумма субсидии полученная;</w:t>
      </w:r>
    </w:p>
    <w:p w:rsidR="00946B63" w:rsidRDefault="00946B63">
      <w:pPr>
        <w:pStyle w:val="ConsPlusNormal"/>
        <w:spacing w:before="220"/>
        <w:ind w:firstLine="540"/>
        <w:jc w:val="both"/>
      </w:pPr>
      <w:r>
        <w:t>k - коэффициент возврата субсидии,</w:t>
      </w:r>
    </w:p>
    <w:p w:rsidR="00946B63" w:rsidRDefault="00946B63">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946B63" w:rsidRDefault="00946B63">
      <w:pPr>
        <w:pStyle w:val="ConsPlusNormal"/>
        <w:spacing w:before="220"/>
        <w:ind w:firstLine="540"/>
        <w:jc w:val="both"/>
      </w:pPr>
      <w:r>
        <w:t>n - общее количество результатов предоставления субсидии.</w:t>
      </w:r>
    </w:p>
    <w:p w:rsidR="00946B63" w:rsidRDefault="00946B63">
      <w:pPr>
        <w:pStyle w:val="ConsPlusNormal"/>
        <w:jc w:val="both"/>
      </w:pPr>
    </w:p>
    <w:p w:rsidR="00946B63" w:rsidRDefault="00946B63">
      <w:pPr>
        <w:pStyle w:val="ConsPlusNormal"/>
        <w:jc w:val="center"/>
      </w:pPr>
      <w:r>
        <w:t>k = SUM Di / m, где:</w:t>
      </w:r>
    </w:p>
    <w:p w:rsidR="00946B63" w:rsidRDefault="00946B63">
      <w:pPr>
        <w:pStyle w:val="ConsPlusNormal"/>
        <w:jc w:val="both"/>
      </w:pPr>
    </w:p>
    <w:p w:rsidR="00946B63" w:rsidRDefault="00946B63">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946B63" w:rsidRDefault="00946B63">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946B63" w:rsidRDefault="00946B63">
      <w:pPr>
        <w:pStyle w:val="ConsPlusNormal"/>
        <w:jc w:val="both"/>
      </w:pPr>
    </w:p>
    <w:p w:rsidR="00946B63" w:rsidRDefault="00946B63">
      <w:pPr>
        <w:pStyle w:val="ConsPlusNormal"/>
        <w:jc w:val="center"/>
      </w:pPr>
      <w:r>
        <w:t>Di = 1 - Ti / Si, где:</w:t>
      </w:r>
    </w:p>
    <w:p w:rsidR="00946B63" w:rsidRDefault="00946B63">
      <w:pPr>
        <w:pStyle w:val="ConsPlusNormal"/>
        <w:jc w:val="both"/>
      </w:pPr>
    </w:p>
    <w:p w:rsidR="00946B63" w:rsidRDefault="00946B63">
      <w:pPr>
        <w:pStyle w:val="ConsPlusNormal"/>
        <w:ind w:firstLine="540"/>
        <w:jc w:val="both"/>
      </w:pPr>
      <w:r>
        <w:t>Di - индекс, отражающий уровень недостижения i-го результата предоставления субсидии;</w:t>
      </w:r>
    </w:p>
    <w:p w:rsidR="00946B63" w:rsidRDefault="00946B63">
      <w:pPr>
        <w:pStyle w:val="ConsPlusNormal"/>
        <w:spacing w:before="220"/>
        <w:ind w:firstLine="540"/>
        <w:jc w:val="both"/>
      </w:pPr>
      <w:r>
        <w:t>Si - значение результата, установленное договором о предоставлении субсидии;</w:t>
      </w:r>
    </w:p>
    <w:p w:rsidR="00946B63" w:rsidRDefault="00946B63">
      <w:pPr>
        <w:pStyle w:val="ConsPlusNormal"/>
        <w:spacing w:before="220"/>
        <w:ind w:firstLine="540"/>
        <w:jc w:val="both"/>
      </w:pPr>
      <w:r>
        <w:t>Ti - фактическое значение результата.</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1"/>
      </w:pPr>
      <w:r>
        <w:t>Приложение N 1</w:t>
      </w:r>
    </w:p>
    <w:p w:rsidR="00946B63" w:rsidRDefault="00946B63">
      <w:pPr>
        <w:pStyle w:val="ConsPlusNormal"/>
        <w:jc w:val="right"/>
      </w:pPr>
      <w:r>
        <w:t>к Положению о порядке предоставления</w:t>
      </w:r>
    </w:p>
    <w:p w:rsidR="00946B63" w:rsidRDefault="00946B63">
      <w:pPr>
        <w:pStyle w:val="ConsPlusNormal"/>
        <w:jc w:val="right"/>
      </w:pPr>
      <w:r>
        <w:t>субсидий из средств областного бюджета</w:t>
      </w:r>
    </w:p>
    <w:p w:rsidR="00946B63" w:rsidRDefault="00946B63">
      <w:pPr>
        <w:pStyle w:val="ConsPlusNormal"/>
        <w:jc w:val="right"/>
      </w:pPr>
      <w:r>
        <w:t>на реализацию мероприятий,</w:t>
      </w:r>
    </w:p>
    <w:p w:rsidR="00946B63" w:rsidRDefault="00946B63">
      <w:pPr>
        <w:pStyle w:val="ConsPlusNormal"/>
        <w:jc w:val="right"/>
      </w:pPr>
      <w:r>
        <w:t>направленных на оказание содействия</w:t>
      </w:r>
    </w:p>
    <w:p w:rsidR="00946B63" w:rsidRDefault="00946B63">
      <w:pPr>
        <w:pStyle w:val="ConsPlusNormal"/>
        <w:jc w:val="right"/>
      </w:pPr>
      <w:r>
        <w:t>сельскохозяйственным товаропроизводителям</w:t>
      </w:r>
    </w:p>
    <w:p w:rsidR="00946B63" w:rsidRDefault="00946B63">
      <w:pPr>
        <w:pStyle w:val="ConsPlusNormal"/>
        <w:jc w:val="right"/>
      </w:pPr>
      <w:r>
        <w:t>Тюменской области в обеспечении</w:t>
      </w:r>
    </w:p>
    <w:p w:rsidR="00946B63" w:rsidRDefault="00946B63">
      <w:pPr>
        <w:pStyle w:val="ConsPlusNormal"/>
        <w:jc w:val="right"/>
      </w:pPr>
      <w:r>
        <w:t>квалифицированными специалистами</w:t>
      </w:r>
    </w:p>
    <w:p w:rsidR="00946B63" w:rsidRDefault="00946B63">
      <w:pPr>
        <w:pStyle w:val="ConsPlusNormal"/>
        <w:jc w:val="both"/>
      </w:pPr>
    </w:p>
    <w:p w:rsidR="00946B63" w:rsidRDefault="00946B63">
      <w:pPr>
        <w:pStyle w:val="ConsPlusNonformat"/>
        <w:jc w:val="both"/>
      </w:pPr>
      <w:r>
        <w:t xml:space="preserve">                                                   Заместителю Губернатора,</w:t>
      </w:r>
    </w:p>
    <w:p w:rsidR="00946B63" w:rsidRDefault="00946B63">
      <w:pPr>
        <w:pStyle w:val="ConsPlusNonformat"/>
        <w:jc w:val="both"/>
      </w:pPr>
      <w:r>
        <w:t xml:space="preserve">                                   директору Департамента агропромышленного</w:t>
      </w:r>
    </w:p>
    <w:p w:rsidR="00946B63" w:rsidRDefault="00946B63">
      <w:pPr>
        <w:pStyle w:val="ConsPlusNonformat"/>
        <w:jc w:val="both"/>
      </w:pPr>
      <w:r>
        <w:t xml:space="preserve">                                                комплекса Тюменской области</w:t>
      </w:r>
    </w:p>
    <w:p w:rsidR="00946B63" w:rsidRDefault="00946B63">
      <w:pPr>
        <w:pStyle w:val="ConsPlusNonformat"/>
        <w:jc w:val="both"/>
      </w:pPr>
      <w:r>
        <w:t xml:space="preserve">                                                  _________________________</w:t>
      </w:r>
    </w:p>
    <w:p w:rsidR="00946B63" w:rsidRDefault="00946B63">
      <w:pPr>
        <w:pStyle w:val="ConsPlusNonformat"/>
        <w:jc w:val="both"/>
      </w:pPr>
      <w:r>
        <w:t xml:space="preserve">                                      от __________________________________</w:t>
      </w:r>
    </w:p>
    <w:p w:rsidR="00946B63" w:rsidRDefault="00946B63">
      <w:pPr>
        <w:pStyle w:val="ConsPlusNonformat"/>
        <w:jc w:val="both"/>
      </w:pPr>
      <w:r>
        <w:t xml:space="preserve">                                     (фамилия, имя, отчество (при наличии))</w:t>
      </w:r>
    </w:p>
    <w:p w:rsidR="00946B63" w:rsidRDefault="00946B63">
      <w:pPr>
        <w:pStyle w:val="ConsPlusNonformat"/>
        <w:jc w:val="both"/>
      </w:pPr>
      <w:r>
        <w:t xml:space="preserve">                                            _______________________________</w:t>
      </w:r>
    </w:p>
    <w:p w:rsidR="00946B63" w:rsidRDefault="00946B63">
      <w:pPr>
        <w:pStyle w:val="ConsPlusNonformat"/>
        <w:jc w:val="both"/>
      </w:pPr>
      <w:r>
        <w:t xml:space="preserve">                                            _______________________________</w:t>
      </w:r>
    </w:p>
    <w:p w:rsidR="00946B63" w:rsidRDefault="00946B63">
      <w:pPr>
        <w:pStyle w:val="ConsPlusNonformat"/>
        <w:jc w:val="both"/>
      </w:pPr>
      <w:r>
        <w:t xml:space="preserve">                                                   (почтовый адрес субъекта</w:t>
      </w:r>
    </w:p>
    <w:p w:rsidR="00946B63" w:rsidRDefault="00946B63">
      <w:pPr>
        <w:pStyle w:val="ConsPlusNonformat"/>
        <w:jc w:val="both"/>
      </w:pPr>
      <w:r>
        <w:t xml:space="preserve">                                                       персональных данных)</w:t>
      </w:r>
    </w:p>
    <w:p w:rsidR="00946B63" w:rsidRDefault="00946B63">
      <w:pPr>
        <w:pStyle w:val="ConsPlusNonformat"/>
        <w:jc w:val="both"/>
      </w:pPr>
      <w:r>
        <w:t xml:space="preserve">                                                ___________________________</w:t>
      </w:r>
    </w:p>
    <w:p w:rsidR="00946B63" w:rsidRDefault="00946B63">
      <w:pPr>
        <w:pStyle w:val="ConsPlusNonformat"/>
        <w:jc w:val="both"/>
      </w:pPr>
      <w:r>
        <w:t xml:space="preserve">                                                     (номер телефона, адрес</w:t>
      </w:r>
    </w:p>
    <w:p w:rsidR="00946B63" w:rsidRDefault="00946B63">
      <w:pPr>
        <w:pStyle w:val="ConsPlusNonformat"/>
        <w:jc w:val="both"/>
      </w:pPr>
      <w:r>
        <w:t xml:space="preserve">                                                         электронной почты)</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bookmarkStart w:id="63" w:name="P484"/>
      <w:bookmarkEnd w:id="63"/>
      <w:r>
        <w:t xml:space="preserve">                                 Согласие</w:t>
      </w:r>
    </w:p>
    <w:p w:rsidR="00946B63" w:rsidRDefault="00946B63">
      <w:pPr>
        <w:pStyle w:val="ConsPlusNonformat"/>
        <w:jc w:val="both"/>
      </w:pPr>
      <w:r>
        <w:t xml:space="preserve">                     на обработку персональных данных</w:t>
      </w:r>
    </w:p>
    <w:p w:rsidR="00946B63" w:rsidRDefault="00946B63">
      <w:pPr>
        <w:pStyle w:val="ConsPlusNonformat"/>
        <w:jc w:val="both"/>
      </w:pPr>
      <w:r>
        <w:t>Я, ________________________________________________________________________</w:t>
      </w:r>
    </w:p>
    <w:p w:rsidR="00946B63" w:rsidRDefault="00946B63">
      <w:pPr>
        <w:pStyle w:val="ConsPlusNonformat"/>
        <w:jc w:val="both"/>
      </w:pPr>
      <w:r>
        <w:t xml:space="preserve">             (фамилия, имя, отчество (при наличии) полностью)</w:t>
      </w:r>
    </w:p>
    <w:p w:rsidR="00946B63" w:rsidRDefault="00946B63">
      <w:pPr>
        <w:pStyle w:val="ConsPlusNonformat"/>
        <w:jc w:val="both"/>
      </w:pPr>
      <w:r>
        <w:t xml:space="preserve">в  соответствии  со  </w:t>
      </w:r>
      <w:hyperlink r:id="rId51">
        <w:r>
          <w:rPr>
            <w:color w:val="0000FF"/>
          </w:rPr>
          <w:t>ст.  9</w:t>
        </w:r>
      </w:hyperlink>
      <w:r>
        <w:t xml:space="preserve">  Федерального  закона от 27.07.2006 N 152-ФЗ "О</w:t>
      </w:r>
    </w:p>
    <w:p w:rsidR="00946B63" w:rsidRDefault="00946B63">
      <w:pPr>
        <w:pStyle w:val="ConsPlusNonformat"/>
        <w:jc w:val="both"/>
      </w:pPr>
      <w:r>
        <w:t>персональных данных" в целях получения государственной поддержки на</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 xml:space="preserve">              (указать направление государственной поддержки)</w:t>
      </w:r>
    </w:p>
    <w:p w:rsidR="00946B63" w:rsidRDefault="00946B63">
      <w:pPr>
        <w:pStyle w:val="ConsPlusNonformat"/>
        <w:jc w:val="both"/>
      </w:pPr>
      <w:r>
        <w:t>даю  согласие  Департаменту  агропромышленного  комплекса Тюменской области</w:t>
      </w:r>
    </w:p>
    <w:p w:rsidR="00946B63" w:rsidRDefault="00946B63">
      <w:pPr>
        <w:pStyle w:val="ConsPlusNonformat"/>
        <w:jc w:val="both"/>
      </w:pPr>
      <w:r>
        <w:t>(Департаменту  АПК  Тюменской  области),  расположенному  по  адресу: город</w:t>
      </w:r>
    </w:p>
    <w:p w:rsidR="00946B63" w:rsidRDefault="00946B63">
      <w:pPr>
        <w:pStyle w:val="ConsPlusNonformat"/>
        <w:jc w:val="both"/>
      </w:pPr>
      <w:r>
        <w:t>Тюмень,  ул. Хохрякова, д. 47 (ИНН 7202137184, ОГРН 1057200712359) (далее -</w:t>
      </w:r>
    </w:p>
    <w:p w:rsidR="00946B63" w:rsidRDefault="00946B63">
      <w:pPr>
        <w:pStyle w:val="ConsPlusNonformat"/>
        <w:jc w:val="both"/>
      </w:pPr>
      <w:r>
        <w:t>Оператор),   на   обработку   моих   персональных   данных  (сбор,  запись,</w:t>
      </w:r>
    </w:p>
    <w:p w:rsidR="00946B63" w:rsidRDefault="00946B63">
      <w:pPr>
        <w:pStyle w:val="ConsPlusNonformat"/>
        <w:jc w:val="both"/>
      </w:pPr>
      <w:r>
        <w:t>систематизацию,  накопление,  хранение,  уточнение (обновление, изменение),</w:t>
      </w:r>
    </w:p>
    <w:p w:rsidR="00946B63" w:rsidRDefault="00946B63">
      <w:pPr>
        <w:pStyle w:val="ConsPlusNonformat"/>
        <w:jc w:val="both"/>
      </w:pPr>
      <w:r>
        <w:t>извлечение,  использование, передачу, обезличивание, блокирование, удаление</w:t>
      </w:r>
    </w:p>
    <w:p w:rsidR="00946B63" w:rsidRDefault="00946B63">
      <w:pPr>
        <w:pStyle w:val="ConsPlusNonformat"/>
        <w:jc w:val="both"/>
      </w:pPr>
      <w:r>
        <w:t>и   уничтожение)   моих   персональных   данных  с  использованием  средств</w:t>
      </w:r>
    </w:p>
    <w:p w:rsidR="00946B63" w:rsidRDefault="00946B63">
      <w:pPr>
        <w:pStyle w:val="ConsPlusNonformat"/>
        <w:jc w:val="both"/>
      </w:pPr>
      <w:r>
        <w:t>автоматизации, а также без использования средств автоматизации.</w:t>
      </w:r>
    </w:p>
    <w:p w:rsidR="00946B63" w:rsidRDefault="00946B63">
      <w:pPr>
        <w:pStyle w:val="ConsPlusNonformat"/>
        <w:jc w:val="both"/>
      </w:pPr>
      <w:r>
        <w:t xml:space="preserve">    Перечень моих персональных данных, на обработку которых я даю согласие:</w:t>
      </w:r>
    </w:p>
    <w:p w:rsidR="00946B63" w:rsidRDefault="00946B63">
      <w:pPr>
        <w:pStyle w:val="ConsPlusNonformat"/>
        <w:jc w:val="both"/>
      </w:pPr>
      <w:r>
        <w:t>- фамилия, имя, отчество;</w:t>
      </w:r>
    </w:p>
    <w:p w:rsidR="00946B63" w:rsidRDefault="00946B63">
      <w:pPr>
        <w:pStyle w:val="ConsPlusNonformat"/>
        <w:jc w:val="both"/>
      </w:pPr>
      <w:r>
        <w:t>- данные документов _______________________________________________________</w:t>
      </w:r>
    </w:p>
    <w:p w:rsidR="00946B63" w:rsidRDefault="00946B63">
      <w:pPr>
        <w:pStyle w:val="ConsPlusNonformat"/>
        <w:jc w:val="both"/>
      </w:pPr>
      <w:r>
        <w:t>- _________________________________________________________________________</w:t>
      </w:r>
    </w:p>
    <w:p w:rsidR="00946B63" w:rsidRDefault="00946B63">
      <w:pPr>
        <w:pStyle w:val="ConsPlusNonformat"/>
        <w:jc w:val="both"/>
      </w:pPr>
      <w:r>
        <w:t xml:space="preserve">    (другая информация, относящаяся к субъекту персональных данных)</w:t>
      </w:r>
    </w:p>
    <w:p w:rsidR="00946B63" w:rsidRDefault="00946B63">
      <w:pPr>
        <w:pStyle w:val="ConsPlusNonformat"/>
        <w:jc w:val="both"/>
      </w:pPr>
      <w:r>
        <w:t xml:space="preserve">    Биометрические персональные данные:</w:t>
      </w:r>
    </w:p>
    <w:p w:rsidR="00946B63" w:rsidRDefault="00946B63">
      <w:pPr>
        <w:pStyle w:val="ConsPlusNonformat"/>
        <w:jc w:val="both"/>
      </w:pPr>
      <w:r>
        <w:t>- ________________________________________________________________________.</w:t>
      </w:r>
    </w:p>
    <w:p w:rsidR="00946B63" w:rsidRDefault="00946B63">
      <w:pPr>
        <w:pStyle w:val="ConsPlusNonformat"/>
        <w:jc w:val="both"/>
      </w:pPr>
    </w:p>
    <w:p w:rsidR="00946B63" w:rsidRDefault="00946B63">
      <w:pPr>
        <w:pStyle w:val="ConsPlusNonformat"/>
        <w:jc w:val="both"/>
      </w:pPr>
      <w:r>
        <w:t xml:space="preserve">    Настоящее  согласие  действует  со  дня  его подписания до дня отзыва в</w:t>
      </w:r>
    </w:p>
    <w:p w:rsidR="00946B63" w:rsidRDefault="00946B63">
      <w:pPr>
        <w:pStyle w:val="ConsPlusNonformat"/>
        <w:jc w:val="both"/>
      </w:pPr>
      <w:r>
        <w:t>письменной форме.</w:t>
      </w:r>
    </w:p>
    <w:p w:rsidR="00946B63" w:rsidRDefault="00946B63">
      <w:pPr>
        <w:pStyle w:val="ConsPlusNonformat"/>
        <w:jc w:val="both"/>
      </w:pPr>
      <w:r>
        <w:t xml:space="preserve">    Согласие  на  обработку  персональных  данных  может  быть  отозвано на</w:t>
      </w:r>
    </w:p>
    <w:p w:rsidR="00946B63" w:rsidRDefault="00946B63">
      <w:pPr>
        <w:pStyle w:val="ConsPlusNonformat"/>
        <w:jc w:val="both"/>
      </w:pPr>
      <w:r>
        <w:t>основании письменного заявления в произвольной форме.</w:t>
      </w:r>
    </w:p>
    <w:p w:rsidR="00946B63" w:rsidRDefault="00946B63">
      <w:pPr>
        <w:pStyle w:val="ConsPlusNonformat"/>
        <w:jc w:val="both"/>
      </w:pPr>
      <w:r>
        <w:t xml:space="preserve">    В  случае  отзыва согласия на обработку персональных данных Департамент</w:t>
      </w:r>
    </w:p>
    <w:p w:rsidR="00946B63" w:rsidRDefault="00946B63">
      <w:pPr>
        <w:pStyle w:val="ConsPlusNonformat"/>
        <w:jc w:val="both"/>
      </w:pPr>
      <w:r>
        <w:t>агропромышленного  комплекса  Тюменской области вправе продолжить обработку</w:t>
      </w:r>
    </w:p>
    <w:p w:rsidR="00946B63" w:rsidRDefault="00946B63">
      <w:pPr>
        <w:pStyle w:val="ConsPlusNonformat"/>
        <w:jc w:val="both"/>
      </w:pPr>
      <w:r>
        <w:t>персональных  данных  без  согласия  при  наличии  оснований,  указанных  в</w:t>
      </w:r>
    </w:p>
    <w:p w:rsidR="00946B63" w:rsidRDefault="00946B63">
      <w:pPr>
        <w:pStyle w:val="ConsPlusNonformat"/>
        <w:jc w:val="both"/>
      </w:pPr>
      <w:hyperlink r:id="rId52">
        <w:r>
          <w:rPr>
            <w:color w:val="0000FF"/>
          </w:rPr>
          <w:t>пунктах  2</w:t>
        </w:r>
      </w:hyperlink>
      <w:r>
        <w:t xml:space="preserve">  -  </w:t>
      </w:r>
      <w:hyperlink r:id="rId53">
        <w:r>
          <w:rPr>
            <w:color w:val="0000FF"/>
          </w:rPr>
          <w:t>11  части  1 статьи 6</w:t>
        </w:r>
      </w:hyperlink>
      <w:r>
        <w:t xml:space="preserve">, </w:t>
      </w:r>
      <w:hyperlink r:id="rId54">
        <w:r>
          <w:rPr>
            <w:color w:val="0000FF"/>
          </w:rPr>
          <w:t>части 2 статьи 10</w:t>
        </w:r>
      </w:hyperlink>
      <w:r>
        <w:t xml:space="preserve"> и </w:t>
      </w:r>
      <w:hyperlink r:id="rId55">
        <w:r>
          <w:rPr>
            <w:color w:val="0000FF"/>
          </w:rPr>
          <w:t>части 2 статьи 11</w:t>
        </w:r>
      </w:hyperlink>
    </w:p>
    <w:p w:rsidR="00946B63" w:rsidRDefault="00946B63">
      <w:pPr>
        <w:pStyle w:val="ConsPlusNonformat"/>
        <w:jc w:val="both"/>
      </w:pPr>
      <w:r>
        <w:t>Федерального закона от 27 июля 2006 г. N 152-ФЗ "О персональных данных".</w:t>
      </w:r>
    </w:p>
    <w:p w:rsidR="00946B63" w:rsidRDefault="00946B63">
      <w:pPr>
        <w:pStyle w:val="ConsPlusNonformat"/>
        <w:jc w:val="both"/>
      </w:pPr>
    </w:p>
    <w:p w:rsidR="00946B63" w:rsidRDefault="00946B63">
      <w:pPr>
        <w:pStyle w:val="ConsPlusNonformat"/>
        <w:jc w:val="both"/>
      </w:pPr>
      <w:r>
        <w:t xml:space="preserve">    _______________________________________________</w:t>
      </w:r>
    </w:p>
    <w:p w:rsidR="00946B63" w:rsidRDefault="00946B63">
      <w:pPr>
        <w:pStyle w:val="ConsPlusNonformat"/>
        <w:jc w:val="both"/>
      </w:pPr>
      <w:r>
        <w:t xml:space="preserve">    (подпись)           (расшифровка подписи)</w:t>
      </w:r>
    </w:p>
    <w:p w:rsidR="00946B63" w:rsidRDefault="00946B63">
      <w:pPr>
        <w:pStyle w:val="ConsPlusNonformat"/>
        <w:jc w:val="both"/>
      </w:pPr>
      <w:r>
        <w:t>________________</w:t>
      </w:r>
    </w:p>
    <w:p w:rsidR="00946B63" w:rsidRDefault="00946B63">
      <w:pPr>
        <w:pStyle w:val="ConsPlusNonformat"/>
        <w:jc w:val="both"/>
      </w:pPr>
      <w:r>
        <w:t xml:space="preserve">    (дата)</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1"/>
      </w:pPr>
      <w:r>
        <w:t>Приложение N 2</w:t>
      </w:r>
    </w:p>
    <w:p w:rsidR="00946B63" w:rsidRDefault="00946B63">
      <w:pPr>
        <w:pStyle w:val="ConsPlusNormal"/>
        <w:jc w:val="right"/>
      </w:pPr>
      <w:r>
        <w:t>к Положению о порядке предоставления</w:t>
      </w:r>
    </w:p>
    <w:p w:rsidR="00946B63" w:rsidRDefault="00946B63">
      <w:pPr>
        <w:pStyle w:val="ConsPlusNormal"/>
        <w:jc w:val="right"/>
      </w:pPr>
      <w:r>
        <w:t>субсидий из средств областного бюджета</w:t>
      </w:r>
    </w:p>
    <w:p w:rsidR="00946B63" w:rsidRDefault="00946B63">
      <w:pPr>
        <w:pStyle w:val="ConsPlusNormal"/>
        <w:jc w:val="right"/>
      </w:pPr>
      <w:r>
        <w:lastRenderedPageBreak/>
        <w:t>на реализацию мероприятий,</w:t>
      </w:r>
    </w:p>
    <w:p w:rsidR="00946B63" w:rsidRDefault="00946B63">
      <w:pPr>
        <w:pStyle w:val="ConsPlusNormal"/>
        <w:jc w:val="right"/>
      </w:pPr>
      <w:r>
        <w:t>направленных на оказание содействия</w:t>
      </w:r>
    </w:p>
    <w:p w:rsidR="00946B63" w:rsidRDefault="00946B63">
      <w:pPr>
        <w:pStyle w:val="ConsPlusNormal"/>
        <w:jc w:val="right"/>
      </w:pPr>
      <w:r>
        <w:t>сельскохозяйственным товаропроизводителям</w:t>
      </w:r>
    </w:p>
    <w:p w:rsidR="00946B63" w:rsidRDefault="00946B63">
      <w:pPr>
        <w:pStyle w:val="ConsPlusNormal"/>
        <w:jc w:val="right"/>
      </w:pPr>
      <w:r>
        <w:t>Тюменской области в обеспечении</w:t>
      </w:r>
    </w:p>
    <w:p w:rsidR="00946B63" w:rsidRDefault="00946B63">
      <w:pPr>
        <w:pStyle w:val="ConsPlusNormal"/>
        <w:jc w:val="right"/>
      </w:pPr>
      <w:r>
        <w:t>квалифицированными специалистами</w:t>
      </w:r>
    </w:p>
    <w:p w:rsidR="00946B63" w:rsidRDefault="00946B63">
      <w:pPr>
        <w:pStyle w:val="ConsPlusNormal"/>
        <w:jc w:val="both"/>
      </w:pPr>
    </w:p>
    <w:p w:rsidR="00946B63" w:rsidRDefault="00946B63">
      <w:pPr>
        <w:pStyle w:val="ConsPlusNonformat"/>
        <w:jc w:val="both"/>
      </w:pPr>
      <w:r>
        <w:t xml:space="preserve">                      "__" __________________ 20__ г.</w:t>
      </w:r>
    </w:p>
    <w:p w:rsidR="00946B63" w:rsidRDefault="00946B63">
      <w:pPr>
        <w:pStyle w:val="ConsPlusNonformat"/>
        <w:jc w:val="both"/>
      </w:pPr>
      <w:r>
        <w:t xml:space="preserve">                       (дата составления документа)</w:t>
      </w:r>
    </w:p>
    <w:p w:rsidR="00946B63" w:rsidRDefault="00946B63">
      <w:pPr>
        <w:pStyle w:val="ConsPlusNonformat"/>
        <w:jc w:val="both"/>
      </w:pPr>
    </w:p>
    <w:p w:rsidR="00946B63" w:rsidRDefault="00946B63">
      <w:pPr>
        <w:pStyle w:val="ConsPlusNonformat"/>
        <w:jc w:val="both"/>
      </w:pPr>
      <w:bookmarkStart w:id="64" w:name="P539"/>
      <w:bookmarkEnd w:id="64"/>
      <w:r>
        <w:t xml:space="preserve">                              СПРАВКА-РАСЧЕТ</w:t>
      </w:r>
    </w:p>
    <w:p w:rsidR="00946B63" w:rsidRDefault="00946B63">
      <w:pPr>
        <w:pStyle w:val="ConsPlusNonformat"/>
        <w:jc w:val="both"/>
      </w:pPr>
      <w:r>
        <w:t xml:space="preserve">            субсидии на возмещение части затрат по заключенным</w:t>
      </w:r>
    </w:p>
    <w:p w:rsidR="00946B63" w:rsidRDefault="00946B63">
      <w:pPr>
        <w:pStyle w:val="ConsPlusNonformat"/>
        <w:jc w:val="both"/>
      </w:pPr>
      <w:r>
        <w:t xml:space="preserve">           ученическим договорам (договорам о целевом обучении)</w:t>
      </w:r>
    </w:p>
    <w:p w:rsidR="00946B63" w:rsidRDefault="00946B63">
      <w:pPr>
        <w:pStyle w:val="ConsPlusNonformat"/>
        <w:jc w:val="both"/>
      </w:pPr>
      <w:r>
        <w:t xml:space="preserve">        ___________________________________________________________</w:t>
      </w:r>
    </w:p>
    <w:p w:rsidR="00946B63" w:rsidRDefault="00946B63">
      <w:pPr>
        <w:pStyle w:val="ConsPlusNonformat"/>
        <w:jc w:val="both"/>
      </w:pPr>
      <w:r>
        <w:t xml:space="preserve">           (наименование Получателя, муниципального образования)</w:t>
      </w:r>
    </w:p>
    <w:p w:rsidR="00946B63" w:rsidRDefault="00946B63">
      <w:pPr>
        <w:pStyle w:val="ConsPlusNonformat"/>
        <w:jc w:val="both"/>
      </w:pPr>
      <w:r>
        <w:t xml:space="preserve">        ИНН ______________________ ОГРН ___________________________</w:t>
      </w:r>
    </w:p>
    <w:p w:rsidR="00946B63" w:rsidRDefault="00946B63">
      <w:pPr>
        <w:pStyle w:val="ConsPlusNonformat"/>
        <w:jc w:val="both"/>
      </w:pPr>
      <w:r>
        <w:t xml:space="preserve">                      за ____________________ 20__ г.</w:t>
      </w:r>
    </w:p>
    <w:p w:rsidR="00946B63" w:rsidRDefault="00946B63">
      <w:pPr>
        <w:pStyle w:val="ConsPlusNormal"/>
        <w:jc w:val="both"/>
      </w:pPr>
    </w:p>
    <w:p w:rsidR="00946B63" w:rsidRDefault="00946B63">
      <w:pPr>
        <w:pStyle w:val="ConsPlusNormal"/>
        <w:sectPr w:rsidR="00946B63" w:rsidSect="001D6A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564"/>
        <w:gridCol w:w="1489"/>
        <w:gridCol w:w="1849"/>
        <w:gridCol w:w="1849"/>
        <w:gridCol w:w="1669"/>
        <w:gridCol w:w="1879"/>
        <w:gridCol w:w="1069"/>
        <w:gridCol w:w="1069"/>
        <w:gridCol w:w="1444"/>
        <w:gridCol w:w="1144"/>
        <w:gridCol w:w="1774"/>
      </w:tblGrid>
      <w:tr w:rsidR="00946B63">
        <w:tc>
          <w:tcPr>
            <w:tcW w:w="394" w:type="dxa"/>
          </w:tcPr>
          <w:p w:rsidR="00946B63" w:rsidRDefault="00946B63">
            <w:pPr>
              <w:pStyle w:val="ConsPlusNormal"/>
              <w:jc w:val="center"/>
            </w:pPr>
            <w:r>
              <w:lastRenderedPageBreak/>
              <w:t>N пп</w:t>
            </w:r>
          </w:p>
        </w:tc>
        <w:tc>
          <w:tcPr>
            <w:tcW w:w="1564" w:type="dxa"/>
          </w:tcPr>
          <w:p w:rsidR="00946B63" w:rsidRDefault="00946B63">
            <w:pPr>
              <w:pStyle w:val="ConsPlusNormal"/>
              <w:jc w:val="center"/>
            </w:pPr>
            <w:r>
              <w:t>Фамилия, имя, отчество (последнее - при наличии) обучающегося</w:t>
            </w:r>
          </w:p>
        </w:tc>
        <w:tc>
          <w:tcPr>
            <w:tcW w:w="1489" w:type="dxa"/>
          </w:tcPr>
          <w:p w:rsidR="00946B63" w:rsidRDefault="00946B63">
            <w:pPr>
              <w:pStyle w:val="ConsPlusNormal"/>
              <w:jc w:val="center"/>
            </w:pPr>
            <w:r>
              <w:t>N и дата ученического договора</w:t>
            </w:r>
          </w:p>
          <w:p w:rsidR="00946B63" w:rsidRDefault="00946B63">
            <w:pPr>
              <w:pStyle w:val="ConsPlusNormal"/>
              <w:jc w:val="center"/>
            </w:pPr>
            <w:r>
              <w:t>(договора о целевом обучении)</w:t>
            </w:r>
          </w:p>
        </w:tc>
        <w:tc>
          <w:tcPr>
            <w:tcW w:w="1849" w:type="dxa"/>
          </w:tcPr>
          <w:p w:rsidR="00946B63" w:rsidRDefault="00946B63">
            <w:pPr>
              <w:pStyle w:val="ConsPlusNormal"/>
              <w:jc w:val="center"/>
            </w:pPr>
            <w:r>
              <w:t>Наименование образовательной организации,</w:t>
            </w:r>
          </w:p>
        </w:tc>
        <w:tc>
          <w:tcPr>
            <w:tcW w:w="1849" w:type="dxa"/>
          </w:tcPr>
          <w:p w:rsidR="00946B63" w:rsidRDefault="00946B63">
            <w:pPr>
              <w:pStyle w:val="ConsPlusNormal"/>
              <w:jc w:val="center"/>
            </w:pPr>
            <w:r>
              <w:t>Ведомственная принадлежность образовательной организации (Минсельхоз России/иной ОИВ)</w:t>
            </w:r>
          </w:p>
        </w:tc>
        <w:tc>
          <w:tcPr>
            <w:tcW w:w="1669" w:type="dxa"/>
          </w:tcPr>
          <w:p w:rsidR="00946B63" w:rsidRDefault="00946B63">
            <w:pPr>
              <w:pStyle w:val="ConsPlusNormal"/>
              <w:jc w:val="center"/>
            </w:pPr>
            <w:r>
              <w:t>Наименование профессии, специальности</w:t>
            </w:r>
          </w:p>
        </w:tc>
        <w:tc>
          <w:tcPr>
            <w:tcW w:w="1879" w:type="dxa"/>
          </w:tcPr>
          <w:p w:rsidR="00946B63" w:rsidRDefault="00946B63">
            <w:pPr>
              <w:pStyle w:val="ConsPlusNormal"/>
              <w:jc w:val="center"/>
            </w:pPr>
            <w:r>
              <w:t>Вид получаемого образования (высшее, среднее, дополнительное)</w:t>
            </w:r>
          </w:p>
        </w:tc>
        <w:tc>
          <w:tcPr>
            <w:tcW w:w="1069" w:type="dxa"/>
          </w:tcPr>
          <w:p w:rsidR="00946B63" w:rsidRDefault="00946B63">
            <w:pPr>
              <w:pStyle w:val="ConsPlusNormal"/>
              <w:jc w:val="center"/>
            </w:pPr>
            <w:r>
              <w:t>Форма обучения</w:t>
            </w:r>
          </w:p>
        </w:tc>
        <w:tc>
          <w:tcPr>
            <w:tcW w:w="1069" w:type="dxa"/>
          </w:tcPr>
          <w:p w:rsidR="00946B63" w:rsidRDefault="00946B63">
            <w:pPr>
              <w:pStyle w:val="ConsPlusNormal"/>
              <w:jc w:val="center"/>
            </w:pPr>
            <w:r>
              <w:t>Срок обучения</w:t>
            </w:r>
          </w:p>
        </w:tc>
        <w:tc>
          <w:tcPr>
            <w:tcW w:w="1444" w:type="dxa"/>
          </w:tcPr>
          <w:p w:rsidR="00946B63" w:rsidRDefault="00946B63">
            <w:pPr>
              <w:pStyle w:val="ConsPlusNormal"/>
              <w:jc w:val="center"/>
            </w:pPr>
            <w:r>
              <w:t>Фактические затраты согласно ученическим договорам (договорам о целевом обучении), руб.</w:t>
            </w:r>
          </w:p>
        </w:tc>
        <w:tc>
          <w:tcPr>
            <w:tcW w:w="1144" w:type="dxa"/>
          </w:tcPr>
          <w:p w:rsidR="00946B63" w:rsidRDefault="00946B63">
            <w:pPr>
              <w:pStyle w:val="ConsPlusNormal"/>
              <w:jc w:val="center"/>
            </w:pPr>
            <w:r>
              <w:t>Ставка субсидии, %</w:t>
            </w:r>
          </w:p>
        </w:tc>
        <w:tc>
          <w:tcPr>
            <w:tcW w:w="1774" w:type="dxa"/>
          </w:tcPr>
          <w:p w:rsidR="00946B63" w:rsidRDefault="00946B63">
            <w:pPr>
              <w:pStyle w:val="ConsPlusNormal"/>
              <w:jc w:val="center"/>
            </w:pPr>
            <w:r>
              <w:t>Сумма причитающейся субсидии, руб.</w:t>
            </w:r>
          </w:p>
          <w:p w:rsidR="00946B63" w:rsidRDefault="00946B63">
            <w:pPr>
              <w:pStyle w:val="ConsPlusNormal"/>
              <w:jc w:val="center"/>
            </w:pPr>
            <w:r>
              <w:t>((гр. 10 x гр. 11) / 100)</w:t>
            </w:r>
          </w:p>
        </w:tc>
      </w:tr>
      <w:tr w:rsidR="00946B63">
        <w:tc>
          <w:tcPr>
            <w:tcW w:w="394" w:type="dxa"/>
          </w:tcPr>
          <w:p w:rsidR="00946B63" w:rsidRDefault="00946B63">
            <w:pPr>
              <w:pStyle w:val="ConsPlusNormal"/>
              <w:jc w:val="center"/>
            </w:pPr>
            <w:r>
              <w:t>1</w:t>
            </w:r>
          </w:p>
        </w:tc>
        <w:tc>
          <w:tcPr>
            <w:tcW w:w="1564" w:type="dxa"/>
          </w:tcPr>
          <w:p w:rsidR="00946B63" w:rsidRDefault="00946B63">
            <w:pPr>
              <w:pStyle w:val="ConsPlusNormal"/>
              <w:jc w:val="center"/>
            </w:pPr>
            <w:r>
              <w:t>2</w:t>
            </w:r>
          </w:p>
        </w:tc>
        <w:tc>
          <w:tcPr>
            <w:tcW w:w="1489" w:type="dxa"/>
          </w:tcPr>
          <w:p w:rsidR="00946B63" w:rsidRDefault="00946B63">
            <w:pPr>
              <w:pStyle w:val="ConsPlusNormal"/>
              <w:jc w:val="center"/>
            </w:pPr>
            <w:r>
              <w:t>3</w:t>
            </w:r>
          </w:p>
        </w:tc>
        <w:tc>
          <w:tcPr>
            <w:tcW w:w="1849" w:type="dxa"/>
          </w:tcPr>
          <w:p w:rsidR="00946B63" w:rsidRDefault="00946B63">
            <w:pPr>
              <w:pStyle w:val="ConsPlusNormal"/>
              <w:jc w:val="center"/>
            </w:pPr>
            <w:r>
              <w:t>4</w:t>
            </w:r>
          </w:p>
        </w:tc>
        <w:tc>
          <w:tcPr>
            <w:tcW w:w="1849" w:type="dxa"/>
          </w:tcPr>
          <w:p w:rsidR="00946B63" w:rsidRDefault="00946B63">
            <w:pPr>
              <w:pStyle w:val="ConsPlusNormal"/>
              <w:jc w:val="center"/>
            </w:pPr>
            <w:r>
              <w:t>5</w:t>
            </w:r>
          </w:p>
        </w:tc>
        <w:tc>
          <w:tcPr>
            <w:tcW w:w="1669" w:type="dxa"/>
          </w:tcPr>
          <w:p w:rsidR="00946B63" w:rsidRDefault="00946B63">
            <w:pPr>
              <w:pStyle w:val="ConsPlusNormal"/>
              <w:jc w:val="center"/>
            </w:pPr>
            <w:r>
              <w:t>6</w:t>
            </w:r>
          </w:p>
        </w:tc>
        <w:tc>
          <w:tcPr>
            <w:tcW w:w="1879" w:type="dxa"/>
          </w:tcPr>
          <w:p w:rsidR="00946B63" w:rsidRDefault="00946B63">
            <w:pPr>
              <w:pStyle w:val="ConsPlusNormal"/>
              <w:jc w:val="center"/>
            </w:pPr>
            <w:r>
              <w:t>7</w:t>
            </w:r>
          </w:p>
        </w:tc>
        <w:tc>
          <w:tcPr>
            <w:tcW w:w="1069" w:type="dxa"/>
          </w:tcPr>
          <w:p w:rsidR="00946B63" w:rsidRDefault="00946B63">
            <w:pPr>
              <w:pStyle w:val="ConsPlusNormal"/>
              <w:jc w:val="center"/>
            </w:pPr>
            <w:r>
              <w:t>8</w:t>
            </w:r>
          </w:p>
        </w:tc>
        <w:tc>
          <w:tcPr>
            <w:tcW w:w="1069" w:type="dxa"/>
          </w:tcPr>
          <w:p w:rsidR="00946B63" w:rsidRDefault="00946B63">
            <w:pPr>
              <w:pStyle w:val="ConsPlusNormal"/>
              <w:jc w:val="center"/>
            </w:pPr>
            <w:r>
              <w:t>9</w:t>
            </w:r>
          </w:p>
        </w:tc>
        <w:tc>
          <w:tcPr>
            <w:tcW w:w="1444" w:type="dxa"/>
          </w:tcPr>
          <w:p w:rsidR="00946B63" w:rsidRDefault="00946B63">
            <w:pPr>
              <w:pStyle w:val="ConsPlusNormal"/>
              <w:jc w:val="center"/>
            </w:pPr>
            <w:r>
              <w:t>10</w:t>
            </w:r>
          </w:p>
        </w:tc>
        <w:tc>
          <w:tcPr>
            <w:tcW w:w="1144" w:type="dxa"/>
          </w:tcPr>
          <w:p w:rsidR="00946B63" w:rsidRDefault="00946B63">
            <w:pPr>
              <w:pStyle w:val="ConsPlusNormal"/>
              <w:jc w:val="center"/>
            </w:pPr>
            <w:r>
              <w:t>11</w:t>
            </w:r>
          </w:p>
        </w:tc>
        <w:tc>
          <w:tcPr>
            <w:tcW w:w="1774" w:type="dxa"/>
          </w:tcPr>
          <w:p w:rsidR="00946B63" w:rsidRDefault="00946B63">
            <w:pPr>
              <w:pStyle w:val="ConsPlusNormal"/>
              <w:jc w:val="center"/>
            </w:pPr>
            <w:r>
              <w:t>12</w:t>
            </w:r>
          </w:p>
        </w:tc>
      </w:tr>
      <w:tr w:rsidR="00946B63">
        <w:tc>
          <w:tcPr>
            <w:tcW w:w="394" w:type="dxa"/>
          </w:tcPr>
          <w:p w:rsidR="00946B63" w:rsidRDefault="00946B63">
            <w:pPr>
              <w:pStyle w:val="ConsPlusNormal"/>
            </w:pPr>
          </w:p>
        </w:tc>
        <w:tc>
          <w:tcPr>
            <w:tcW w:w="1564" w:type="dxa"/>
          </w:tcPr>
          <w:p w:rsidR="00946B63" w:rsidRDefault="00946B63">
            <w:pPr>
              <w:pStyle w:val="ConsPlusNormal"/>
            </w:pPr>
          </w:p>
        </w:tc>
        <w:tc>
          <w:tcPr>
            <w:tcW w:w="1489"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44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394" w:type="dxa"/>
          </w:tcPr>
          <w:p w:rsidR="00946B63" w:rsidRDefault="00946B63">
            <w:pPr>
              <w:pStyle w:val="ConsPlusNormal"/>
            </w:pPr>
          </w:p>
        </w:tc>
        <w:tc>
          <w:tcPr>
            <w:tcW w:w="1564" w:type="dxa"/>
          </w:tcPr>
          <w:p w:rsidR="00946B63" w:rsidRDefault="00946B63">
            <w:pPr>
              <w:pStyle w:val="ConsPlusNormal"/>
            </w:pPr>
            <w:r>
              <w:t>ИТОГО</w:t>
            </w:r>
          </w:p>
        </w:tc>
        <w:tc>
          <w:tcPr>
            <w:tcW w:w="1489" w:type="dxa"/>
          </w:tcPr>
          <w:p w:rsidR="00946B63" w:rsidRDefault="00946B63">
            <w:pPr>
              <w:pStyle w:val="ConsPlusNormal"/>
              <w:jc w:val="center"/>
            </w:pPr>
            <w:r>
              <w:t>x</w:t>
            </w:r>
          </w:p>
        </w:tc>
        <w:tc>
          <w:tcPr>
            <w:tcW w:w="1849" w:type="dxa"/>
          </w:tcPr>
          <w:p w:rsidR="00946B63" w:rsidRDefault="00946B63">
            <w:pPr>
              <w:pStyle w:val="ConsPlusNormal"/>
              <w:jc w:val="center"/>
            </w:pPr>
            <w:r>
              <w:t>x</w:t>
            </w: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jc w:val="center"/>
            </w:pPr>
            <w:r>
              <w:t>x</w:t>
            </w:r>
          </w:p>
        </w:tc>
        <w:tc>
          <w:tcPr>
            <w:tcW w:w="1069" w:type="dxa"/>
          </w:tcPr>
          <w:p w:rsidR="00946B63" w:rsidRDefault="00946B63">
            <w:pPr>
              <w:pStyle w:val="ConsPlusNormal"/>
            </w:pPr>
          </w:p>
        </w:tc>
        <w:tc>
          <w:tcPr>
            <w:tcW w:w="1444" w:type="dxa"/>
          </w:tcPr>
          <w:p w:rsidR="00946B63" w:rsidRDefault="00946B63">
            <w:pPr>
              <w:pStyle w:val="ConsPlusNormal"/>
            </w:pPr>
          </w:p>
        </w:tc>
        <w:tc>
          <w:tcPr>
            <w:tcW w:w="1144" w:type="dxa"/>
          </w:tcPr>
          <w:p w:rsidR="00946B63" w:rsidRDefault="00946B63">
            <w:pPr>
              <w:pStyle w:val="ConsPlusNormal"/>
              <w:jc w:val="center"/>
            </w:pPr>
            <w:r>
              <w:t>x</w:t>
            </w:r>
          </w:p>
        </w:tc>
        <w:tc>
          <w:tcPr>
            <w:tcW w:w="1774" w:type="dxa"/>
          </w:tcPr>
          <w:p w:rsidR="00946B63" w:rsidRDefault="00946B63">
            <w:pPr>
              <w:pStyle w:val="ConsPlusNormal"/>
            </w:pPr>
          </w:p>
        </w:tc>
      </w:tr>
    </w:tbl>
    <w:p w:rsidR="00946B63" w:rsidRDefault="00946B63">
      <w:pPr>
        <w:pStyle w:val="ConsPlusNormal"/>
        <w:sectPr w:rsidR="00946B63">
          <w:pgSz w:w="16838" w:h="11905" w:orient="landscape"/>
          <w:pgMar w:top="1701" w:right="1134" w:bottom="850" w:left="1134" w:header="0" w:footer="0" w:gutter="0"/>
          <w:cols w:space="720"/>
          <w:titlePg/>
        </w:sectPr>
      </w:pPr>
    </w:p>
    <w:p w:rsidR="00946B63" w:rsidRDefault="00946B63">
      <w:pPr>
        <w:pStyle w:val="ConsPlusNormal"/>
        <w:jc w:val="both"/>
      </w:pPr>
    </w:p>
    <w:p w:rsidR="00946B63" w:rsidRDefault="00946B63">
      <w:pPr>
        <w:pStyle w:val="ConsPlusNonformat"/>
        <w:jc w:val="both"/>
      </w:pPr>
      <w:r>
        <w:t>Руководитель:             _________________   _________________________</w:t>
      </w:r>
    </w:p>
    <w:p w:rsidR="00946B63" w:rsidRDefault="00946B63">
      <w:pPr>
        <w:pStyle w:val="ConsPlusNonformat"/>
        <w:jc w:val="both"/>
      </w:pPr>
      <w:r>
        <w:t>М.П. (при наличии печати)    (подпись)         (Ф.И.О. расшифровать)</w:t>
      </w:r>
    </w:p>
    <w:p w:rsidR="00946B63" w:rsidRDefault="00946B63">
      <w:pPr>
        <w:pStyle w:val="ConsPlusNonformat"/>
        <w:jc w:val="both"/>
      </w:pPr>
    </w:p>
    <w:p w:rsidR="00946B63" w:rsidRDefault="00946B63">
      <w:pPr>
        <w:pStyle w:val="ConsPlusNonformat"/>
        <w:jc w:val="both"/>
      </w:pPr>
      <w:r>
        <w:t>Главный бухгалтер: _________________   ________________________________</w:t>
      </w:r>
    </w:p>
    <w:p w:rsidR="00946B63" w:rsidRDefault="00946B63">
      <w:pPr>
        <w:pStyle w:val="ConsPlusNonformat"/>
        <w:jc w:val="both"/>
      </w:pPr>
      <w:r>
        <w:t xml:space="preserve">                      (подпись)             (Ф.И.О. расшифровать)</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r>
        <w:t>Проверка    достоверности   документов,   предоставленных   для   получения</w:t>
      </w:r>
    </w:p>
    <w:p w:rsidR="00946B63" w:rsidRDefault="00946B63">
      <w:pPr>
        <w:pStyle w:val="ConsPlusNonformat"/>
        <w:jc w:val="both"/>
      </w:pPr>
      <w:r>
        <w:t>государственной поддержки, проведена.</w:t>
      </w:r>
    </w:p>
    <w:p w:rsidR="00946B63" w:rsidRDefault="00946B63">
      <w:pPr>
        <w:pStyle w:val="ConsPlusNonformat"/>
        <w:jc w:val="both"/>
      </w:pPr>
    </w:p>
    <w:p w:rsidR="00946B63" w:rsidRDefault="00946B63">
      <w:pPr>
        <w:pStyle w:val="ConsPlusNonformat"/>
        <w:jc w:val="both"/>
      </w:pPr>
      <w:r>
        <w:t>Сведения, содержащиеся в документах, ____________________ действительности.</w:t>
      </w:r>
    </w:p>
    <w:p w:rsidR="00946B63" w:rsidRDefault="00946B63">
      <w:pPr>
        <w:pStyle w:val="ConsPlusNonformat"/>
        <w:jc w:val="both"/>
      </w:pPr>
      <w:r>
        <w:t xml:space="preserve">                              (соответствуют, не соответствуют)</w:t>
      </w:r>
    </w:p>
    <w:p w:rsidR="00946B63" w:rsidRDefault="00946B63">
      <w:pPr>
        <w:pStyle w:val="ConsPlusNonformat"/>
        <w:jc w:val="both"/>
      </w:pPr>
    </w:p>
    <w:p w:rsidR="00946B63" w:rsidRDefault="00946B63">
      <w:pPr>
        <w:pStyle w:val="ConsPlusNonformat"/>
        <w:jc w:val="both"/>
      </w:pPr>
      <w:r>
        <w:t>Расчеты, указанные в справке-расчете, произведены _________________________</w:t>
      </w:r>
    </w:p>
    <w:p w:rsidR="00946B63" w:rsidRDefault="00946B63">
      <w:pPr>
        <w:pStyle w:val="ConsPlusNonformat"/>
        <w:jc w:val="both"/>
      </w:pPr>
      <w:r>
        <w:t xml:space="preserve">                                                       (верно, неверно)</w:t>
      </w:r>
    </w:p>
    <w:p w:rsidR="00946B63" w:rsidRDefault="00946B63">
      <w:pPr>
        <w:pStyle w:val="ConsPlusNonformat"/>
        <w:jc w:val="both"/>
      </w:pPr>
      <w:r>
        <w:t>Государственная поддержка _____________________________ быть предоставлена.</w:t>
      </w:r>
    </w:p>
    <w:p w:rsidR="00946B63" w:rsidRDefault="00946B63">
      <w:pPr>
        <w:pStyle w:val="ConsPlusNonformat"/>
        <w:jc w:val="both"/>
      </w:pPr>
      <w:r>
        <w:t xml:space="preserve">                               (может, не может)</w:t>
      </w:r>
    </w:p>
    <w:p w:rsidR="00946B63" w:rsidRDefault="00946B63">
      <w:pPr>
        <w:pStyle w:val="ConsPlusNonformat"/>
        <w:jc w:val="both"/>
      </w:pPr>
      <w:r>
        <w:t>Руководитель органа управления АПК</w:t>
      </w:r>
    </w:p>
    <w:p w:rsidR="00946B63" w:rsidRDefault="00946B63">
      <w:pPr>
        <w:pStyle w:val="ConsPlusNonformat"/>
        <w:jc w:val="both"/>
      </w:pPr>
      <w:r>
        <w:t>муниципального образования      _______________   _______________________</w:t>
      </w:r>
    </w:p>
    <w:p w:rsidR="00946B63" w:rsidRDefault="00946B63">
      <w:pPr>
        <w:pStyle w:val="ConsPlusNonformat"/>
        <w:jc w:val="both"/>
      </w:pPr>
      <w:r>
        <w:t>М.П.                               (подпись)        Ф.И.О. расшифровать)</w:t>
      </w:r>
    </w:p>
    <w:p w:rsidR="00946B63" w:rsidRDefault="00946B63">
      <w:pPr>
        <w:pStyle w:val="ConsPlusNonformat"/>
        <w:jc w:val="both"/>
      </w:pPr>
    </w:p>
    <w:p w:rsidR="00946B63" w:rsidRDefault="00946B63">
      <w:pPr>
        <w:pStyle w:val="ConsPlusNonformat"/>
        <w:jc w:val="both"/>
      </w:pPr>
      <w:r>
        <w:t>Специалист органа управления АПК</w:t>
      </w:r>
    </w:p>
    <w:p w:rsidR="00946B63" w:rsidRDefault="00946B63">
      <w:pPr>
        <w:pStyle w:val="ConsPlusNonformat"/>
        <w:jc w:val="both"/>
      </w:pPr>
      <w:r>
        <w:t xml:space="preserve">    муниципального образования  _______________   _______________________</w:t>
      </w:r>
    </w:p>
    <w:p w:rsidR="00946B63" w:rsidRDefault="00946B63">
      <w:pPr>
        <w:pStyle w:val="ConsPlusNonformat"/>
        <w:jc w:val="both"/>
      </w:pPr>
      <w:r>
        <w:t xml:space="preserve">                                   (подпись)       (Ф.И.О. расшифровать)</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1"/>
      </w:pPr>
      <w:r>
        <w:t>Приложение N 3</w:t>
      </w:r>
    </w:p>
    <w:p w:rsidR="00946B63" w:rsidRDefault="00946B63">
      <w:pPr>
        <w:pStyle w:val="ConsPlusNormal"/>
        <w:jc w:val="right"/>
      </w:pPr>
      <w:r>
        <w:t>к Положению о порядке предоставления</w:t>
      </w:r>
    </w:p>
    <w:p w:rsidR="00946B63" w:rsidRDefault="00946B63">
      <w:pPr>
        <w:pStyle w:val="ConsPlusNormal"/>
        <w:jc w:val="right"/>
      </w:pPr>
      <w:r>
        <w:t>субсидий из средств областного бюджета</w:t>
      </w:r>
    </w:p>
    <w:p w:rsidR="00946B63" w:rsidRDefault="00946B63">
      <w:pPr>
        <w:pStyle w:val="ConsPlusNormal"/>
        <w:jc w:val="right"/>
      </w:pPr>
      <w:r>
        <w:t>на реализацию мероприятий,</w:t>
      </w:r>
    </w:p>
    <w:p w:rsidR="00946B63" w:rsidRDefault="00946B63">
      <w:pPr>
        <w:pStyle w:val="ConsPlusNormal"/>
        <w:jc w:val="right"/>
      </w:pPr>
      <w:r>
        <w:t>направленных на оказание содействия</w:t>
      </w:r>
    </w:p>
    <w:p w:rsidR="00946B63" w:rsidRDefault="00946B63">
      <w:pPr>
        <w:pStyle w:val="ConsPlusNormal"/>
        <w:jc w:val="right"/>
      </w:pPr>
      <w:r>
        <w:t>сельскохозяйственным товаропроизводителям</w:t>
      </w:r>
    </w:p>
    <w:p w:rsidR="00946B63" w:rsidRDefault="00946B63">
      <w:pPr>
        <w:pStyle w:val="ConsPlusNormal"/>
        <w:jc w:val="right"/>
      </w:pPr>
      <w:r>
        <w:t>Тюменской области в обеспечении</w:t>
      </w:r>
    </w:p>
    <w:p w:rsidR="00946B63" w:rsidRDefault="00946B63">
      <w:pPr>
        <w:pStyle w:val="ConsPlusNormal"/>
        <w:jc w:val="right"/>
      </w:pPr>
      <w:r>
        <w:t>квалифицированными специалистами</w:t>
      </w:r>
    </w:p>
    <w:p w:rsidR="00946B63" w:rsidRDefault="00946B63">
      <w:pPr>
        <w:pStyle w:val="ConsPlusNormal"/>
        <w:jc w:val="both"/>
      </w:pPr>
    </w:p>
    <w:p w:rsidR="00946B63" w:rsidRDefault="00946B63">
      <w:pPr>
        <w:pStyle w:val="ConsPlusNonformat"/>
        <w:jc w:val="both"/>
      </w:pPr>
      <w:r>
        <w:t xml:space="preserve">                     "___" __________________ 20__ г.</w:t>
      </w:r>
    </w:p>
    <w:p w:rsidR="00946B63" w:rsidRDefault="00946B63">
      <w:pPr>
        <w:pStyle w:val="ConsPlusNonformat"/>
        <w:jc w:val="both"/>
      </w:pPr>
      <w:r>
        <w:t xml:space="preserve">                       (дата составления документа)</w:t>
      </w:r>
    </w:p>
    <w:p w:rsidR="00946B63" w:rsidRDefault="00946B63">
      <w:pPr>
        <w:pStyle w:val="ConsPlusNonformat"/>
        <w:jc w:val="both"/>
      </w:pPr>
    </w:p>
    <w:p w:rsidR="00946B63" w:rsidRDefault="00946B63">
      <w:pPr>
        <w:pStyle w:val="ConsPlusNonformat"/>
        <w:jc w:val="both"/>
      </w:pPr>
      <w:bookmarkStart w:id="65" w:name="P639"/>
      <w:bookmarkEnd w:id="65"/>
      <w:r>
        <w:t xml:space="preserve">                              СПРАВКА-РАСЧЕТ</w:t>
      </w:r>
    </w:p>
    <w:p w:rsidR="00946B63" w:rsidRDefault="00946B63">
      <w:pPr>
        <w:pStyle w:val="ConsPlusNonformat"/>
        <w:jc w:val="both"/>
      </w:pPr>
      <w:r>
        <w:t xml:space="preserve">            субсидии на возмещение части затрат на оплату труда</w:t>
      </w:r>
    </w:p>
    <w:p w:rsidR="00946B63" w:rsidRDefault="00946B63">
      <w:pPr>
        <w:pStyle w:val="ConsPlusNonformat"/>
        <w:jc w:val="both"/>
      </w:pPr>
      <w:r>
        <w:t xml:space="preserve">                         и проживание обучающихся</w:t>
      </w:r>
    </w:p>
    <w:p w:rsidR="00946B63" w:rsidRDefault="00946B63">
      <w:pPr>
        <w:pStyle w:val="ConsPlusNonformat"/>
        <w:jc w:val="both"/>
      </w:pPr>
    </w:p>
    <w:p w:rsidR="00946B63" w:rsidRDefault="00946B63">
      <w:pPr>
        <w:pStyle w:val="ConsPlusNonformat"/>
        <w:jc w:val="both"/>
      </w:pPr>
      <w:r>
        <w:t xml:space="preserve">        ___________________________________________________________</w:t>
      </w:r>
    </w:p>
    <w:p w:rsidR="00946B63" w:rsidRDefault="00946B63">
      <w:pPr>
        <w:pStyle w:val="ConsPlusNonformat"/>
        <w:jc w:val="both"/>
      </w:pPr>
      <w:r>
        <w:t xml:space="preserve">           (наименование Получателя, муниципального образования)</w:t>
      </w:r>
    </w:p>
    <w:p w:rsidR="00946B63" w:rsidRDefault="00946B63">
      <w:pPr>
        <w:pStyle w:val="ConsPlusNonformat"/>
        <w:jc w:val="both"/>
      </w:pPr>
      <w:r>
        <w:t xml:space="preserve">        ИНН ______________________ ОГРН ___________________________</w:t>
      </w:r>
    </w:p>
    <w:p w:rsidR="00946B63" w:rsidRDefault="00946B63">
      <w:pPr>
        <w:pStyle w:val="ConsPlusNonformat"/>
        <w:jc w:val="both"/>
      </w:pPr>
      <w:r>
        <w:t xml:space="preserve">                      за ____________________ 20__ г.</w:t>
      </w:r>
    </w:p>
    <w:p w:rsidR="00946B63" w:rsidRDefault="00946B63">
      <w:pPr>
        <w:pStyle w:val="ConsPlusNormal"/>
        <w:jc w:val="both"/>
      </w:pPr>
    </w:p>
    <w:p w:rsidR="00946B63" w:rsidRDefault="00946B63">
      <w:pPr>
        <w:pStyle w:val="ConsPlusNormal"/>
        <w:sectPr w:rsidR="00946B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564"/>
        <w:gridCol w:w="1849"/>
        <w:gridCol w:w="1849"/>
        <w:gridCol w:w="1669"/>
        <w:gridCol w:w="1444"/>
        <w:gridCol w:w="1609"/>
        <w:gridCol w:w="1144"/>
        <w:gridCol w:w="1774"/>
      </w:tblGrid>
      <w:tr w:rsidR="00946B63">
        <w:tc>
          <w:tcPr>
            <w:tcW w:w="394" w:type="dxa"/>
          </w:tcPr>
          <w:p w:rsidR="00946B63" w:rsidRDefault="00946B63">
            <w:pPr>
              <w:pStyle w:val="ConsPlusNormal"/>
              <w:jc w:val="center"/>
            </w:pPr>
            <w:r>
              <w:lastRenderedPageBreak/>
              <w:t>N пп</w:t>
            </w:r>
          </w:p>
        </w:tc>
        <w:tc>
          <w:tcPr>
            <w:tcW w:w="1564" w:type="dxa"/>
          </w:tcPr>
          <w:p w:rsidR="00946B63" w:rsidRDefault="00946B63">
            <w:pPr>
              <w:pStyle w:val="ConsPlusNormal"/>
              <w:jc w:val="center"/>
            </w:pPr>
            <w:r>
              <w:t>Фамилия, имя, отчество (последнее - при наличии) обучающегося</w:t>
            </w:r>
          </w:p>
        </w:tc>
        <w:tc>
          <w:tcPr>
            <w:tcW w:w="1849" w:type="dxa"/>
          </w:tcPr>
          <w:p w:rsidR="00946B63" w:rsidRDefault="00946B63">
            <w:pPr>
              <w:pStyle w:val="ConsPlusNormal"/>
              <w:jc w:val="center"/>
            </w:pPr>
            <w:r>
              <w:t>Наименование образовательной организации</w:t>
            </w:r>
          </w:p>
        </w:tc>
        <w:tc>
          <w:tcPr>
            <w:tcW w:w="1849" w:type="dxa"/>
          </w:tcPr>
          <w:p w:rsidR="00946B63" w:rsidRDefault="00946B63">
            <w:pPr>
              <w:pStyle w:val="ConsPlusNormal"/>
              <w:jc w:val="center"/>
            </w:pPr>
            <w:r>
              <w:t>Ведомственная принадлежность образовательной организации (Минсельхоз России/иной ОИВ)</w:t>
            </w:r>
          </w:p>
        </w:tc>
        <w:tc>
          <w:tcPr>
            <w:tcW w:w="1669" w:type="dxa"/>
          </w:tcPr>
          <w:p w:rsidR="00946B63" w:rsidRDefault="00946B63">
            <w:pPr>
              <w:pStyle w:val="ConsPlusNormal"/>
              <w:jc w:val="center"/>
            </w:pPr>
            <w:r>
              <w:t>Наименование профессии, специальности</w:t>
            </w:r>
          </w:p>
        </w:tc>
        <w:tc>
          <w:tcPr>
            <w:tcW w:w="1444" w:type="dxa"/>
          </w:tcPr>
          <w:p w:rsidR="00946B63" w:rsidRDefault="00946B63">
            <w:pPr>
              <w:pStyle w:val="ConsPlusNormal"/>
              <w:jc w:val="center"/>
            </w:pPr>
            <w:r>
              <w:t>Фактические затраты, связанные с оплатой труда, руб.</w:t>
            </w:r>
          </w:p>
        </w:tc>
        <w:tc>
          <w:tcPr>
            <w:tcW w:w="1609" w:type="dxa"/>
          </w:tcPr>
          <w:p w:rsidR="00946B63" w:rsidRDefault="00946B63">
            <w:pPr>
              <w:pStyle w:val="ConsPlusNormal"/>
              <w:jc w:val="center"/>
            </w:pPr>
            <w:r>
              <w:t>Фактические затраты, связанные с проживанием, руб.</w:t>
            </w:r>
          </w:p>
        </w:tc>
        <w:tc>
          <w:tcPr>
            <w:tcW w:w="1144" w:type="dxa"/>
          </w:tcPr>
          <w:p w:rsidR="00946B63" w:rsidRDefault="00946B63">
            <w:pPr>
              <w:pStyle w:val="ConsPlusNormal"/>
              <w:jc w:val="center"/>
            </w:pPr>
            <w:r>
              <w:t>Ставка субсидии, %</w:t>
            </w:r>
          </w:p>
        </w:tc>
        <w:tc>
          <w:tcPr>
            <w:tcW w:w="1774" w:type="dxa"/>
          </w:tcPr>
          <w:p w:rsidR="00946B63" w:rsidRDefault="00946B63">
            <w:pPr>
              <w:pStyle w:val="ConsPlusNormal"/>
              <w:jc w:val="center"/>
            </w:pPr>
            <w:r>
              <w:t>Сумма причитающейся субсидии, руб. ((гр. 6 + гр. 7) * 8 / 100)</w:t>
            </w:r>
          </w:p>
        </w:tc>
      </w:tr>
      <w:tr w:rsidR="00946B63">
        <w:tc>
          <w:tcPr>
            <w:tcW w:w="394" w:type="dxa"/>
          </w:tcPr>
          <w:p w:rsidR="00946B63" w:rsidRDefault="00946B63">
            <w:pPr>
              <w:pStyle w:val="ConsPlusNormal"/>
              <w:jc w:val="center"/>
            </w:pPr>
            <w:r>
              <w:t>1</w:t>
            </w:r>
          </w:p>
        </w:tc>
        <w:tc>
          <w:tcPr>
            <w:tcW w:w="1564" w:type="dxa"/>
          </w:tcPr>
          <w:p w:rsidR="00946B63" w:rsidRDefault="00946B63">
            <w:pPr>
              <w:pStyle w:val="ConsPlusNormal"/>
              <w:jc w:val="center"/>
            </w:pPr>
            <w:r>
              <w:t>2</w:t>
            </w:r>
          </w:p>
        </w:tc>
        <w:tc>
          <w:tcPr>
            <w:tcW w:w="1849" w:type="dxa"/>
          </w:tcPr>
          <w:p w:rsidR="00946B63" w:rsidRDefault="00946B63">
            <w:pPr>
              <w:pStyle w:val="ConsPlusNormal"/>
              <w:jc w:val="center"/>
            </w:pPr>
            <w:r>
              <w:t>3</w:t>
            </w:r>
          </w:p>
        </w:tc>
        <w:tc>
          <w:tcPr>
            <w:tcW w:w="1849" w:type="dxa"/>
          </w:tcPr>
          <w:p w:rsidR="00946B63" w:rsidRDefault="00946B63">
            <w:pPr>
              <w:pStyle w:val="ConsPlusNormal"/>
              <w:jc w:val="center"/>
            </w:pPr>
            <w:r>
              <w:t>4</w:t>
            </w:r>
          </w:p>
        </w:tc>
        <w:tc>
          <w:tcPr>
            <w:tcW w:w="1669" w:type="dxa"/>
          </w:tcPr>
          <w:p w:rsidR="00946B63" w:rsidRDefault="00946B63">
            <w:pPr>
              <w:pStyle w:val="ConsPlusNormal"/>
              <w:jc w:val="center"/>
            </w:pPr>
            <w:r>
              <w:t>5</w:t>
            </w:r>
          </w:p>
        </w:tc>
        <w:tc>
          <w:tcPr>
            <w:tcW w:w="1444" w:type="dxa"/>
          </w:tcPr>
          <w:p w:rsidR="00946B63" w:rsidRDefault="00946B63">
            <w:pPr>
              <w:pStyle w:val="ConsPlusNormal"/>
              <w:jc w:val="center"/>
            </w:pPr>
            <w:r>
              <w:t>6</w:t>
            </w:r>
          </w:p>
        </w:tc>
        <w:tc>
          <w:tcPr>
            <w:tcW w:w="1609" w:type="dxa"/>
          </w:tcPr>
          <w:p w:rsidR="00946B63" w:rsidRDefault="00946B63">
            <w:pPr>
              <w:pStyle w:val="ConsPlusNormal"/>
              <w:jc w:val="center"/>
            </w:pPr>
            <w:r>
              <w:t>7</w:t>
            </w:r>
          </w:p>
        </w:tc>
        <w:tc>
          <w:tcPr>
            <w:tcW w:w="1144" w:type="dxa"/>
          </w:tcPr>
          <w:p w:rsidR="00946B63" w:rsidRDefault="00946B63">
            <w:pPr>
              <w:pStyle w:val="ConsPlusNormal"/>
              <w:jc w:val="center"/>
            </w:pPr>
            <w:r>
              <w:t>8</w:t>
            </w:r>
          </w:p>
        </w:tc>
        <w:tc>
          <w:tcPr>
            <w:tcW w:w="1774" w:type="dxa"/>
          </w:tcPr>
          <w:p w:rsidR="00946B63" w:rsidRDefault="00946B63">
            <w:pPr>
              <w:pStyle w:val="ConsPlusNormal"/>
              <w:jc w:val="center"/>
            </w:pPr>
            <w:r>
              <w:t>9</w:t>
            </w:r>
          </w:p>
        </w:tc>
      </w:tr>
      <w:tr w:rsidR="00946B63">
        <w:tc>
          <w:tcPr>
            <w:tcW w:w="39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444" w:type="dxa"/>
          </w:tcPr>
          <w:p w:rsidR="00946B63" w:rsidRDefault="00946B63">
            <w:pPr>
              <w:pStyle w:val="ConsPlusNormal"/>
            </w:pPr>
          </w:p>
        </w:tc>
        <w:tc>
          <w:tcPr>
            <w:tcW w:w="1609"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394" w:type="dxa"/>
          </w:tcPr>
          <w:p w:rsidR="00946B63" w:rsidRDefault="00946B63">
            <w:pPr>
              <w:pStyle w:val="ConsPlusNormal"/>
            </w:pPr>
          </w:p>
        </w:tc>
        <w:tc>
          <w:tcPr>
            <w:tcW w:w="1564" w:type="dxa"/>
          </w:tcPr>
          <w:p w:rsidR="00946B63" w:rsidRDefault="00946B63">
            <w:pPr>
              <w:pStyle w:val="ConsPlusNormal"/>
            </w:pPr>
            <w:r>
              <w:t>ИТОГО</w:t>
            </w: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444" w:type="dxa"/>
          </w:tcPr>
          <w:p w:rsidR="00946B63" w:rsidRDefault="00946B63">
            <w:pPr>
              <w:pStyle w:val="ConsPlusNormal"/>
            </w:pPr>
          </w:p>
        </w:tc>
        <w:tc>
          <w:tcPr>
            <w:tcW w:w="1609" w:type="dxa"/>
          </w:tcPr>
          <w:p w:rsidR="00946B63" w:rsidRDefault="00946B63">
            <w:pPr>
              <w:pStyle w:val="ConsPlusNormal"/>
            </w:pPr>
          </w:p>
        </w:tc>
        <w:tc>
          <w:tcPr>
            <w:tcW w:w="1144" w:type="dxa"/>
          </w:tcPr>
          <w:p w:rsidR="00946B63" w:rsidRDefault="00946B63">
            <w:pPr>
              <w:pStyle w:val="ConsPlusNormal"/>
              <w:jc w:val="center"/>
            </w:pPr>
            <w:r>
              <w:t>x</w:t>
            </w:r>
          </w:p>
        </w:tc>
        <w:tc>
          <w:tcPr>
            <w:tcW w:w="1774" w:type="dxa"/>
          </w:tcPr>
          <w:p w:rsidR="00946B63" w:rsidRDefault="00946B63">
            <w:pPr>
              <w:pStyle w:val="ConsPlusNormal"/>
            </w:pPr>
          </w:p>
        </w:tc>
      </w:tr>
    </w:tbl>
    <w:p w:rsidR="00946B63" w:rsidRDefault="00946B63">
      <w:pPr>
        <w:pStyle w:val="ConsPlusNormal"/>
        <w:sectPr w:rsidR="00946B63">
          <w:pgSz w:w="16838" w:h="11905" w:orient="landscape"/>
          <w:pgMar w:top="1701" w:right="1134" w:bottom="850" w:left="1134" w:header="0" w:footer="0" w:gutter="0"/>
          <w:cols w:space="720"/>
          <w:titlePg/>
        </w:sectPr>
      </w:pPr>
    </w:p>
    <w:p w:rsidR="00946B63" w:rsidRDefault="00946B63">
      <w:pPr>
        <w:pStyle w:val="ConsPlusNormal"/>
        <w:jc w:val="both"/>
      </w:pPr>
    </w:p>
    <w:p w:rsidR="00946B63" w:rsidRDefault="00946B63">
      <w:pPr>
        <w:pStyle w:val="ConsPlusNonformat"/>
        <w:jc w:val="both"/>
      </w:pPr>
      <w:r>
        <w:t>Руководитель:            _________________   _________________________</w:t>
      </w:r>
    </w:p>
    <w:p w:rsidR="00946B63" w:rsidRDefault="00946B63">
      <w:pPr>
        <w:pStyle w:val="ConsPlusNonformat"/>
        <w:jc w:val="both"/>
      </w:pPr>
      <w:r>
        <w:t>М.П. (при наличии печати)    (подпись)         (Ф.И.О. расшифровать)</w:t>
      </w:r>
    </w:p>
    <w:p w:rsidR="00946B63" w:rsidRDefault="00946B63">
      <w:pPr>
        <w:pStyle w:val="ConsPlusNonformat"/>
        <w:jc w:val="both"/>
      </w:pPr>
    </w:p>
    <w:p w:rsidR="00946B63" w:rsidRDefault="00946B63">
      <w:pPr>
        <w:pStyle w:val="ConsPlusNonformat"/>
        <w:jc w:val="both"/>
      </w:pPr>
      <w:r>
        <w:t>Главный бухгалтер: _________________   ________________________________</w:t>
      </w:r>
    </w:p>
    <w:p w:rsidR="00946B63" w:rsidRDefault="00946B63">
      <w:pPr>
        <w:pStyle w:val="ConsPlusNonformat"/>
        <w:jc w:val="both"/>
      </w:pPr>
      <w:r>
        <w:t xml:space="preserve">                       (подпись)             (Ф.И.О. расшифровать)</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r>
        <w:t>Проверка    достоверности   документов,   предоставленных   для   получения</w:t>
      </w:r>
    </w:p>
    <w:p w:rsidR="00946B63" w:rsidRDefault="00946B63">
      <w:pPr>
        <w:pStyle w:val="ConsPlusNonformat"/>
        <w:jc w:val="both"/>
      </w:pPr>
      <w:r>
        <w:t>государственной  поддержки, проведена. Сведения, содержащиеся в документах,</w:t>
      </w:r>
    </w:p>
    <w:p w:rsidR="00946B63" w:rsidRDefault="00946B63">
      <w:pPr>
        <w:pStyle w:val="ConsPlusNonformat"/>
        <w:jc w:val="both"/>
      </w:pPr>
      <w:r>
        <w:t>________________________________ действительности.</w:t>
      </w:r>
    </w:p>
    <w:p w:rsidR="00946B63" w:rsidRDefault="00946B63">
      <w:pPr>
        <w:pStyle w:val="ConsPlusNonformat"/>
        <w:jc w:val="both"/>
      </w:pPr>
      <w:r>
        <w:t>(соответствуют, не соответствуют)</w:t>
      </w:r>
    </w:p>
    <w:p w:rsidR="00946B63" w:rsidRDefault="00946B63">
      <w:pPr>
        <w:pStyle w:val="ConsPlusNonformat"/>
        <w:jc w:val="both"/>
      </w:pPr>
    </w:p>
    <w:p w:rsidR="00946B63" w:rsidRDefault="00946B63">
      <w:pPr>
        <w:pStyle w:val="ConsPlusNonformat"/>
        <w:jc w:val="both"/>
      </w:pPr>
      <w:r>
        <w:t>Расчеты, указанные в справке-расчете, произведены _________________________</w:t>
      </w:r>
    </w:p>
    <w:p w:rsidR="00946B63" w:rsidRDefault="00946B63">
      <w:pPr>
        <w:pStyle w:val="ConsPlusNonformat"/>
        <w:jc w:val="both"/>
      </w:pPr>
      <w:r>
        <w:t xml:space="preserve">                                                     (верно, неверно)</w:t>
      </w:r>
    </w:p>
    <w:p w:rsidR="00946B63" w:rsidRDefault="00946B63">
      <w:pPr>
        <w:pStyle w:val="ConsPlusNonformat"/>
        <w:jc w:val="both"/>
      </w:pPr>
      <w:r>
        <w:t>Государственная поддержка _____________________________ быть предоставлена.</w:t>
      </w:r>
    </w:p>
    <w:p w:rsidR="00946B63" w:rsidRDefault="00946B63">
      <w:pPr>
        <w:pStyle w:val="ConsPlusNonformat"/>
        <w:jc w:val="both"/>
      </w:pPr>
      <w:r>
        <w:t xml:space="preserve">                                (может, не может)</w:t>
      </w:r>
    </w:p>
    <w:p w:rsidR="00946B63" w:rsidRDefault="00946B63">
      <w:pPr>
        <w:pStyle w:val="ConsPlusNonformat"/>
        <w:jc w:val="both"/>
      </w:pPr>
    </w:p>
    <w:p w:rsidR="00946B63" w:rsidRDefault="00946B63">
      <w:pPr>
        <w:pStyle w:val="ConsPlusNonformat"/>
        <w:jc w:val="both"/>
      </w:pPr>
      <w:r>
        <w:t>Руководитель органа управления АПК</w:t>
      </w:r>
    </w:p>
    <w:p w:rsidR="00946B63" w:rsidRDefault="00946B63">
      <w:pPr>
        <w:pStyle w:val="ConsPlusNonformat"/>
        <w:jc w:val="both"/>
      </w:pPr>
      <w:r>
        <w:t>муниципального образования      _______________   _______________________</w:t>
      </w:r>
    </w:p>
    <w:p w:rsidR="00946B63" w:rsidRDefault="00946B63">
      <w:pPr>
        <w:pStyle w:val="ConsPlusNonformat"/>
        <w:jc w:val="both"/>
      </w:pPr>
      <w:r>
        <w:t>М.П.                               (подпись)       (Ф.И.О. расшифровать)</w:t>
      </w:r>
    </w:p>
    <w:p w:rsidR="00946B63" w:rsidRDefault="00946B63">
      <w:pPr>
        <w:pStyle w:val="ConsPlusNonformat"/>
        <w:jc w:val="both"/>
      </w:pPr>
    </w:p>
    <w:p w:rsidR="00946B63" w:rsidRDefault="00946B63">
      <w:pPr>
        <w:pStyle w:val="ConsPlusNonformat"/>
        <w:jc w:val="both"/>
      </w:pPr>
      <w:r>
        <w:t>Специалист органа управления АПК</w:t>
      </w:r>
    </w:p>
    <w:p w:rsidR="00946B63" w:rsidRDefault="00946B63">
      <w:pPr>
        <w:pStyle w:val="ConsPlusNonformat"/>
        <w:jc w:val="both"/>
      </w:pPr>
      <w:r>
        <w:t>муниципального образования      _______________   _______________________</w:t>
      </w:r>
    </w:p>
    <w:p w:rsidR="00946B63" w:rsidRDefault="00946B63">
      <w:pPr>
        <w:pStyle w:val="ConsPlusNonformat"/>
        <w:jc w:val="both"/>
      </w:pPr>
      <w:r>
        <w:t xml:space="preserve">                                   (подпись)       (Ф.И.О. расшифровать)</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1"/>
      </w:pPr>
      <w:r>
        <w:t>Приложение N 4</w:t>
      </w:r>
    </w:p>
    <w:p w:rsidR="00946B63" w:rsidRDefault="00946B63">
      <w:pPr>
        <w:pStyle w:val="ConsPlusNormal"/>
        <w:jc w:val="right"/>
      </w:pPr>
      <w:r>
        <w:t>к Положению о порядке предоставления</w:t>
      </w:r>
    </w:p>
    <w:p w:rsidR="00946B63" w:rsidRDefault="00946B63">
      <w:pPr>
        <w:pStyle w:val="ConsPlusNormal"/>
        <w:jc w:val="right"/>
      </w:pPr>
      <w:r>
        <w:t>субсидий из средств областного бюджета</w:t>
      </w:r>
    </w:p>
    <w:p w:rsidR="00946B63" w:rsidRDefault="00946B63">
      <w:pPr>
        <w:pStyle w:val="ConsPlusNormal"/>
        <w:jc w:val="right"/>
      </w:pPr>
      <w:r>
        <w:t>на реализацию мероприятий,</w:t>
      </w:r>
    </w:p>
    <w:p w:rsidR="00946B63" w:rsidRDefault="00946B63">
      <w:pPr>
        <w:pStyle w:val="ConsPlusNormal"/>
        <w:jc w:val="right"/>
      </w:pPr>
      <w:r>
        <w:t>направленных на оказание содействия</w:t>
      </w:r>
    </w:p>
    <w:p w:rsidR="00946B63" w:rsidRDefault="00946B63">
      <w:pPr>
        <w:pStyle w:val="ConsPlusNormal"/>
        <w:jc w:val="right"/>
      </w:pPr>
      <w:r>
        <w:t>сельскохозяйственным товаропроизводителям</w:t>
      </w:r>
    </w:p>
    <w:p w:rsidR="00946B63" w:rsidRDefault="00946B63">
      <w:pPr>
        <w:pStyle w:val="ConsPlusNormal"/>
        <w:jc w:val="right"/>
      </w:pPr>
      <w:r>
        <w:t>Тюменской области в обеспечении</w:t>
      </w:r>
    </w:p>
    <w:p w:rsidR="00946B63" w:rsidRDefault="00946B63">
      <w:pPr>
        <w:pStyle w:val="ConsPlusNormal"/>
        <w:jc w:val="right"/>
      </w:pPr>
      <w:r>
        <w:t>квалифицированными специалистами</w:t>
      </w:r>
    </w:p>
    <w:p w:rsidR="00946B63" w:rsidRDefault="00946B63">
      <w:pPr>
        <w:pStyle w:val="ConsPlusNormal"/>
        <w:jc w:val="both"/>
      </w:pPr>
    </w:p>
    <w:p w:rsidR="00946B63" w:rsidRDefault="00946B63">
      <w:pPr>
        <w:pStyle w:val="ConsPlusNonformat"/>
        <w:jc w:val="both"/>
      </w:pPr>
      <w:r>
        <w:t xml:space="preserve">                                                   Заместителю Губернатора,</w:t>
      </w:r>
    </w:p>
    <w:p w:rsidR="00946B63" w:rsidRDefault="00946B63">
      <w:pPr>
        <w:pStyle w:val="ConsPlusNonformat"/>
        <w:jc w:val="both"/>
      </w:pPr>
      <w:r>
        <w:t xml:space="preserve">                                                     Директору Департамента</w:t>
      </w:r>
    </w:p>
    <w:p w:rsidR="00946B63" w:rsidRDefault="00946B63">
      <w:pPr>
        <w:pStyle w:val="ConsPlusNonformat"/>
        <w:jc w:val="both"/>
      </w:pPr>
      <w:r>
        <w:t xml:space="preserve">                                                агропромышленного комплекса</w:t>
      </w:r>
    </w:p>
    <w:p w:rsidR="00946B63" w:rsidRDefault="00946B63">
      <w:pPr>
        <w:pStyle w:val="ConsPlusNonformat"/>
        <w:jc w:val="both"/>
      </w:pPr>
      <w:r>
        <w:t xml:space="preserve">                                                          Тюменской области</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bookmarkStart w:id="66" w:name="P729"/>
      <w:bookmarkEnd w:id="66"/>
      <w:r>
        <w:t xml:space="preserve">                    ЗАЯВЛЕНИЕ О ПРЕДОСТАВЛЕНИИ СУБСИДИИ</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r>
        <w:t xml:space="preserve">    Прошу  предоставить  субсидию  в  соответствии  с  </w:t>
      </w:r>
      <w:hyperlink w:anchor="P37">
        <w:r>
          <w:rPr>
            <w:color w:val="0000FF"/>
          </w:rPr>
          <w:t>Положением</w:t>
        </w:r>
      </w:hyperlink>
      <w:r>
        <w:t xml:space="preserve"> о порядке</w:t>
      </w:r>
    </w:p>
    <w:p w:rsidR="00946B63" w:rsidRDefault="00946B63">
      <w:pPr>
        <w:pStyle w:val="ConsPlusNonformat"/>
        <w:jc w:val="both"/>
      </w:pPr>
      <w:r>
        <w:t>предоставления   субсидий  из  средств  областного  бюджета  на  реализацию</w:t>
      </w:r>
    </w:p>
    <w:p w:rsidR="00946B63" w:rsidRDefault="00946B63">
      <w:pPr>
        <w:pStyle w:val="ConsPlusNonformat"/>
        <w:jc w:val="both"/>
      </w:pPr>
      <w:r>
        <w:t>мероприятий,   направленных  на  оказание  содействия  сельскохозяйственным</w:t>
      </w:r>
    </w:p>
    <w:p w:rsidR="00946B63" w:rsidRDefault="00946B63">
      <w:pPr>
        <w:pStyle w:val="ConsPlusNonformat"/>
        <w:jc w:val="both"/>
      </w:pPr>
      <w:r>
        <w:t>товаропроизводителям  Тюменской  области  в  обеспечении квалифицированными</w:t>
      </w:r>
    </w:p>
    <w:p w:rsidR="00946B63" w:rsidRDefault="00946B63">
      <w:pPr>
        <w:pStyle w:val="ConsPlusNonformat"/>
        <w:jc w:val="both"/>
      </w:pPr>
      <w:r>
        <w:t>специалистами,  утвержденным постановлением Правительства Тюменской области</w:t>
      </w:r>
    </w:p>
    <w:p w:rsidR="00946B63" w:rsidRDefault="00946B63">
      <w:pPr>
        <w:pStyle w:val="ConsPlusNonformat"/>
        <w:jc w:val="both"/>
      </w:pPr>
      <w:r>
        <w:t>от     02.03.2020     N    90-п    (далее    -    Положение) по направлению</w:t>
      </w:r>
    </w:p>
    <w:p w:rsidR="00946B63" w:rsidRDefault="00946B63">
      <w:pPr>
        <w:pStyle w:val="ConsPlusNonformat"/>
        <w:jc w:val="both"/>
      </w:pPr>
      <w:r>
        <w:t>_________________________________________________.</w:t>
      </w:r>
    </w:p>
    <w:p w:rsidR="00946B63" w:rsidRDefault="00946B63">
      <w:pPr>
        <w:pStyle w:val="ConsPlusNonformat"/>
        <w:jc w:val="both"/>
      </w:pPr>
    </w:p>
    <w:p w:rsidR="00946B63" w:rsidRDefault="00946B63">
      <w:pPr>
        <w:pStyle w:val="ConsPlusNonformat"/>
        <w:jc w:val="both"/>
      </w:pPr>
      <w:r>
        <w:t xml:space="preserve">    Полное наименование заявителя: ________________________________________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Почтовый адрес, телефон, e-mail заявителя: 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lastRenderedPageBreak/>
        <w:t>Юридический адрес: ________________________________________________________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 xml:space="preserve">    Реквизиты заявителя:</w:t>
      </w:r>
    </w:p>
    <w:p w:rsidR="00946B63" w:rsidRDefault="00946B63">
      <w:pPr>
        <w:pStyle w:val="ConsPlusNonformat"/>
        <w:jc w:val="both"/>
      </w:pPr>
      <w:r>
        <w:t xml:space="preserve">    ИНН/КПП ________________________________________________________</w:t>
      </w:r>
    </w:p>
    <w:p w:rsidR="00946B63" w:rsidRDefault="00946B63">
      <w:pPr>
        <w:pStyle w:val="ConsPlusNonformat"/>
        <w:jc w:val="both"/>
      </w:pPr>
      <w:r>
        <w:t xml:space="preserve">    Р/с ____________________________________________________________</w:t>
      </w:r>
    </w:p>
    <w:p w:rsidR="00946B63" w:rsidRDefault="00946B63">
      <w:pPr>
        <w:pStyle w:val="ConsPlusNonformat"/>
        <w:jc w:val="both"/>
      </w:pPr>
      <w:r>
        <w:t xml:space="preserve">    Наименование банка _____________________________________________</w:t>
      </w:r>
    </w:p>
    <w:p w:rsidR="00946B63" w:rsidRDefault="00946B63">
      <w:pPr>
        <w:pStyle w:val="ConsPlusNonformat"/>
        <w:jc w:val="both"/>
      </w:pPr>
      <w:r>
        <w:t xml:space="preserve">    К/с ____________________________________________________________</w:t>
      </w:r>
    </w:p>
    <w:p w:rsidR="00946B63" w:rsidRDefault="00946B63">
      <w:pPr>
        <w:pStyle w:val="ConsPlusNonformat"/>
        <w:jc w:val="both"/>
      </w:pPr>
      <w:r>
        <w:t xml:space="preserve">    БИК ____________________________________________________________</w:t>
      </w:r>
    </w:p>
    <w:p w:rsidR="00946B63" w:rsidRDefault="00946B63">
      <w:pPr>
        <w:pStyle w:val="ConsPlusNonformat"/>
        <w:jc w:val="both"/>
      </w:pPr>
      <w:r>
        <w:t xml:space="preserve">    Заявленная сумма субсидии: ___________ (______________________) рублей.</w:t>
      </w:r>
    </w:p>
    <w:p w:rsidR="00946B63" w:rsidRDefault="00946B63">
      <w:pPr>
        <w:pStyle w:val="ConsPlusNonformat"/>
        <w:jc w:val="both"/>
      </w:pPr>
      <w:r>
        <w:t xml:space="preserve">                                               (сумма прописью)</w:t>
      </w:r>
    </w:p>
    <w:p w:rsidR="00946B63" w:rsidRDefault="00946B63">
      <w:pPr>
        <w:pStyle w:val="ConsPlusNonformat"/>
        <w:jc w:val="both"/>
      </w:pPr>
    </w:p>
    <w:p w:rsidR="00946B63" w:rsidRDefault="00946B63">
      <w:pPr>
        <w:pStyle w:val="ConsPlusNonformat"/>
        <w:jc w:val="both"/>
      </w:pPr>
      <w:r>
        <w:t xml:space="preserve">    Перечень подтверждающих документов:</w:t>
      </w:r>
    </w:p>
    <w:p w:rsidR="00946B63" w:rsidRDefault="00946B63">
      <w:pPr>
        <w:pStyle w:val="ConsPlusNonformat"/>
        <w:jc w:val="both"/>
      </w:pPr>
      <w:r>
        <w:t xml:space="preserve">    - ________________________________</w:t>
      </w:r>
    </w:p>
    <w:p w:rsidR="00946B63" w:rsidRDefault="00946B63">
      <w:pPr>
        <w:pStyle w:val="ConsPlusNonformat"/>
        <w:jc w:val="both"/>
      </w:pPr>
      <w:r>
        <w:t xml:space="preserve">    - ________________________________</w:t>
      </w:r>
    </w:p>
    <w:p w:rsidR="00946B63" w:rsidRDefault="00946B63">
      <w:pPr>
        <w:pStyle w:val="ConsPlusNonformat"/>
        <w:jc w:val="both"/>
      </w:pPr>
      <w:r>
        <w:t xml:space="preserve">    - ________________________________</w:t>
      </w:r>
    </w:p>
    <w:p w:rsidR="00946B63" w:rsidRDefault="00946B63">
      <w:pPr>
        <w:pStyle w:val="ConsPlusNonformat"/>
        <w:jc w:val="both"/>
      </w:pPr>
    </w:p>
    <w:p w:rsidR="00946B63" w:rsidRDefault="00946B63">
      <w:pPr>
        <w:pStyle w:val="ConsPlusNonformat"/>
        <w:jc w:val="both"/>
      </w:pPr>
      <w:r>
        <w:t xml:space="preserve">    1. Настоящим подтверждаю:</w:t>
      </w:r>
    </w:p>
    <w:p w:rsidR="00946B63" w:rsidRDefault="00946B63">
      <w:pPr>
        <w:pStyle w:val="ConsPlusNonformat"/>
        <w:jc w:val="both"/>
      </w:pPr>
      <w:r>
        <w:t>а)  достоверность информации, указанной в предоставленных документах, в том</w:t>
      </w:r>
    </w:p>
    <w:p w:rsidR="00946B63" w:rsidRDefault="00946B63">
      <w:pPr>
        <w:pStyle w:val="ConsPlusNonformat"/>
        <w:jc w:val="both"/>
      </w:pPr>
      <w:r>
        <w:t>числе информации о месте нахождения и адресе юридического лица;</w:t>
      </w:r>
    </w:p>
    <w:p w:rsidR="00946B63" w:rsidRDefault="00946B63">
      <w:pPr>
        <w:pStyle w:val="ConsPlusNonformat"/>
        <w:jc w:val="both"/>
      </w:pPr>
    </w:p>
    <w:p w:rsidR="00946B63" w:rsidRDefault="00946B63">
      <w:pPr>
        <w:pStyle w:val="ConsPlusNonformat"/>
        <w:jc w:val="both"/>
      </w:pPr>
      <w:r>
        <w:t>б) _______________________________________________________________________:</w:t>
      </w:r>
    </w:p>
    <w:p w:rsidR="00946B63" w:rsidRDefault="00946B63">
      <w:pPr>
        <w:pStyle w:val="ConsPlusNonformat"/>
        <w:jc w:val="both"/>
      </w:pPr>
      <w:r>
        <w:t xml:space="preserve">                         (наименование заявителя)</w:t>
      </w:r>
    </w:p>
    <w:p w:rsidR="00946B63" w:rsidRDefault="00946B63">
      <w:pPr>
        <w:pStyle w:val="ConsPlusNonformat"/>
        <w:jc w:val="both"/>
      </w:pPr>
    </w:p>
    <w:p w:rsidR="00946B63" w:rsidRDefault="00946B63">
      <w:pPr>
        <w:pStyle w:val="ConsPlusNonformat"/>
        <w:jc w:val="both"/>
      </w:pPr>
      <w:r>
        <w:t>-  не  находится  в  процессе реорганизации (за исключением реорганизации в</w:t>
      </w:r>
    </w:p>
    <w:p w:rsidR="00946B63" w:rsidRDefault="00946B63">
      <w:pPr>
        <w:pStyle w:val="ConsPlusNonformat"/>
        <w:jc w:val="both"/>
      </w:pPr>
      <w:r>
        <w:t>форме  присоединения к Получателю другого юридического лица), ликвидации, а</w:t>
      </w:r>
    </w:p>
    <w:p w:rsidR="00946B63" w:rsidRDefault="00946B63">
      <w:pPr>
        <w:pStyle w:val="ConsPlusNonformat"/>
        <w:jc w:val="both"/>
      </w:pPr>
      <w:r>
        <w:t>также  в  отношении  него не введена процедура банкротства, деятельность не</w:t>
      </w:r>
    </w:p>
    <w:p w:rsidR="00946B63" w:rsidRDefault="00946B63">
      <w:pPr>
        <w:pStyle w:val="ConsPlusNonformat"/>
        <w:jc w:val="both"/>
      </w:pPr>
      <w:r>
        <w:t>приостановлена  в  порядке,  предусмотренном  законодательством  Российской</w:t>
      </w:r>
    </w:p>
    <w:p w:rsidR="00946B63" w:rsidRDefault="00946B63">
      <w:pPr>
        <w:pStyle w:val="ConsPlusNonformat"/>
        <w:jc w:val="both"/>
      </w:pPr>
      <w:r>
        <w:t>Федерации;</w:t>
      </w:r>
    </w:p>
    <w:p w:rsidR="00946B63" w:rsidRDefault="00946B63">
      <w:pPr>
        <w:pStyle w:val="ConsPlusNonformat"/>
        <w:jc w:val="both"/>
      </w:pPr>
    </w:p>
    <w:p w:rsidR="00946B63" w:rsidRDefault="00946B63">
      <w:pPr>
        <w:pStyle w:val="ConsPlusNonformat"/>
        <w:jc w:val="both"/>
      </w:pPr>
      <w:r>
        <w:t xml:space="preserve">- не прекратил деятельность в качестве индивидуального предпринимателя </w:t>
      </w:r>
      <w:hyperlink w:anchor="P820">
        <w:r>
          <w:rPr>
            <w:color w:val="0000FF"/>
          </w:rPr>
          <w:t>&lt;*&gt;</w:t>
        </w:r>
      </w:hyperlink>
      <w:r>
        <w:t>;</w:t>
      </w:r>
    </w:p>
    <w:p w:rsidR="00946B63" w:rsidRDefault="00946B63">
      <w:pPr>
        <w:pStyle w:val="ConsPlusNonformat"/>
        <w:jc w:val="both"/>
      </w:pPr>
    </w:p>
    <w:p w:rsidR="00946B63" w:rsidRDefault="00946B63">
      <w:pPr>
        <w:pStyle w:val="ConsPlusNonformat"/>
        <w:jc w:val="both"/>
      </w:pPr>
      <w:r>
        <w:t>- не является иностранным юридическим лицом, в том числе местом регистрации</w:t>
      </w:r>
    </w:p>
    <w:p w:rsidR="00946B63" w:rsidRDefault="00946B63">
      <w:pPr>
        <w:pStyle w:val="ConsPlusNonformat"/>
        <w:jc w:val="both"/>
      </w:pPr>
      <w:r>
        <w:t>которого  является  государство  или  территория, включенные в утверждаемый</w:t>
      </w:r>
    </w:p>
    <w:p w:rsidR="00946B63" w:rsidRDefault="00946B63">
      <w:pPr>
        <w:pStyle w:val="ConsPlusNonformat"/>
        <w:jc w:val="both"/>
      </w:pPr>
      <w:r>
        <w:t>Министерством   финансов   Российской   Федерации   перечень  государств  и</w:t>
      </w:r>
    </w:p>
    <w:p w:rsidR="00946B63" w:rsidRDefault="00946B63">
      <w:pPr>
        <w:pStyle w:val="ConsPlusNonformat"/>
        <w:jc w:val="both"/>
      </w:pPr>
      <w:r>
        <w:t>территорий, используемых для промежуточного (офшорного) владения активами в</w:t>
      </w:r>
    </w:p>
    <w:p w:rsidR="00946B63" w:rsidRDefault="00946B63">
      <w:pPr>
        <w:pStyle w:val="ConsPlusNonformat"/>
        <w:jc w:val="both"/>
      </w:pPr>
      <w:r>
        <w:t>Российской  Федерации  (далее  -  офшорные  компании),  а  также российским</w:t>
      </w:r>
    </w:p>
    <w:p w:rsidR="00946B63" w:rsidRDefault="00946B63">
      <w:pPr>
        <w:pStyle w:val="ConsPlusNonformat"/>
        <w:jc w:val="both"/>
      </w:pPr>
      <w:r>
        <w:t>юридическим  лицом,  в уставном (складочном) капитале которого доля прямого</w:t>
      </w:r>
    </w:p>
    <w:p w:rsidR="00946B63" w:rsidRDefault="00946B63">
      <w:pPr>
        <w:pStyle w:val="ConsPlusNonformat"/>
        <w:jc w:val="both"/>
      </w:pPr>
      <w:r>
        <w:t>или косвенного (через третьих лиц) участия офшорных компаний в совокупности</w:t>
      </w:r>
    </w:p>
    <w:p w:rsidR="00946B63" w:rsidRDefault="00946B63">
      <w:pPr>
        <w:pStyle w:val="ConsPlusNonformat"/>
        <w:jc w:val="both"/>
      </w:pPr>
      <w:r>
        <w:t>превышает  25  процентов  (если  иное  не  предусмотрено  законодательством</w:t>
      </w:r>
    </w:p>
    <w:p w:rsidR="00946B63" w:rsidRDefault="00946B63">
      <w:pPr>
        <w:pStyle w:val="ConsPlusNonformat"/>
        <w:jc w:val="both"/>
      </w:pPr>
      <w:r>
        <w:t>Российской Федерации).</w:t>
      </w:r>
    </w:p>
    <w:p w:rsidR="00946B63" w:rsidRDefault="00946B63">
      <w:pPr>
        <w:pStyle w:val="ConsPlusNonformat"/>
        <w:jc w:val="both"/>
      </w:pPr>
    </w:p>
    <w:p w:rsidR="00946B63" w:rsidRDefault="00946B63">
      <w:pPr>
        <w:pStyle w:val="ConsPlusNonformat"/>
        <w:jc w:val="both"/>
      </w:pPr>
      <w:r>
        <w:t>-  не находится в перечне организаций и физических лиц, в отношении которых</w:t>
      </w:r>
    </w:p>
    <w:p w:rsidR="00946B63" w:rsidRDefault="00946B63">
      <w:pPr>
        <w:pStyle w:val="ConsPlusNonformat"/>
        <w:jc w:val="both"/>
      </w:pPr>
      <w:r>
        <w:t>имеются  сведения  об  их  причастности  к  экстремистской деятельности или</w:t>
      </w:r>
    </w:p>
    <w:p w:rsidR="00946B63" w:rsidRDefault="00946B63">
      <w:pPr>
        <w:pStyle w:val="ConsPlusNonformat"/>
        <w:jc w:val="both"/>
      </w:pPr>
      <w:r>
        <w:t>терроризму;</w:t>
      </w:r>
    </w:p>
    <w:p w:rsidR="00946B63" w:rsidRDefault="00946B63">
      <w:pPr>
        <w:pStyle w:val="ConsPlusNonformat"/>
        <w:jc w:val="both"/>
      </w:pPr>
    </w:p>
    <w:p w:rsidR="00946B63" w:rsidRDefault="00946B63">
      <w:pPr>
        <w:pStyle w:val="ConsPlusNonformat"/>
        <w:jc w:val="both"/>
      </w:pPr>
      <w:r>
        <w:t>-   не   находится   в   составляемых   в   рамках  реализации  полномочий,</w:t>
      </w:r>
    </w:p>
    <w:p w:rsidR="00946B63" w:rsidRDefault="00946B63">
      <w:pPr>
        <w:pStyle w:val="ConsPlusNonformat"/>
        <w:jc w:val="both"/>
      </w:pPr>
      <w:r>
        <w:t xml:space="preserve">предусмотренных  </w:t>
      </w:r>
      <w:hyperlink r:id="rId56">
        <w:r>
          <w:rPr>
            <w:color w:val="0000FF"/>
          </w:rPr>
          <w:t>главой  VII</w:t>
        </w:r>
      </w:hyperlink>
      <w:r>
        <w:t xml:space="preserve">  Устава  ООН,  Советом  Безопасности  ООН  или</w:t>
      </w:r>
    </w:p>
    <w:p w:rsidR="00946B63" w:rsidRDefault="00946B63">
      <w:pPr>
        <w:pStyle w:val="ConsPlusNonformat"/>
        <w:jc w:val="both"/>
      </w:pPr>
      <w:r>
        <w:t>органами, специально созданными решениями Совета Безопасности ООН, перечнях</w:t>
      </w:r>
    </w:p>
    <w:p w:rsidR="00946B63" w:rsidRDefault="00946B63">
      <w:pPr>
        <w:pStyle w:val="ConsPlusNonformat"/>
        <w:jc w:val="both"/>
      </w:pPr>
      <w:r>
        <w:t>организаций и физических лиц, связанных с террористическими организациями и</w:t>
      </w:r>
    </w:p>
    <w:p w:rsidR="00946B63" w:rsidRDefault="00946B63">
      <w:pPr>
        <w:pStyle w:val="ConsPlusNonformat"/>
        <w:jc w:val="both"/>
      </w:pPr>
      <w:r>
        <w:t>террористами или с распространением оружия массового уничтожения;</w:t>
      </w:r>
    </w:p>
    <w:p w:rsidR="00946B63" w:rsidRDefault="00946B63">
      <w:pPr>
        <w:pStyle w:val="ConsPlusNonformat"/>
        <w:jc w:val="both"/>
      </w:pPr>
    </w:p>
    <w:p w:rsidR="00946B63" w:rsidRDefault="00946B63">
      <w:pPr>
        <w:pStyle w:val="ConsPlusNonformat"/>
        <w:jc w:val="both"/>
      </w:pPr>
      <w:r>
        <w:t>-  не получает средства из областного бюджета на основании иных нормативных</w:t>
      </w:r>
    </w:p>
    <w:p w:rsidR="00946B63" w:rsidRDefault="00946B63">
      <w:pPr>
        <w:pStyle w:val="ConsPlusNonformat"/>
        <w:jc w:val="both"/>
      </w:pPr>
      <w:r>
        <w:t>правовых актов Тюменской области на цели, установленные Положением;</w:t>
      </w:r>
    </w:p>
    <w:p w:rsidR="00946B63" w:rsidRDefault="00946B63">
      <w:pPr>
        <w:pStyle w:val="ConsPlusNonformat"/>
        <w:jc w:val="both"/>
      </w:pPr>
    </w:p>
    <w:p w:rsidR="00946B63" w:rsidRDefault="00946B63">
      <w:pPr>
        <w:pStyle w:val="ConsPlusNonformat"/>
        <w:jc w:val="both"/>
      </w:pPr>
      <w:r>
        <w:t xml:space="preserve">-  не  является  иностранным  агентом  в соответствии с Федеральным </w:t>
      </w:r>
      <w:hyperlink r:id="rId57">
        <w:r>
          <w:rPr>
            <w:color w:val="0000FF"/>
          </w:rPr>
          <w:t>законом</w:t>
        </w:r>
      </w:hyperlink>
    </w:p>
    <w:p w:rsidR="00946B63" w:rsidRDefault="00946B63">
      <w:pPr>
        <w:pStyle w:val="ConsPlusNonformat"/>
        <w:jc w:val="both"/>
      </w:pPr>
      <w:r>
        <w:t>от  14.07.2022  N  255-ФЗ "О контроле за деятельностью лиц, находящихся под</w:t>
      </w:r>
    </w:p>
    <w:p w:rsidR="00946B63" w:rsidRDefault="00946B63">
      <w:pPr>
        <w:pStyle w:val="ConsPlusNonformat"/>
        <w:jc w:val="both"/>
      </w:pPr>
      <w:r>
        <w:t>иностранным влиянием".</w:t>
      </w:r>
    </w:p>
    <w:p w:rsidR="00946B63" w:rsidRDefault="00946B63">
      <w:pPr>
        <w:pStyle w:val="ConsPlusNonformat"/>
        <w:jc w:val="both"/>
      </w:pPr>
    </w:p>
    <w:p w:rsidR="00946B63" w:rsidRDefault="00946B63">
      <w:pPr>
        <w:pStyle w:val="ConsPlusNonformat"/>
        <w:jc w:val="both"/>
      </w:pPr>
      <w:r>
        <w:t xml:space="preserve">    2.  Даю согласие на осуществление Департаментом АПК проверки соблюдения</w:t>
      </w:r>
    </w:p>
    <w:p w:rsidR="00946B63" w:rsidRDefault="00946B63">
      <w:pPr>
        <w:pStyle w:val="ConsPlusNonformat"/>
        <w:jc w:val="both"/>
      </w:pPr>
      <w:r>
        <w:t>условий  и  порядка предоставления субсидии, в том числе в части достижения</w:t>
      </w:r>
    </w:p>
    <w:p w:rsidR="00946B63" w:rsidRDefault="00946B63">
      <w:pPr>
        <w:pStyle w:val="ConsPlusNonformat"/>
        <w:jc w:val="both"/>
      </w:pPr>
      <w:r>
        <w:t>результатов  предоставления  субсидии,  а  также  об осуществлении органами</w:t>
      </w:r>
    </w:p>
    <w:p w:rsidR="00946B63" w:rsidRDefault="00946B63">
      <w:pPr>
        <w:pStyle w:val="ConsPlusNonformat"/>
        <w:jc w:val="both"/>
      </w:pPr>
      <w:r>
        <w:t>государственного финансового контроля проверок соблюдения условий и порядка</w:t>
      </w:r>
    </w:p>
    <w:p w:rsidR="00946B63" w:rsidRDefault="00946B63">
      <w:pPr>
        <w:pStyle w:val="ConsPlusNonformat"/>
        <w:jc w:val="both"/>
      </w:pPr>
      <w:r>
        <w:t xml:space="preserve">предоставления субсидий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w:t>
      </w:r>
    </w:p>
    <w:p w:rsidR="00946B63" w:rsidRDefault="00946B63">
      <w:pPr>
        <w:pStyle w:val="ConsPlusNonformat"/>
        <w:jc w:val="both"/>
      </w:pPr>
      <w:r>
        <w:t>кодекса Российской Федерации.</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r>
        <w:t>Руководитель:            _______________ _________________________</w:t>
      </w:r>
    </w:p>
    <w:p w:rsidR="00946B63" w:rsidRDefault="00946B63">
      <w:pPr>
        <w:pStyle w:val="ConsPlusNonformat"/>
        <w:jc w:val="both"/>
      </w:pPr>
      <w:r>
        <w:t>М.П. (при наличии печати)   (подпись)              (Ф.И.О.)</w:t>
      </w:r>
    </w:p>
    <w:p w:rsidR="00946B63" w:rsidRDefault="00946B63">
      <w:pPr>
        <w:pStyle w:val="ConsPlusNonformat"/>
        <w:jc w:val="both"/>
      </w:pPr>
    </w:p>
    <w:p w:rsidR="00946B63" w:rsidRDefault="00946B63">
      <w:pPr>
        <w:pStyle w:val="ConsPlusNonformat"/>
        <w:jc w:val="both"/>
      </w:pPr>
      <w:r>
        <w:t>Дата: _________________________</w:t>
      </w:r>
    </w:p>
    <w:p w:rsidR="00946B63" w:rsidRDefault="00946B63">
      <w:pPr>
        <w:pStyle w:val="ConsPlusNonformat"/>
        <w:jc w:val="both"/>
      </w:pPr>
    </w:p>
    <w:p w:rsidR="00946B63" w:rsidRDefault="00946B63">
      <w:pPr>
        <w:pStyle w:val="ConsPlusNonformat"/>
        <w:jc w:val="both"/>
      </w:pPr>
      <w:r>
        <w:t xml:space="preserve">                                    Регистрационный номер и дата заявления:</w:t>
      </w:r>
    </w:p>
    <w:p w:rsidR="00946B63" w:rsidRDefault="00946B63">
      <w:pPr>
        <w:pStyle w:val="ConsPlusNonformat"/>
        <w:jc w:val="both"/>
      </w:pPr>
      <w:r>
        <w:t xml:space="preserve">                          N ________________ от ___________________________</w:t>
      </w:r>
    </w:p>
    <w:p w:rsidR="00946B63" w:rsidRDefault="00946B63">
      <w:pPr>
        <w:pStyle w:val="ConsPlusNonformat"/>
        <w:jc w:val="both"/>
      </w:pPr>
      <w:r>
        <w:t xml:space="preserve">                          (заполняется Департаментом АПК Тюменской области)</w:t>
      </w:r>
    </w:p>
    <w:p w:rsidR="00946B63" w:rsidRDefault="00946B63">
      <w:pPr>
        <w:pStyle w:val="ConsPlusNormal"/>
        <w:ind w:firstLine="540"/>
        <w:jc w:val="both"/>
      </w:pPr>
      <w:r>
        <w:t>--------------------------------</w:t>
      </w:r>
    </w:p>
    <w:p w:rsidR="00946B63" w:rsidRDefault="00946B63">
      <w:pPr>
        <w:pStyle w:val="ConsPlusNormal"/>
        <w:spacing w:before="220"/>
        <w:ind w:firstLine="540"/>
        <w:jc w:val="both"/>
      </w:pPr>
      <w:bookmarkStart w:id="67" w:name="P820"/>
      <w:bookmarkEnd w:id="67"/>
      <w:r>
        <w:t>&lt;*&gt; Пункт включается в заявку в случае, если заявитель является индивидуальным предпринимателем.</w:t>
      </w:r>
    </w:p>
    <w:p w:rsidR="00946B63" w:rsidRDefault="00946B63">
      <w:pPr>
        <w:pStyle w:val="ConsPlusNormal"/>
        <w:spacing w:before="220"/>
        <w:ind w:firstLine="540"/>
        <w:jc w:val="both"/>
      </w:pPr>
      <w:r>
        <w:t>&lt;***&gt; Заполняют сельскохозяйственные производственные кооперативы.</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1"/>
      </w:pPr>
      <w:r>
        <w:t>Приложение N 5</w:t>
      </w:r>
    </w:p>
    <w:p w:rsidR="00946B63" w:rsidRDefault="00946B63">
      <w:pPr>
        <w:pStyle w:val="ConsPlusNormal"/>
        <w:jc w:val="right"/>
      </w:pPr>
      <w:r>
        <w:t>к Положению о порядке предоставления</w:t>
      </w:r>
    </w:p>
    <w:p w:rsidR="00946B63" w:rsidRDefault="00946B63">
      <w:pPr>
        <w:pStyle w:val="ConsPlusNormal"/>
        <w:jc w:val="right"/>
      </w:pPr>
      <w:r>
        <w:t>субсидий из средств областного бюджета</w:t>
      </w:r>
    </w:p>
    <w:p w:rsidR="00946B63" w:rsidRDefault="00946B63">
      <w:pPr>
        <w:pStyle w:val="ConsPlusNormal"/>
        <w:jc w:val="right"/>
      </w:pPr>
      <w:r>
        <w:t>на реализацию мероприятий,</w:t>
      </w:r>
    </w:p>
    <w:p w:rsidR="00946B63" w:rsidRDefault="00946B63">
      <w:pPr>
        <w:pStyle w:val="ConsPlusNormal"/>
        <w:jc w:val="right"/>
      </w:pPr>
      <w:r>
        <w:t>направленных на оказание содействия</w:t>
      </w:r>
    </w:p>
    <w:p w:rsidR="00946B63" w:rsidRDefault="00946B63">
      <w:pPr>
        <w:pStyle w:val="ConsPlusNormal"/>
        <w:jc w:val="right"/>
      </w:pPr>
      <w:r>
        <w:t>сельскохозяйственным товаропроизводителям</w:t>
      </w:r>
    </w:p>
    <w:p w:rsidR="00946B63" w:rsidRDefault="00946B63">
      <w:pPr>
        <w:pStyle w:val="ConsPlusNormal"/>
        <w:jc w:val="right"/>
      </w:pPr>
      <w:r>
        <w:t>Тюменской области в обеспечении</w:t>
      </w:r>
    </w:p>
    <w:p w:rsidR="00946B63" w:rsidRDefault="00946B63">
      <w:pPr>
        <w:pStyle w:val="ConsPlusNormal"/>
        <w:jc w:val="right"/>
      </w:pPr>
      <w:r>
        <w:t>квалифицированными специалистами</w:t>
      </w:r>
    </w:p>
    <w:p w:rsidR="00946B63" w:rsidRDefault="00946B63">
      <w:pPr>
        <w:pStyle w:val="ConsPlusNormal"/>
        <w:jc w:val="both"/>
      </w:pPr>
    </w:p>
    <w:p w:rsidR="00946B63" w:rsidRDefault="00946B63">
      <w:pPr>
        <w:pStyle w:val="ConsPlusTitle"/>
        <w:jc w:val="center"/>
      </w:pPr>
      <w:bookmarkStart w:id="68" w:name="P836"/>
      <w:bookmarkEnd w:id="68"/>
      <w:r>
        <w:t>ПОРЯДОК</w:t>
      </w:r>
    </w:p>
    <w:p w:rsidR="00946B63" w:rsidRDefault="00946B63">
      <w:pPr>
        <w:pStyle w:val="ConsPlusTitle"/>
        <w:jc w:val="center"/>
      </w:pPr>
      <w:r>
        <w:t>ФОРМИРОВАНИЯ ПЕРЕЧНЯ ЗАЯВИТЕЛЕЙ, ЗАКЛЮЧИВШИХ УЧЕНИЧЕСКИЕ</w:t>
      </w:r>
    </w:p>
    <w:p w:rsidR="00946B63" w:rsidRDefault="00946B63">
      <w:pPr>
        <w:pStyle w:val="ConsPlusTitle"/>
        <w:jc w:val="center"/>
      </w:pPr>
      <w:r>
        <w:t>ДОГОВОРЫ И ДОГОВОРЫ О ЦЕЛЕВОМ ОБУЧЕНИИ С ОБУЧАЮЩИМИСЯ</w:t>
      </w:r>
    </w:p>
    <w:p w:rsidR="00946B63" w:rsidRDefault="00946B63">
      <w:pPr>
        <w:pStyle w:val="ConsPlusTitle"/>
        <w:jc w:val="center"/>
      </w:pPr>
      <w:r>
        <w:t>В ОБРАЗОВАТЕЛЬНЫХ ОРГАНИЗАЦИЯХ МИНИСТЕРСТВА СЕЛЬСКОГО</w:t>
      </w:r>
    </w:p>
    <w:p w:rsidR="00946B63" w:rsidRDefault="00946B63">
      <w:pPr>
        <w:pStyle w:val="ConsPlusTitle"/>
        <w:jc w:val="center"/>
      </w:pPr>
      <w:r>
        <w:t>ХОЗЯЙСТВА РОССИЙСКОЙ ФЕДЕРАЦИИ И ОБУЧАЮЩИМИСЯ В ИНЫХ</w:t>
      </w:r>
    </w:p>
    <w:p w:rsidR="00946B63" w:rsidRDefault="00946B63">
      <w:pPr>
        <w:pStyle w:val="ConsPlusTitle"/>
        <w:jc w:val="center"/>
      </w:pPr>
      <w:r>
        <w:t>ОБРАЗОВАТЕЛЬНЫХ ОРГАНИЗАЦИЯХ, И ПЕРЕЧНЯ ЗАЯВИТЕЛЕЙ, НЕСУЩИХ</w:t>
      </w:r>
    </w:p>
    <w:p w:rsidR="00946B63" w:rsidRDefault="00946B63">
      <w:pPr>
        <w:pStyle w:val="ConsPlusTitle"/>
        <w:jc w:val="center"/>
      </w:pPr>
      <w:r>
        <w:t>ЗАТРАТЫ НА ОПЛАТУ ТРУДА И ПРОЖИВАНИЕ ОБУЧАЮЩИХСЯ</w:t>
      </w:r>
    </w:p>
    <w:p w:rsidR="00946B63" w:rsidRDefault="00946B63">
      <w:pPr>
        <w:pStyle w:val="ConsPlusTitle"/>
        <w:jc w:val="center"/>
      </w:pPr>
      <w:r>
        <w:t>В ОБРАЗОВАТЕЛЬНЫХ ОРГАНИЗАЦИЯХ МИНИСТЕРСТВА СЕЛЬСКОГО</w:t>
      </w:r>
    </w:p>
    <w:p w:rsidR="00946B63" w:rsidRDefault="00946B63">
      <w:pPr>
        <w:pStyle w:val="ConsPlusTitle"/>
        <w:jc w:val="center"/>
      </w:pPr>
      <w:r>
        <w:t>ХОЗЯЙСТВА РОССИЙСКОЙ ФЕДЕРАЦИИ И ОБУЧАЮЩИХСЯ В ИНЫХ</w:t>
      </w:r>
    </w:p>
    <w:p w:rsidR="00946B63" w:rsidRDefault="00946B63">
      <w:pPr>
        <w:pStyle w:val="ConsPlusTitle"/>
        <w:jc w:val="center"/>
      </w:pPr>
      <w:r>
        <w:t>ОБРАЗОВАТЕЛЬНЫХ ОРГАНИЗАЦИЯХ, ПРИВЛЕЧЕННЫХ ДЛЯ ПРОХОЖДЕНИЯ</w:t>
      </w:r>
    </w:p>
    <w:p w:rsidR="00946B63" w:rsidRDefault="00946B63">
      <w:pPr>
        <w:pStyle w:val="ConsPlusTitle"/>
        <w:jc w:val="center"/>
      </w:pPr>
      <w:r>
        <w:t>ПРАКТИКИ, В ТОМ ЧИСЛЕ ПРОИЗВОДСТВЕННОЙ ПРАКТИКИ,</w:t>
      </w:r>
    </w:p>
    <w:p w:rsidR="00946B63" w:rsidRDefault="00946B63">
      <w:pPr>
        <w:pStyle w:val="ConsPlusTitle"/>
        <w:jc w:val="center"/>
      </w:pPr>
      <w:r>
        <w:t>И ПРАКТИЧЕСКОЙ ПОДГОТОВКИ ИЛИ ОСУЩЕСТВЛЯЮЩИХ ТРУДОВУЮ</w:t>
      </w:r>
    </w:p>
    <w:p w:rsidR="00946B63" w:rsidRDefault="00946B63">
      <w:pPr>
        <w:pStyle w:val="ConsPlusTitle"/>
        <w:jc w:val="center"/>
      </w:pPr>
      <w:r>
        <w:t>ДЕЯТЕЛЬНОСТЬ НЕ БОЛЕЕ 6 МЕСЯЦЕВ В ГОДУ ПРЕДОСТАВЛЕНИЯ</w:t>
      </w:r>
    </w:p>
    <w:p w:rsidR="00946B63" w:rsidRDefault="00946B63">
      <w:pPr>
        <w:pStyle w:val="ConsPlusTitle"/>
        <w:jc w:val="center"/>
      </w:pPr>
      <w:r>
        <w:t>СУБСИДИИ ИЛИ В ГОДУ, ПРЕДШЕСТВУЮЩЕМ ГОДУ ПРЕДОСТАВЛЕНИЯ</w:t>
      </w:r>
    </w:p>
    <w:p w:rsidR="00946B63" w:rsidRDefault="00946B63">
      <w:pPr>
        <w:pStyle w:val="ConsPlusTitle"/>
        <w:jc w:val="center"/>
      </w:pPr>
      <w:r>
        <w:t>СУБСИДИИ, В СООТВЕТСТВИИ С КВАЛИФИКАЦИЕЙ, ПОЛУЧАЕМОЙ</w:t>
      </w:r>
    </w:p>
    <w:p w:rsidR="00946B63" w:rsidRDefault="00946B63">
      <w:pPr>
        <w:pStyle w:val="ConsPlusTitle"/>
        <w:jc w:val="center"/>
      </w:pPr>
      <w:r>
        <w:t>В РЕЗУЛЬТАТЕ ОСВОЕНИЯ ОБРАЗОВАТЕЛЬНОЙ ПРОГРАММЫ</w:t>
      </w:r>
    </w:p>
    <w:p w:rsidR="00946B63" w:rsidRDefault="00946B63">
      <w:pPr>
        <w:pStyle w:val="ConsPlusNormal"/>
        <w:jc w:val="both"/>
      </w:pPr>
    </w:p>
    <w:p w:rsidR="00946B63" w:rsidRDefault="00946B63">
      <w:pPr>
        <w:pStyle w:val="ConsPlusNormal"/>
        <w:ind w:firstLine="540"/>
        <w:jc w:val="both"/>
      </w:pPr>
      <w:r>
        <w:t xml:space="preserve">1. Настоящий Порядок разработан в целях реализации Положения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(далее - Положение) и определяет процедуру включения Департаментом агропромышленного комплекса Тюменской области (далее - Департамент АПК) сельскохозяйственных товаропроизводителей (далее - Заявители) в Перечень Заявителей, заключивших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 (далее - Перечень N 1) и (или) </w:t>
      </w:r>
      <w:r>
        <w:lastRenderedPageBreak/>
        <w:t>в Перечень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(далее - Перечень N 2), формируемые Департаментом агропромышленного комплекса Тюменской области (далее - Департамент АПК) для направления заявки на предоставление субсидий бюджету Тюменской области в Министерство сельского хозяйства Российской Федерации (далее - Минсельхоз России).</w:t>
      </w:r>
    </w:p>
    <w:p w:rsidR="00946B63" w:rsidRDefault="00946B63">
      <w:pPr>
        <w:pStyle w:val="ConsPlusNormal"/>
        <w:spacing w:before="220"/>
        <w:ind w:firstLine="540"/>
        <w:jc w:val="both"/>
      </w:pPr>
      <w:bookmarkStart w:id="69" w:name="P854"/>
      <w:bookmarkEnd w:id="69"/>
      <w:r>
        <w:t>2. Для включения в Перечень N 1 и Перечень N 2 на предоставление субсидии в очередном финансовом году, Заявители не позднее 15 мая текущего финансового года представляют в Департамент АПК следующие документы:</w:t>
      </w:r>
    </w:p>
    <w:p w:rsidR="00946B63" w:rsidRDefault="00946B63">
      <w:pPr>
        <w:pStyle w:val="ConsPlusNormal"/>
        <w:spacing w:before="220"/>
        <w:ind w:firstLine="540"/>
        <w:jc w:val="both"/>
      </w:pPr>
      <w:r>
        <w:t xml:space="preserve">2.1. </w:t>
      </w:r>
      <w:hyperlink w:anchor="P900">
        <w:r>
          <w:rPr>
            <w:color w:val="0000FF"/>
          </w:rPr>
          <w:t>Заявление</w:t>
        </w:r>
      </w:hyperlink>
      <w:r>
        <w:t xml:space="preserve"> на включение в Перечень N 1 и (или) в Перечень N 2 по форме в соответствии с приложением N 1 к настоящему Порядку.</w:t>
      </w:r>
    </w:p>
    <w:p w:rsidR="00946B63" w:rsidRDefault="00946B63">
      <w:pPr>
        <w:pStyle w:val="ConsPlusNormal"/>
        <w:spacing w:before="220"/>
        <w:ind w:firstLine="540"/>
        <w:jc w:val="both"/>
      </w:pPr>
      <w:r>
        <w:t xml:space="preserve">2.2. </w:t>
      </w:r>
      <w:hyperlink w:anchor="P962">
        <w:r>
          <w:rPr>
            <w:color w:val="0000FF"/>
          </w:rPr>
          <w:t>Список</w:t>
        </w:r>
      </w:hyperlink>
      <w:r>
        <w:t xml:space="preserve"> обучающихся по ученическим договорам (договорам о целевом обучении), на очередной финансовый год и плановый период, по форме в соответствии с приложением N 2 к настоящему Порядку (по направлению, установленному </w:t>
      </w:r>
      <w:hyperlink w:anchor="P64">
        <w:r>
          <w:rPr>
            <w:color w:val="0000FF"/>
          </w:rPr>
          <w:t>подпунктом 1.3.1 пункта 1.3</w:t>
        </w:r>
      </w:hyperlink>
      <w:r>
        <w:t xml:space="preserve"> Положения).</w:t>
      </w:r>
    </w:p>
    <w:p w:rsidR="00946B63" w:rsidRDefault="00946B63">
      <w:pPr>
        <w:pStyle w:val="ConsPlusNormal"/>
        <w:spacing w:before="220"/>
        <w:ind w:firstLine="540"/>
        <w:jc w:val="both"/>
      </w:pPr>
      <w:r>
        <w:t xml:space="preserve">2.3. </w:t>
      </w:r>
      <w:hyperlink w:anchor="P1077">
        <w:r>
          <w:rPr>
            <w:color w:val="0000FF"/>
          </w:rPr>
          <w:t>Сведения</w:t>
        </w:r>
      </w:hyperlink>
      <w:r>
        <w:t xml:space="preserve"> о планируемом количестве обучающихся, привлекаемых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на очередной финансовый год и плановый период, по форме в соответствии с приложением N 3 к настоящему Порядку (по направлению, установленному </w:t>
      </w:r>
      <w:hyperlink w:anchor="P65">
        <w:r>
          <w:rPr>
            <w:color w:val="0000FF"/>
          </w:rPr>
          <w:t>подпунктом 1.3.2 пункта 1.3</w:t>
        </w:r>
      </w:hyperlink>
      <w:r>
        <w:t xml:space="preserve"> Положения).</w:t>
      </w:r>
    </w:p>
    <w:p w:rsidR="00946B63" w:rsidRDefault="00946B63">
      <w:pPr>
        <w:pStyle w:val="ConsPlusNormal"/>
        <w:spacing w:before="220"/>
        <w:ind w:firstLine="540"/>
        <w:jc w:val="both"/>
      </w:pPr>
      <w:r>
        <w:t xml:space="preserve">2.4. Копию отчета о финансовых результатах (форма N 2) с расшифровкой показателей формы N 2 "Отчет о финансовых результатах" (форма N 6-АПК) за предшествующий год, или информацию о производственной деятельности индивидуальных предпринимателей (форма N 1-ИП) за предшествующий год, или информацию о производственной деятельности глав крестьянских (фермерских) хозяйств - индивидуальных предпринимателей (форма N 1-КФХ) за предшествующий год или отчета о производстве, затратах, себестоимости и реализации продукции первичной и промышленной переработки, произведенной из сельскохозяйственного сырья (форма N 14-АПК) за предшествующий год - для осуществляющих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60">
        <w:r>
          <w:rPr>
            <w:color w:val="0000FF"/>
          </w:rPr>
          <w:t>законом</w:t>
        </w:r>
      </w:hyperlink>
      <w:r>
        <w:t xml:space="preserve"> от 29.12.2006 N 264-ФЗ "О развитии сельского хозяйства", заверенные Заявителем.</w:t>
      </w:r>
    </w:p>
    <w:p w:rsidR="00946B63" w:rsidRDefault="00946B63">
      <w:pPr>
        <w:pStyle w:val="ConsPlusNormal"/>
        <w:spacing w:before="220"/>
        <w:ind w:firstLine="540"/>
        <w:jc w:val="both"/>
      </w:pPr>
      <w:bookmarkStart w:id="70" w:name="P859"/>
      <w:bookmarkEnd w:id="70"/>
      <w:r>
        <w:t xml:space="preserve">3. Документы, указанные в </w:t>
      </w:r>
      <w:hyperlink w:anchor="P854">
        <w:r>
          <w:rPr>
            <w:color w:val="0000FF"/>
          </w:rPr>
          <w:t>пункте 2</w:t>
        </w:r>
      </w:hyperlink>
      <w:r>
        <w:t xml:space="preserve"> настоящего Порядка, являются обязательными и направляются в Департамент АПК на бумажных носителях.</w:t>
      </w:r>
    </w:p>
    <w:p w:rsidR="00946B63" w:rsidRDefault="00946B63">
      <w:pPr>
        <w:pStyle w:val="ConsPlusNormal"/>
        <w:spacing w:before="220"/>
        <w:ind w:firstLine="540"/>
        <w:jc w:val="both"/>
      </w:pPr>
      <w:r>
        <w:t>4. Документы регистрируются в Департаменте АПК в день поступления в журнале регистрации, который нумеруется, прошнуровывается и скрепляется печатью Департамента АПК.</w:t>
      </w:r>
    </w:p>
    <w:p w:rsidR="00946B63" w:rsidRDefault="00946B63">
      <w:pPr>
        <w:pStyle w:val="ConsPlusNormal"/>
        <w:spacing w:before="220"/>
        <w:ind w:firstLine="540"/>
        <w:jc w:val="both"/>
      </w:pPr>
      <w:bookmarkStart w:id="71" w:name="P861"/>
      <w:bookmarkEnd w:id="71"/>
      <w:r>
        <w:t xml:space="preserve">5. Департамент АПК в течение 10 рабочих дней со дня, следующего за днем регистрации заявления и приложенных к нему документов, осуществляет проверку заявления и приложенных к нему документов на предмет соответствия требованиям, установленным настоящим Порядком, а также проверку Заявителя на предмет соответствия категориям, предусмотренным </w:t>
      </w:r>
      <w:hyperlink w:anchor="P138">
        <w:r>
          <w:rPr>
            <w:color w:val="0000FF"/>
          </w:rPr>
          <w:t>пунктом 2.11</w:t>
        </w:r>
      </w:hyperlink>
      <w:r>
        <w:t xml:space="preserve"> Положения.</w:t>
      </w:r>
    </w:p>
    <w:p w:rsidR="00946B63" w:rsidRDefault="00946B63">
      <w:pPr>
        <w:pStyle w:val="ConsPlusNormal"/>
        <w:spacing w:before="220"/>
        <w:ind w:firstLine="540"/>
        <w:jc w:val="both"/>
      </w:pPr>
      <w:r>
        <w:t xml:space="preserve">6. В случае представления Заявителем всех обязательных для представления документов, </w:t>
      </w:r>
      <w:r>
        <w:lastRenderedPageBreak/>
        <w:t xml:space="preserve">указанных в </w:t>
      </w:r>
      <w:hyperlink w:anchor="P854">
        <w:r>
          <w:rPr>
            <w:color w:val="0000FF"/>
          </w:rPr>
          <w:t>пункте 2</w:t>
        </w:r>
      </w:hyperlink>
      <w:r>
        <w:t xml:space="preserve"> настоящего Порядка, Департамент АПК не позднее 3 рабочих дней со дня, следующего за днем окончания срока, указанного в </w:t>
      </w:r>
      <w:hyperlink w:anchor="P861">
        <w:r>
          <w:rPr>
            <w:color w:val="0000FF"/>
          </w:rPr>
          <w:t>пункте 5</w:t>
        </w:r>
      </w:hyperlink>
      <w:r>
        <w:t xml:space="preserve"> настоящего Порядка, направляет Заявителю уведомление о включении Заявителя в Перечень N 1 и (или) Перечень N 2, формируемые на очередной финансовый год и плановый период.</w:t>
      </w:r>
    </w:p>
    <w:p w:rsidR="00946B63" w:rsidRDefault="00946B63">
      <w:pPr>
        <w:pStyle w:val="ConsPlusNormal"/>
        <w:spacing w:before="220"/>
        <w:ind w:firstLine="540"/>
        <w:jc w:val="both"/>
      </w:pPr>
      <w:r>
        <w:t>Уведомление направляется Заявителю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946B63" w:rsidRDefault="00946B63">
      <w:pPr>
        <w:pStyle w:val="ConsPlusNormal"/>
        <w:spacing w:before="220"/>
        <w:ind w:firstLine="540"/>
        <w:jc w:val="both"/>
      </w:pPr>
      <w:r>
        <w:t>7. Заявителям отказывается во включении в Перечень N 1 и (или) Перечень N 2 в случае:</w:t>
      </w:r>
    </w:p>
    <w:p w:rsidR="00946B63" w:rsidRDefault="00946B63">
      <w:pPr>
        <w:pStyle w:val="ConsPlusNormal"/>
        <w:spacing w:before="220"/>
        <w:ind w:firstLine="540"/>
        <w:jc w:val="both"/>
      </w:pPr>
      <w:r>
        <w:t xml:space="preserve">7.1. Представления Заявителем обязательных для предоставления документов согласно </w:t>
      </w:r>
      <w:hyperlink w:anchor="P859">
        <w:r>
          <w:rPr>
            <w:color w:val="0000FF"/>
          </w:rPr>
          <w:t>пункту 3</w:t>
        </w:r>
      </w:hyperlink>
      <w:r>
        <w:t xml:space="preserve"> настоящего Порядка не в полном объеме либо оформленных не в соответствии с формами, установленными </w:t>
      </w:r>
      <w:hyperlink w:anchor="P854">
        <w:r>
          <w:rPr>
            <w:color w:val="0000FF"/>
          </w:rPr>
          <w:t>пунктом 2</w:t>
        </w:r>
      </w:hyperlink>
      <w:r>
        <w:t xml:space="preserve"> настоящего Порядка.</w:t>
      </w:r>
    </w:p>
    <w:p w:rsidR="00946B63" w:rsidRDefault="00946B63">
      <w:pPr>
        <w:pStyle w:val="ConsPlusNormal"/>
        <w:spacing w:before="220"/>
        <w:ind w:firstLine="540"/>
        <w:jc w:val="both"/>
      </w:pPr>
      <w:r>
        <w:t xml:space="preserve">7.2. Несоответствия Заявителя категории, установленной </w:t>
      </w:r>
      <w:hyperlink w:anchor="P138">
        <w:r>
          <w:rPr>
            <w:color w:val="0000FF"/>
          </w:rPr>
          <w:t>пунктом 2.11</w:t>
        </w:r>
      </w:hyperlink>
      <w:r>
        <w:t xml:space="preserve"> Положения.</w:t>
      </w:r>
    </w:p>
    <w:p w:rsidR="00946B63" w:rsidRDefault="00946B63">
      <w:pPr>
        <w:pStyle w:val="ConsPlusNormal"/>
        <w:spacing w:before="220"/>
        <w:ind w:firstLine="540"/>
        <w:jc w:val="both"/>
      </w:pPr>
      <w:r>
        <w:t>7.3. Установления факта предоставления Заявителем недостоверной информации.</w:t>
      </w:r>
    </w:p>
    <w:p w:rsidR="00946B63" w:rsidRDefault="00946B63">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w:t>
      </w:r>
    </w:p>
    <w:p w:rsidR="00946B63" w:rsidRDefault="00946B63">
      <w:pPr>
        <w:pStyle w:val="ConsPlusNormal"/>
        <w:spacing w:before="220"/>
        <w:ind w:firstLine="540"/>
        <w:jc w:val="both"/>
      </w:pPr>
      <w:r>
        <w:t xml:space="preserve">7.4. Нарушения Заявителем срока подачи документов, указанного в </w:t>
      </w:r>
      <w:hyperlink w:anchor="P854">
        <w:r>
          <w:rPr>
            <w:color w:val="0000FF"/>
          </w:rPr>
          <w:t>пункте 2</w:t>
        </w:r>
      </w:hyperlink>
      <w:r>
        <w:t xml:space="preserve"> настоящего Порядка.</w:t>
      </w:r>
    </w:p>
    <w:p w:rsidR="00946B63" w:rsidRDefault="00946B63">
      <w:pPr>
        <w:pStyle w:val="ConsPlusNormal"/>
        <w:spacing w:before="220"/>
        <w:ind w:firstLine="540"/>
        <w:jc w:val="both"/>
      </w:pPr>
      <w:r>
        <w:t xml:space="preserve">8. В случае отказа Заявителю во включении в Перечень N 1 и (или) Перечень N 2 Департамент АПК делает соответствующую запись в журнале регистрации. При этом Заявителю в течение 5 рабочих дней со дня, следующего за днем окончания срока, указанного в </w:t>
      </w:r>
      <w:hyperlink w:anchor="P861">
        <w:r>
          <w:rPr>
            <w:color w:val="0000FF"/>
          </w:rPr>
          <w:t>пункте 5</w:t>
        </w:r>
      </w:hyperlink>
      <w:r>
        <w:t xml:space="preserve"> настоящего Порядка, Департамент АПК направляет письменное уведомление об отказе во включении в Перечень N 1 и (или) Перечень N 2 с указанием причин отказа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946B63" w:rsidRDefault="00946B63">
      <w:pPr>
        <w:pStyle w:val="ConsPlusNormal"/>
        <w:spacing w:before="220"/>
        <w:ind w:firstLine="540"/>
        <w:jc w:val="both"/>
      </w:pPr>
      <w:r>
        <w:t>9. Департамент АПК не позднее 5 рабочих дней после заключения с Министерством сельского хозяйства РФ соглашения о предоставлении субсидии из средств федерального бюджета бюджету субъекта Российской Федерации на мероприятия, направленные на оказание содействия сельскохозяйственным товаропроизводителям в обеспечении квалифицированными специалистами, на очередной финансовый год и плановый период, опубликовывает на Официальном портале органов государственной власти Тюменской области Перечень N 1 и (или) Перечень N 2.</w:t>
      </w:r>
    </w:p>
    <w:p w:rsidR="00946B63" w:rsidRDefault="00946B63">
      <w:pPr>
        <w:pStyle w:val="ConsPlusNormal"/>
        <w:spacing w:before="220"/>
        <w:ind w:firstLine="540"/>
        <w:jc w:val="both"/>
      </w:pPr>
      <w:r>
        <w:t xml:space="preserve">10. Департамент АПК при получении и (или) появлении на официальном сайте Минсельхоза России в информационно-телекоммуникационной сети Интернет уведомления о начале приема заявок на предоставление субсидий бюджетам субъектов Российской Федерации на очередной финансовый год и плановый период на мероприятия, установленные в </w:t>
      </w:r>
      <w:hyperlink w:anchor="P63">
        <w:r>
          <w:rPr>
            <w:color w:val="0000FF"/>
          </w:rPr>
          <w:t>пункте 1.3</w:t>
        </w:r>
      </w:hyperlink>
      <w:r>
        <w:t xml:space="preserve"> Положения, в течение срока приема заявок субъектов Российской Федерации, указанного Минсельхозом России, формирует заявку Тюменской области для участия в реализации указанных мероприятий и направляет ее в Минсельхоз России.</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2"/>
      </w:pPr>
      <w:r>
        <w:t>Приложение N 1</w:t>
      </w:r>
    </w:p>
    <w:p w:rsidR="00946B63" w:rsidRDefault="00946B63">
      <w:pPr>
        <w:pStyle w:val="ConsPlusNormal"/>
        <w:jc w:val="right"/>
      </w:pPr>
      <w:r>
        <w:t>к Порядку формирования Перечня Заявителей, заключивших</w:t>
      </w:r>
    </w:p>
    <w:p w:rsidR="00946B63" w:rsidRDefault="00946B63">
      <w:pPr>
        <w:pStyle w:val="ConsPlusNormal"/>
        <w:jc w:val="right"/>
      </w:pPr>
      <w:r>
        <w:lastRenderedPageBreak/>
        <w:t>ученические договоры и договоры о целевом обучении</w:t>
      </w:r>
    </w:p>
    <w:p w:rsidR="00946B63" w:rsidRDefault="00946B63">
      <w:pPr>
        <w:pStyle w:val="ConsPlusNormal"/>
        <w:jc w:val="right"/>
      </w:pPr>
      <w:r>
        <w:t>с обучающимися в образовательных организациях Министерства</w:t>
      </w:r>
    </w:p>
    <w:p w:rsidR="00946B63" w:rsidRDefault="00946B63">
      <w:pPr>
        <w:pStyle w:val="ConsPlusNormal"/>
        <w:jc w:val="right"/>
      </w:pPr>
      <w:r>
        <w:t>сельского хозяйства Российской Федерации и обучающимися</w:t>
      </w:r>
    </w:p>
    <w:p w:rsidR="00946B63" w:rsidRDefault="00946B63">
      <w:pPr>
        <w:pStyle w:val="ConsPlusNormal"/>
        <w:jc w:val="right"/>
      </w:pPr>
      <w:r>
        <w:t>в иных образовательных организациях, и Перечня Заявителей,</w:t>
      </w:r>
    </w:p>
    <w:p w:rsidR="00946B63" w:rsidRDefault="00946B63">
      <w:pPr>
        <w:pStyle w:val="ConsPlusNormal"/>
        <w:jc w:val="right"/>
      </w:pPr>
      <w:r>
        <w:t>несущих затраты на оплату труда и проживание обучающихся</w:t>
      </w:r>
    </w:p>
    <w:p w:rsidR="00946B63" w:rsidRDefault="00946B63">
      <w:pPr>
        <w:pStyle w:val="ConsPlusNormal"/>
        <w:jc w:val="right"/>
      </w:pPr>
      <w:r>
        <w:t>в образовательных организациях Министерства сельского</w:t>
      </w:r>
    </w:p>
    <w:p w:rsidR="00946B63" w:rsidRDefault="00946B63">
      <w:pPr>
        <w:pStyle w:val="ConsPlusNormal"/>
        <w:jc w:val="right"/>
      </w:pPr>
      <w:r>
        <w:t>хозяйства Российской Федерации и обучающихся в иных</w:t>
      </w:r>
    </w:p>
    <w:p w:rsidR="00946B63" w:rsidRDefault="00946B63">
      <w:pPr>
        <w:pStyle w:val="ConsPlusNormal"/>
        <w:jc w:val="right"/>
      </w:pPr>
      <w:r>
        <w:t>образовательных организациях, привлеченных для прохождения</w:t>
      </w:r>
    </w:p>
    <w:p w:rsidR="00946B63" w:rsidRDefault="00946B63">
      <w:pPr>
        <w:pStyle w:val="ConsPlusNormal"/>
        <w:jc w:val="right"/>
      </w:pPr>
      <w:r>
        <w:t>практики, в том числе производственной практики,</w:t>
      </w:r>
    </w:p>
    <w:p w:rsidR="00946B63" w:rsidRDefault="00946B63">
      <w:pPr>
        <w:pStyle w:val="ConsPlusNormal"/>
        <w:jc w:val="right"/>
      </w:pPr>
      <w:r>
        <w:t>и практической подготовки или осуществляющих трудовую</w:t>
      </w:r>
    </w:p>
    <w:p w:rsidR="00946B63" w:rsidRDefault="00946B63">
      <w:pPr>
        <w:pStyle w:val="ConsPlusNormal"/>
        <w:jc w:val="right"/>
      </w:pPr>
      <w:r>
        <w:t>деятельность не более 6 месяцев в году предоставления</w:t>
      </w:r>
    </w:p>
    <w:p w:rsidR="00946B63" w:rsidRDefault="00946B63">
      <w:pPr>
        <w:pStyle w:val="ConsPlusNormal"/>
        <w:jc w:val="right"/>
      </w:pPr>
      <w:r>
        <w:t>субсидии или в году, предшествующем году предоставления</w:t>
      </w:r>
    </w:p>
    <w:p w:rsidR="00946B63" w:rsidRDefault="00946B63">
      <w:pPr>
        <w:pStyle w:val="ConsPlusNormal"/>
        <w:jc w:val="right"/>
      </w:pPr>
      <w:r>
        <w:t>субсидии, в соответствии с квалификацией, получаемой</w:t>
      </w:r>
    </w:p>
    <w:p w:rsidR="00946B63" w:rsidRDefault="00946B63">
      <w:pPr>
        <w:pStyle w:val="ConsPlusNormal"/>
        <w:jc w:val="right"/>
      </w:pPr>
      <w:r>
        <w:t>в результате освоения образовательной программы</w:t>
      </w:r>
    </w:p>
    <w:p w:rsidR="00946B63" w:rsidRDefault="00946B63">
      <w:pPr>
        <w:pStyle w:val="ConsPlusNormal"/>
        <w:jc w:val="both"/>
      </w:pPr>
    </w:p>
    <w:p w:rsidR="00946B63" w:rsidRDefault="00946B63">
      <w:pPr>
        <w:pStyle w:val="ConsPlusNonformat"/>
        <w:jc w:val="both"/>
      </w:pPr>
      <w:r>
        <w:t xml:space="preserve">                                                   Заместителю Губернатора,</w:t>
      </w:r>
    </w:p>
    <w:p w:rsidR="00946B63" w:rsidRDefault="00946B63">
      <w:pPr>
        <w:pStyle w:val="ConsPlusNonformat"/>
        <w:jc w:val="both"/>
      </w:pPr>
      <w:r>
        <w:t xml:space="preserve">                                                     Директору Департамента</w:t>
      </w:r>
    </w:p>
    <w:p w:rsidR="00946B63" w:rsidRDefault="00946B63">
      <w:pPr>
        <w:pStyle w:val="ConsPlusNonformat"/>
        <w:jc w:val="both"/>
      </w:pPr>
      <w:r>
        <w:t xml:space="preserve">                                                агропромышленного комплекса</w:t>
      </w:r>
    </w:p>
    <w:p w:rsidR="00946B63" w:rsidRDefault="00946B63">
      <w:pPr>
        <w:pStyle w:val="ConsPlusNonformat"/>
        <w:jc w:val="both"/>
      </w:pPr>
      <w:r>
        <w:t xml:space="preserve">                                                          Тюменской области</w:t>
      </w:r>
    </w:p>
    <w:p w:rsidR="00946B63" w:rsidRDefault="00946B63">
      <w:pPr>
        <w:pStyle w:val="ConsPlusNonformat"/>
        <w:jc w:val="both"/>
      </w:pPr>
    </w:p>
    <w:p w:rsidR="00946B63" w:rsidRDefault="00946B63">
      <w:pPr>
        <w:pStyle w:val="ConsPlusNonformat"/>
        <w:jc w:val="both"/>
      </w:pPr>
      <w:bookmarkStart w:id="72" w:name="P900"/>
      <w:bookmarkEnd w:id="72"/>
      <w:r>
        <w:t xml:space="preserve">                                 ЗАЯВЛЕНИЕ</w:t>
      </w:r>
    </w:p>
    <w:p w:rsidR="00946B63" w:rsidRDefault="00946B63">
      <w:pPr>
        <w:pStyle w:val="ConsPlusNonformat"/>
        <w:jc w:val="both"/>
      </w:pPr>
      <w:r>
        <w:t xml:space="preserve">                    на включение в Перечень Заявителей</w:t>
      </w:r>
    </w:p>
    <w:p w:rsidR="00946B63" w:rsidRDefault="00946B63">
      <w:pPr>
        <w:pStyle w:val="ConsPlusNonformat"/>
        <w:jc w:val="both"/>
      </w:pPr>
      <w:r>
        <w:t xml:space="preserve">                               на 20____ год</w:t>
      </w:r>
    </w:p>
    <w:p w:rsidR="00946B63" w:rsidRDefault="00946B63">
      <w:pPr>
        <w:pStyle w:val="ConsPlusNonformat"/>
        <w:jc w:val="both"/>
      </w:pPr>
    </w:p>
    <w:p w:rsidR="00946B63" w:rsidRDefault="00946B63">
      <w:pPr>
        <w:pStyle w:val="ConsPlusNonformat"/>
        <w:jc w:val="both"/>
      </w:pPr>
      <w:r>
        <w:t>Полное наименование заявителя: ____________________________________________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Почтовый адрес, телефон, e-mail заявителя: 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r>
        <w:t>Юридический адрес: ________________________________________________________</w:t>
      </w:r>
    </w:p>
    <w:p w:rsidR="00946B63" w:rsidRDefault="00946B63">
      <w:pPr>
        <w:pStyle w:val="ConsPlusNonformat"/>
        <w:jc w:val="both"/>
      </w:pPr>
      <w:r>
        <w:t>___________________________________________________________________________</w:t>
      </w:r>
    </w:p>
    <w:p w:rsidR="00946B63" w:rsidRDefault="00946B63">
      <w:pPr>
        <w:pStyle w:val="ConsPlusNonformat"/>
        <w:jc w:val="both"/>
      </w:pPr>
    </w:p>
    <w:p w:rsidR="00946B63" w:rsidRDefault="00946B63">
      <w:pPr>
        <w:pStyle w:val="ConsPlusNonformat"/>
        <w:jc w:val="both"/>
      </w:pPr>
      <w:r>
        <w:t>Прошу включить в Перечень Заявителей ______________________________________</w:t>
      </w:r>
    </w:p>
    <w:p w:rsidR="00946B63" w:rsidRDefault="00946B63">
      <w:pPr>
        <w:pStyle w:val="ConsPlusNonformat"/>
        <w:jc w:val="both"/>
      </w:pPr>
      <w:r>
        <w:t>__________________________________________________________________________,</w:t>
      </w:r>
    </w:p>
    <w:p w:rsidR="00946B63" w:rsidRDefault="00946B63">
      <w:pPr>
        <w:pStyle w:val="ConsPlusNonformat"/>
        <w:jc w:val="both"/>
      </w:pPr>
      <w:r>
        <w:t xml:space="preserve">     (заключивших ученические договоры и договоры о целевом обучении с</w:t>
      </w:r>
    </w:p>
    <w:p w:rsidR="00946B63" w:rsidRDefault="00946B63">
      <w:pPr>
        <w:pStyle w:val="ConsPlusNonformat"/>
        <w:jc w:val="both"/>
      </w:pPr>
      <w:r>
        <w:t xml:space="preserve">    обучающимися в образовательных организациях Министерства сельского</w:t>
      </w:r>
    </w:p>
    <w:p w:rsidR="00946B63" w:rsidRDefault="00946B63">
      <w:pPr>
        <w:pStyle w:val="ConsPlusNonformat"/>
        <w:jc w:val="both"/>
      </w:pPr>
      <w:r>
        <w:t xml:space="preserve">   хозяйства Российской Федерации и обучающимися в иных образовательных</w:t>
      </w:r>
    </w:p>
    <w:p w:rsidR="00946B63" w:rsidRDefault="00946B63">
      <w:pPr>
        <w:pStyle w:val="ConsPlusNonformat"/>
        <w:jc w:val="both"/>
      </w:pPr>
      <w:r>
        <w:t xml:space="preserve"> организациях / несущих затраты на оплату труда и проживание обучающихся в</w:t>
      </w:r>
    </w:p>
    <w:p w:rsidR="00946B63" w:rsidRDefault="00946B63">
      <w:pPr>
        <w:pStyle w:val="ConsPlusNonformat"/>
        <w:jc w:val="both"/>
      </w:pPr>
      <w:r>
        <w:t xml:space="preserve"> образовательных организациях Министерства сельского хозяйства Российской</w:t>
      </w:r>
    </w:p>
    <w:p w:rsidR="00946B63" w:rsidRDefault="00946B63">
      <w:pPr>
        <w:pStyle w:val="ConsPlusNonformat"/>
        <w:jc w:val="both"/>
      </w:pPr>
      <w:r>
        <w:t>Федерации обучающихся в иных образовательных организациях привлеченных для</w:t>
      </w:r>
    </w:p>
    <w:p w:rsidR="00946B63" w:rsidRDefault="00946B63">
      <w:pPr>
        <w:pStyle w:val="ConsPlusNonformat"/>
        <w:jc w:val="both"/>
      </w:pPr>
      <w:r>
        <w:t>прохождения практики, в том числе производственной практики, и практической</w:t>
      </w:r>
    </w:p>
    <w:p w:rsidR="00946B63" w:rsidRDefault="00946B63">
      <w:pPr>
        <w:pStyle w:val="ConsPlusNonformat"/>
        <w:jc w:val="both"/>
      </w:pPr>
      <w:r>
        <w:t xml:space="preserve"> подготовки, или осуществляющих трудовую деятельность не более 6 месяцев в</w:t>
      </w:r>
    </w:p>
    <w:p w:rsidR="00946B63" w:rsidRDefault="00946B63">
      <w:pPr>
        <w:pStyle w:val="ConsPlusNonformat"/>
        <w:jc w:val="both"/>
      </w:pPr>
      <w:r>
        <w:t>году предоставления субсидии или в году, предшествующем году предоставления</w:t>
      </w:r>
    </w:p>
    <w:p w:rsidR="00946B63" w:rsidRDefault="00946B63">
      <w:pPr>
        <w:pStyle w:val="ConsPlusNonformat"/>
        <w:jc w:val="both"/>
      </w:pPr>
      <w:r>
        <w:t>субсидии, в соответствии с квалификацией, получаемой в результате освоения</w:t>
      </w:r>
    </w:p>
    <w:p w:rsidR="00946B63" w:rsidRDefault="00946B63">
      <w:pPr>
        <w:pStyle w:val="ConsPlusNonformat"/>
        <w:jc w:val="both"/>
      </w:pPr>
      <w:r>
        <w:t xml:space="preserve">                        образовательной программы)</w:t>
      </w:r>
    </w:p>
    <w:p w:rsidR="00946B63" w:rsidRDefault="00946B63">
      <w:pPr>
        <w:pStyle w:val="ConsPlusNonformat"/>
        <w:jc w:val="both"/>
      </w:pPr>
      <w:r>
        <w:t xml:space="preserve">                             (выбрать нужное)</w:t>
      </w:r>
    </w:p>
    <w:p w:rsidR="00946B63" w:rsidRDefault="00946B63">
      <w:pPr>
        <w:pStyle w:val="ConsPlusNonformat"/>
        <w:jc w:val="both"/>
      </w:pPr>
    </w:p>
    <w:p w:rsidR="00946B63" w:rsidRDefault="00946B63">
      <w:pPr>
        <w:pStyle w:val="ConsPlusNonformat"/>
        <w:jc w:val="both"/>
      </w:pPr>
      <w:r>
        <w:t>Приложение:</w:t>
      </w:r>
    </w:p>
    <w:p w:rsidR="00946B63" w:rsidRDefault="00946B63">
      <w:pPr>
        <w:pStyle w:val="ConsPlusNonformat"/>
        <w:jc w:val="both"/>
      </w:pPr>
      <w:r>
        <w:t>- _______________________________;</w:t>
      </w:r>
    </w:p>
    <w:p w:rsidR="00946B63" w:rsidRDefault="00946B63">
      <w:pPr>
        <w:pStyle w:val="ConsPlusNonformat"/>
        <w:jc w:val="both"/>
      </w:pPr>
      <w:r>
        <w:t>- _______________________________;</w:t>
      </w:r>
    </w:p>
    <w:p w:rsidR="00946B63" w:rsidRDefault="00946B63">
      <w:pPr>
        <w:pStyle w:val="ConsPlusNonformat"/>
        <w:jc w:val="both"/>
      </w:pPr>
      <w:r>
        <w:t>- _______________________________;</w:t>
      </w:r>
    </w:p>
    <w:p w:rsidR="00946B63" w:rsidRDefault="00946B63">
      <w:pPr>
        <w:pStyle w:val="ConsPlusNonformat"/>
        <w:jc w:val="both"/>
      </w:pPr>
      <w:r>
        <w:t>- _______________________________;</w:t>
      </w:r>
    </w:p>
    <w:p w:rsidR="00946B63" w:rsidRDefault="00946B63">
      <w:pPr>
        <w:pStyle w:val="ConsPlusNonformat"/>
        <w:jc w:val="both"/>
      </w:pPr>
      <w:r>
        <w:t>- _______________________________;</w:t>
      </w:r>
    </w:p>
    <w:p w:rsidR="00946B63" w:rsidRDefault="00946B63">
      <w:pPr>
        <w:pStyle w:val="ConsPlusNonformat"/>
        <w:jc w:val="both"/>
      </w:pPr>
      <w:r>
        <w:t>- _______________________________.</w:t>
      </w:r>
    </w:p>
    <w:p w:rsidR="00946B63" w:rsidRDefault="00946B63">
      <w:pPr>
        <w:pStyle w:val="ConsPlusNonformat"/>
        <w:jc w:val="both"/>
      </w:pPr>
      <w:r>
        <w:t>Достоверность информации, указанной в представленных документах,</w:t>
      </w:r>
    </w:p>
    <w:p w:rsidR="00946B63" w:rsidRDefault="00946B63">
      <w:pPr>
        <w:pStyle w:val="ConsPlusNonformat"/>
        <w:jc w:val="both"/>
      </w:pPr>
      <w:r>
        <w:t>подтверждаю.</w:t>
      </w:r>
    </w:p>
    <w:p w:rsidR="00946B63" w:rsidRDefault="00946B63">
      <w:pPr>
        <w:pStyle w:val="ConsPlusNonformat"/>
        <w:jc w:val="both"/>
      </w:pPr>
    </w:p>
    <w:p w:rsidR="00946B63" w:rsidRDefault="00946B63">
      <w:pPr>
        <w:pStyle w:val="ConsPlusNonformat"/>
        <w:jc w:val="both"/>
      </w:pPr>
      <w:r>
        <w:t>Руководитель:       ______________________ __________________________</w:t>
      </w:r>
    </w:p>
    <w:p w:rsidR="00946B63" w:rsidRDefault="00946B63">
      <w:pPr>
        <w:pStyle w:val="ConsPlusNonformat"/>
        <w:jc w:val="both"/>
      </w:pPr>
      <w:r>
        <w:t>М.П. (при наличии печати)   (подпись)              (Ф.И.О.)</w:t>
      </w:r>
    </w:p>
    <w:p w:rsidR="00946B63" w:rsidRDefault="00946B63">
      <w:pPr>
        <w:pStyle w:val="ConsPlusNonformat"/>
        <w:jc w:val="both"/>
      </w:pPr>
    </w:p>
    <w:p w:rsidR="00946B63" w:rsidRDefault="00946B63">
      <w:pPr>
        <w:pStyle w:val="ConsPlusNonformat"/>
        <w:jc w:val="both"/>
      </w:pPr>
      <w:r>
        <w:t>Дата ______________</w:t>
      </w: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2"/>
      </w:pPr>
      <w:r>
        <w:t>Приложение N 2</w:t>
      </w:r>
    </w:p>
    <w:p w:rsidR="00946B63" w:rsidRDefault="00946B63">
      <w:pPr>
        <w:pStyle w:val="ConsPlusNormal"/>
        <w:jc w:val="right"/>
      </w:pPr>
      <w:r>
        <w:t>к Порядку формирования Перечня Заявителей, заключивших</w:t>
      </w:r>
    </w:p>
    <w:p w:rsidR="00946B63" w:rsidRDefault="00946B63">
      <w:pPr>
        <w:pStyle w:val="ConsPlusNormal"/>
        <w:jc w:val="right"/>
      </w:pPr>
      <w:r>
        <w:t>ученические договоры и договоры о целевом обучении</w:t>
      </w:r>
    </w:p>
    <w:p w:rsidR="00946B63" w:rsidRDefault="00946B63">
      <w:pPr>
        <w:pStyle w:val="ConsPlusNormal"/>
        <w:jc w:val="right"/>
      </w:pPr>
      <w:r>
        <w:t>с обучающимися в образовательных организациях Министерства</w:t>
      </w:r>
    </w:p>
    <w:p w:rsidR="00946B63" w:rsidRDefault="00946B63">
      <w:pPr>
        <w:pStyle w:val="ConsPlusNormal"/>
        <w:jc w:val="right"/>
      </w:pPr>
      <w:r>
        <w:t>сельского хозяйства Российской Федерации и обучающимися</w:t>
      </w:r>
    </w:p>
    <w:p w:rsidR="00946B63" w:rsidRDefault="00946B63">
      <w:pPr>
        <w:pStyle w:val="ConsPlusNormal"/>
        <w:jc w:val="right"/>
      </w:pPr>
      <w:r>
        <w:t>в иных образовательных организациях, и Перечня Заявителей,</w:t>
      </w:r>
    </w:p>
    <w:p w:rsidR="00946B63" w:rsidRDefault="00946B63">
      <w:pPr>
        <w:pStyle w:val="ConsPlusNormal"/>
        <w:jc w:val="right"/>
      </w:pPr>
      <w:r>
        <w:t>несущих затраты на оплату труда и проживание обучающихся</w:t>
      </w:r>
    </w:p>
    <w:p w:rsidR="00946B63" w:rsidRDefault="00946B63">
      <w:pPr>
        <w:pStyle w:val="ConsPlusNormal"/>
        <w:jc w:val="right"/>
      </w:pPr>
      <w:r>
        <w:t>в образовательных организациях Министерства сельского</w:t>
      </w:r>
    </w:p>
    <w:p w:rsidR="00946B63" w:rsidRDefault="00946B63">
      <w:pPr>
        <w:pStyle w:val="ConsPlusNormal"/>
        <w:jc w:val="right"/>
      </w:pPr>
      <w:r>
        <w:t>хозяйства Российской Федерации и обучающихся в иных</w:t>
      </w:r>
    </w:p>
    <w:p w:rsidR="00946B63" w:rsidRDefault="00946B63">
      <w:pPr>
        <w:pStyle w:val="ConsPlusNormal"/>
        <w:jc w:val="right"/>
      </w:pPr>
      <w:r>
        <w:t>образовательных организациях, привлеченных для прохождения</w:t>
      </w:r>
    </w:p>
    <w:p w:rsidR="00946B63" w:rsidRDefault="00946B63">
      <w:pPr>
        <w:pStyle w:val="ConsPlusNormal"/>
        <w:jc w:val="right"/>
      </w:pPr>
      <w:r>
        <w:t>практики, в том числе производственной практики,</w:t>
      </w:r>
    </w:p>
    <w:p w:rsidR="00946B63" w:rsidRDefault="00946B63">
      <w:pPr>
        <w:pStyle w:val="ConsPlusNormal"/>
        <w:jc w:val="right"/>
      </w:pPr>
      <w:r>
        <w:t>и практической подготовки или осуществляющих трудовую</w:t>
      </w:r>
    </w:p>
    <w:p w:rsidR="00946B63" w:rsidRDefault="00946B63">
      <w:pPr>
        <w:pStyle w:val="ConsPlusNormal"/>
        <w:jc w:val="right"/>
      </w:pPr>
      <w:r>
        <w:t>деятельность не более 6 месяцев в году предоставления</w:t>
      </w:r>
    </w:p>
    <w:p w:rsidR="00946B63" w:rsidRDefault="00946B63">
      <w:pPr>
        <w:pStyle w:val="ConsPlusNormal"/>
        <w:jc w:val="right"/>
      </w:pPr>
      <w:r>
        <w:t>субсидии или в году, предшествующем году предоставления</w:t>
      </w:r>
    </w:p>
    <w:p w:rsidR="00946B63" w:rsidRDefault="00946B63">
      <w:pPr>
        <w:pStyle w:val="ConsPlusNormal"/>
        <w:jc w:val="right"/>
      </w:pPr>
      <w:r>
        <w:t>субсидии, в соответствии с квалификацией, получаемой</w:t>
      </w:r>
    </w:p>
    <w:p w:rsidR="00946B63" w:rsidRDefault="00946B63">
      <w:pPr>
        <w:pStyle w:val="ConsPlusNormal"/>
        <w:jc w:val="right"/>
      </w:pPr>
      <w:r>
        <w:t>в результате освоения образовательной программы</w:t>
      </w:r>
    </w:p>
    <w:p w:rsidR="00946B63" w:rsidRDefault="00946B63">
      <w:pPr>
        <w:pStyle w:val="ConsPlusNormal"/>
        <w:jc w:val="both"/>
      </w:pPr>
    </w:p>
    <w:p w:rsidR="00946B63" w:rsidRDefault="00946B63">
      <w:pPr>
        <w:pStyle w:val="ConsPlusNonformat"/>
        <w:jc w:val="both"/>
      </w:pPr>
      <w:bookmarkStart w:id="73" w:name="P962"/>
      <w:bookmarkEnd w:id="73"/>
      <w:r>
        <w:t xml:space="preserve">                                  Список</w:t>
      </w:r>
    </w:p>
    <w:p w:rsidR="00946B63" w:rsidRDefault="00946B63">
      <w:pPr>
        <w:pStyle w:val="ConsPlusNonformat"/>
        <w:jc w:val="both"/>
      </w:pPr>
      <w:r>
        <w:t xml:space="preserve">         обучающихся по ученическим договорам (договорам о целевом</w:t>
      </w:r>
    </w:p>
    <w:p w:rsidR="00946B63" w:rsidRDefault="00946B63">
      <w:pPr>
        <w:pStyle w:val="ConsPlusNonformat"/>
        <w:jc w:val="both"/>
      </w:pPr>
      <w:r>
        <w:t xml:space="preserve">                          обучении) на 20___ год</w:t>
      </w:r>
    </w:p>
    <w:p w:rsidR="00946B63" w:rsidRDefault="00946B63">
      <w:pPr>
        <w:pStyle w:val="ConsPlusNonformat"/>
        <w:jc w:val="both"/>
      </w:pPr>
      <w:r>
        <w:t xml:space="preserve">                      "____" _______________ 20___ г.</w:t>
      </w:r>
    </w:p>
    <w:p w:rsidR="00946B63" w:rsidRDefault="00946B63">
      <w:pPr>
        <w:pStyle w:val="ConsPlusNonformat"/>
        <w:jc w:val="both"/>
      </w:pPr>
      <w:r>
        <w:t xml:space="preserve">              _______________________________________________</w:t>
      </w:r>
    </w:p>
    <w:p w:rsidR="00946B63" w:rsidRDefault="00946B63">
      <w:pPr>
        <w:pStyle w:val="ConsPlusNonformat"/>
        <w:jc w:val="both"/>
      </w:pPr>
      <w:r>
        <w:t xml:space="preserve">           (наименование Заявителя, муниципального образования)</w:t>
      </w:r>
    </w:p>
    <w:p w:rsidR="00946B63" w:rsidRDefault="00946B63">
      <w:pPr>
        <w:pStyle w:val="ConsPlusNonformat"/>
        <w:jc w:val="both"/>
      </w:pPr>
      <w:r>
        <w:t xml:space="preserve">        ИНН ________________________ ОГРН _________________________</w:t>
      </w:r>
    </w:p>
    <w:p w:rsidR="00946B63" w:rsidRDefault="00946B63">
      <w:pPr>
        <w:pStyle w:val="ConsPlusNormal"/>
        <w:jc w:val="both"/>
      </w:pPr>
    </w:p>
    <w:p w:rsidR="00946B63" w:rsidRDefault="00946B63">
      <w:pPr>
        <w:pStyle w:val="ConsPlusNormal"/>
        <w:sectPr w:rsidR="00946B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64"/>
        <w:gridCol w:w="1849"/>
        <w:gridCol w:w="1849"/>
        <w:gridCol w:w="1669"/>
        <w:gridCol w:w="1879"/>
        <w:gridCol w:w="1069"/>
        <w:gridCol w:w="1069"/>
        <w:gridCol w:w="1504"/>
        <w:gridCol w:w="1144"/>
        <w:gridCol w:w="1774"/>
      </w:tblGrid>
      <w:tr w:rsidR="00946B63">
        <w:tc>
          <w:tcPr>
            <w:tcW w:w="454" w:type="dxa"/>
          </w:tcPr>
          <w:p w:rsidR="00946B63" w:rsidRDefault="00946B63">
            <w:pPr>
              <w:pStyle w:val="ConsPlusNormal"/>
              <w:jc w:val="center"/>
            </w:pPr>
            <w:r>
              <w:lastRenderedPageBreak/>
              <w:t>N п/п</w:t>
            </w:r>
          </w:p>
        </w:tc>
        <w:tc>
          <w:tcPr>
            <w:tcW w:w="1564" w:type="dxa"/>
          </w:tcPr>
          <w:p w:rsidR="00946B63" w:rsidRDefault="00946B63">
            <w:pPr>
              <w:pStyle w:val="ConsPlusNormal"/>
              <w:jc w:val="center"/>
            </w:pPr>
            <w:r>
              <w:t>Фамилия, имя, отчество (последнее - при наличии)</w:t>
            </w:r>
          </w:p>
          <w:p w:rsidR="00946B63" w:rsidRDefault="00946B63">
            <w:pPr>
              <w:pStyle w:val="ConsPlusNormal"/>
              <w:jc w:val="center"/>
            </w:pPr>
            <w:r>
              <w:t>обучающегося</w:t>
            </w:r>
          </w:p>
        </w:tc>
        <w:tc>
          <w:tcPr>
            <w:tcW w:w="1849" w:type="dxa"/>
          </w:tcPr>
          <w:p w:rsidR="00946B63" w:rsidRDefault="00946B63">
            <w:pPr>
              <w:pStyle w:val="ConsPlusNormal"/>
              <w:jc w:val="center"/>
            </w:pPr>
            <w:r>
              <w:t>Наименование образовательной организации</w:t>
            </w:r>
          </w:p>
        </w:tc>
        <w:tc>
          <w:tcPr>
            <w:tcW w:w="1849" w:type="dxa"/>
          </w:tcPr>
          <w:p w:rsidR="00946B63" w:rsidRDefault="00946B63">
            <w:pPr>
              <w:pStyle w:val="ConsPlusNormal"/>
              <w:jc w:val="center"/>
            </w:pPr>
            <w:r>
              <w:t>Ведомственная принадлежность образовательной организации (Минсельхоз России/иной ОИВ)</w:t>
            </w:r>
          </w:p>
        </w:tc>
        <w:tc>
          <w:tcPr>
            <w:tcW w:w="1669" w:type="dxa"/>
          </w:tcPr>
          <w:p w:rsidR="00946B63" w:rsidRDefault="00946B63">
            <w:pPr>
              <w:pStyle w:val="ConsPlusNormal"/>
              <w:jc w:val="center"/>
            </w:pPr>
            <w:r>
              <w:t>Наименование</w:t>
            </w:r>
          </w:p>
          <w:p w:rsidR="00946B63" w:rsidRDefault="00946B63">
            <w:pPr>
              <w:pStyle w:val="ConsPlusNormal"/>
              <w:jc w:val="center"/>
            </w:pPr>
            <w:r>
              <w:t>профессии, специальности</w:t>
            </w:r>
          </w:p>
        </w:tc>
        <w:tc>
          <w:tcPr>
            <w:tcW w:w="1879" w:type="dxa"/>
          </w:tcPr>
          <w:p w:rsidR="00946B63" w:rsidRDefault="00946B63">
            <w:pPr>
              <w:pStyle w:val="ConsPlusNormal"/>
              <w:jc w:val="center"/>
            </w:pPr>
            <w:r>
              <w:t>Вид получаемого образования (высшее, среднее, дополнительное)</w:t>
            </w:r>
          </w:p>
        </w:tc>
        <w:tc>
          <w:tcPr>
            <w:tcW w:w="1069" w:type="dxa"/>
          </w:tcPr>
          <w:p w:rsidR="00946B63" w:rsidRDefault="00946B63">
            <w:pPr>
              <w:pStyle w:val="ConsPlusNormal"/>
              <w:jc w:val="center"/>
            </w:pPr>
            <w:r>
              <w:t>Форма обучения</w:t>
            </w:r>
          </w:p>
        </w:tc>
        <w:tc>
          <w:tcPr>
            <w:tcW w:w="1069" w:type="dxa"/>
          </w:tcPr>
          <w:p w:rsidR="00946B63" w:rsidRDefault="00946B63">
            <w:pPr>
              <w:pStyle w:val="ConsPlusNormal"/>
              <w:jc w:val="center"/>
            </w:pPr>
            <w:r>
              <w:t>Срок обучения</w:t>
            </w:r>
          </w:p>
        </w:tc>
        <w:tc>
          <w:tcPr>
            <w:tcW w:w="1504" w:type="dxa"/>
          </w:tcPr>
          <w:p w:rsidR="00946B63" w:rsidRDefault="00946B63">
            <w:pPr>
              <w:pStyle w:val="ConsPlusNormal"/>
              <w:jc w:val="center"/>
            </w:pPr>
            <w:r>
              <w:t>Размер планируемых затрат согласно ученическим договорам (договорам о целевом обучении), руб.</w:t>
            </w:r>
          </w:p>
        </w:tc>
        <w:tc>
          <w:tcPr>
            <w:tcW w:w="1144" w:type="dxa"/>
          </w:tcPr>
          <w:p w:rsidR="00946B63" w:rsidRDefault="00946B63">
            <w:pPr>
              <w:pStyle w:val="ConsPlusNormal"/>
              <w:jc w:val="center"/>
            </w:pPr>
            <w:r>
              <w:t>Ставка субсидии, %</w:t>
            </w:r>
          </w:p>
        </w:tc>
        <w:tc>
          <w:tcPr>
            <w:tcW w:w="1774" w:type="dxa"/>
          </w:tcPr>
          <w:p w:rsidR="00946B63" w:rsidRDefault="00946B63">
            <w:pPr>
              <w:pStyle w:val="ConsPlusNormal"/>
              <w:jc w:val="center"/>
            </w:pPr>
            <w:r>
              <w:t>Сумма причитающейся субсидии, руб. ((гр. 9 x гр. 10) / 100)</w:t>
            </w:r>
          </w:p>
        </w:tc>
      </w:tr>
      <w:tr w:rsidR="00946B63">
        <w:tc>
          <w:tcPr>
            <w:tcW w:w="454" w:type="dxa"/>
          </w:tcPr>
          <w:p w:rsidR="00946B63" w:rsidRDefault="00946B63">
            <w:pPr>
              <w:pStyle w:val="ConsPlusNormal"/>
              <w:jc w:val="center"/>
            </w:pPr>
            <w:r>
              <w:t>1</w:t>
            </w:r>
          </w:p>
        </w:tc>
        <w:tc>
          <w:tcPr>
            <w:tcW w:w="1564" w:type="dxa"/>
          </w:tcPr>
          <w:p w:rsidR="00946B63" w:rsidRDefault="00946B63">
            <w:pPr>
              <w:pStyle w:val="ConsPlusNormal"/>
              <w:jc w:val="center"/>
            </w:pPr>
            <w:r>
              <w:t>2</w:t>
            </w:r>
          </w:p>
        </w:tc>
        <w:tc>
          <w:tcPr>
            <w:tcW w:w="1849" w:type="dxa"/>
          </w:tcPr>
          <w:p w:rsidR="00946B63" w:rsidRDefault="00946B63">
            <w:pPr>
              <w:pStyle w:val="ConsPlusNormal"/>
              <w:jc w:val="center"/>
            </w:pPr>
            <w:r>
              <w:t>3</w:t>
            </w:r>
          </w:p>
        </w:tc>
        <w:tc>
          <w:tcPr>
            <w:tcW w:w="1849" w:type="dxa"/>
          </w:tcPr>
          <w:p w:rsidR="00946B63" w:rsidRDefault="00946B63">
            <w:pPr>
              <w:pStyle w:val="ConsPlusNormal"/>
              <w:jc w:val="center"/>
            </w:pPr>
            <w:r>
              <w:t>4</w:t>
            </w:r>
          </w:p>
        </w:tc>
        <w:tc>
          <w:tcPr>
            <w:tcW w:w="1669" w:type="dxa"/>
          </w:tcPr>
          <w:p w:rsidR="00946B63" w:rsidRDefault="00946B63">
            <w:pPr>
              <w:pStyle w:val="ConsPlusNormal"/>
              <w:jc w:val="center"/>
            </w:pPr>
            <w:r>
              <w:t>5</w:t>
            </w:r>
          </w:p>
        </w:tc>
        <w:tc>
          <w:tcPr>
            <w:tcW w:w="1879" w:type="dxa"/>
          </w:tcPr>
          <w:p w:rsidR="00946B63" w:rsidRDefault="00946B63">
            <w:pPr>
              <w:pStyle w:val="ConsPlusNormal"/>
              <w:jc w:val="center"/>
            </w:pPr>
            <w:r>
              <w:t>6</w:t>
            </w:r>
          </w:p>
        </w:tc>
        <w:tc>
          <w:tcPr>
            <w:tcW w:w="1069" w:type="dxa"/>
          </w:tcPr>
          <w:p w:rsidR="00946B63" w:rsidRDefault="00946B63">
            <w:pPr>
              <w:pStyle w:val="ConsPlusNormal"/>
              <w:jc w:val="center"/>
            </w:pPr>
            <w:r>
              <w:t>7</w:t>
            </w:r>
          </w:p>
        </w:tc>
        <w:tc>
          <w:tcPr>
            <w:tcW w:w="1069" w:type="dxa"/>
          </w:tcPr>
          <w:p w:rsidR="00946B63" w:rsidRDefault="00946B63">
            <w:pPr>
              <w:pStyle w:val="ConsPlusNormal"/>
              <w:jc w:val="center"/>
            </w:pPr>
            <w:r>
              <w:t>8</w:t>
            </w:r>
          </w:p>
        </w:tc>
        <w:tc>
          <w:tcPr>
            <w:tcW w:w="1504" w:type="dxa"/>
          </w:tcPr>
          <w:p w:rsidR="00946B63" w:rsidRDefault="00946B63">
            <w:pPr>
              <w:pStyle w:val="ConsPlusNormal"/>
              <w:jc w:val="center"/>
            </w:pPr>
            <w:r>
              <w:t>9</w:t>
            </w:r>
          </w:p>
        </w:tc>
        <w:tc>
          <w:tcPr>
            <w:tcW w:w="1144" w:type="dxa"/>
          </w:tcPr>
          <w:p w:rsidR="00946B63" w:rsidRDefault="00946B63">
            <w:pPr>
              <w:pStyle w:val="ConsPlusNormal"/>
              <w:jc w:val="center"/>
            </w:pPr>
            <w:r>
              <w:t>10</w:t>
            </w:r>
          </w:p>
        </w:tc>
        <w:tc>
          <w:tcPr>
            <w:tcW w:w="1774" w:type="dxa"/>
          </w:tcPr>
          <w:p w:rsidR="00946B63" w:rsidRDefault="00946B63">
            <w:pPr>
              <w:pStyle w:val="ConsPlusNormal"/>
              <w:jc w:val="center"/>
            </w:pPr>
            <w:r>
              <w:t>11</w:t>
            </w:r>
          </w:p>
        </w:tc>
      </w:tr>
      <w:tr w:rsidR="00946B63">
        <w:tc>
          <w:tcPr>
            <w:tcW w:w="45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50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45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50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45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50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45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50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r w:rsidR="00946B63">
        <w:tc>
          <w:tcPr>
            <w:tcW w:w="454" w:type="dxa"/>
          </w:tcPr>
          <w:p w:rsidR="00946B63" w:rsidRDefault="00946B63">
            <w:pPr>
              <w:pStyle w:val="ConsPlusNormal"/>
            </w:pPr>
          </w:p>
        </w:tc>
        <w:tc>
          <w:tcPr>
            <w:tcW w:w="156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669" w:type="dxa"/>
          </w:tcPr>
          <w:p w:rsidR="00946B63" w:rsidRDefault="00946B63">
            <w:pPr>
              <w:pStyle w:val="ConsPlusNormal"/>
            </w:pPr>
          </w:p>
        </w:tc>
        <w:tc>
          <w:tcPr>
            <w:tcW w:w="1879" w:type="dxa"/>
          </w:tcPr>
          <w:p w:rsidR="00946B63" w:rsidRDefault="00946B63">
            <w:pPr>
              <w:pStyle w:val="ConsPlusNormal"/>
            </w:pPr>
          </w:p>
        </w:tc>
        <w:tc>
          <w:tcPr>
            <w:tcW w:w="1069" w:type="dxa"/>
          </w:tcPr>
          <w:p w:rsidR="00946B63" w:rsidRDefault="00946B63">
            <w:pPr>
              <w:pStyle w:val="ConsPlusNormal"/>
            </w:pPr>
          </w:p>
        </w:tc>
        <w:tc>
          <w:tcPr>
            <w:tcW w:w="1069" w:type="dxa"/>
          </w:tcPr>
          <w:p w:rsidR="00946B63" w:rsidRDefault="00946B63">
            <w:pPr>
              <w:pStyle w:val="ConsPlusNormal"/>
            </w:pPr>
          </w:p>
        </w:tc>
        <w:tc>
          <w:tcPr>
            <w:tcW w:w="1504" w:type="dxa"/>
          </w:tcPr>
          <w:p w:rsidR="00946B63" w:rsidRDefault="00946B63">
            <w:pPr>
              <w:pStyle w:val="ConsPlusNormal"/>
            </w:pPr>
          </w:p>
        </w:tc>
        <w:tc>
          <w:tcPr>
            <w:tcW w:w="1144" w:type="dxa"/>
          </w:tcPr>
          <w:p w:rsidR="00946B63" w:rsidRDefault="00946B63">
            <w:pPr>
              <w:pStyle w:val="ConsPlusNormal"/>
            </w:pPr>
          </w:p>
        </w:tc>
        <w:tc>
          <w:tcPr>
            <w:tcW w:w="1774" w:type="dxa"/>
          </w:tcPr>
          <w:p w:rsidR="00946B63" w:rsidRDefault="00946B63">
            <w:pPr>
              <w:pStyle w:val="ConsPlusNormal"/>
            </w:pPr>
          </w:p>
        </w:tc>
      </w:tr>
    </w:tbl>
    <w:p w:rsidR="00946B63" w:rsidRDefault="00946B63">
      <w:pPr>
        <w:pStyle w:val="ConsPlusNormal"/>
        <w:jc w:val="both"/>
      </w:pPr>
    </w:p>
    <w:p w:rsidR="00946B63" w:rsidRDefault="00946B63">
      <w:pPr>
        <w:pStyle w:val="ConsPlusNonformat"/>
        <w:jc w:val="both"/>
      </w:pPr>
      <w:r>
        <w:t>Руководитель             ________________ ________________________________</w:t>
      </w:r>
    </w:p>
    <w:p w:rsidR="00946B63" w:rsidRDefault="00946B63">
      <w:pPr>
        <w:pStyle w:val="ConsPlusNonformat"/>
        <w:jc w:val="both"/>
      </w:pPr>
      <w:r>
        <w:t>М.П. (при наличии печати)   (подпись)         (Ф.И.О. расшифровать)</w:t>
      </w:r>
    </w:p>
    <w:p w:rsidR="00946B63" w:rsidRDefault="00946B63">
      <w:pPr>
        <w:pStyle w:val="ConsPlusNonformat"/>
        <w:jc w:val="both"/>
      </w:pPr>
    </w:p>
    <w:p w:rsidR="00946B63" w:rsidRDefault="00946B63">
      <w:pPr>
        <w:pStyle w:val="ConsPlusNonformat"/>
        <w:jc w:val="both"/>
      </w:pPr>
    </w:p>
    <w:p w:rsidR="00946B63" w:rsidRDefault="00946B63">
      <w:pPr>
        <w:pStyle w:val="ConsPlusNonformat"/>
        <w:jc w:val="both"/>
      </w:pPr>
      <w:r>
        <w:t>Главный бухгалтер        ________________ ________________________________</w:t>
      </w:r>
    </w:p>
    <w:p w:rsidR="00946B63" w:rsidRDefault="00946B63">
      <w:pPr>
        <w:pStyle w:val="ConsPlusNonformat"/>
        <w:jc w:val="both"/>
      </w:pPr>
      <w:r>
        <w:t xml:space="preserve">                            (подпись)         (Ф.И.О. расшифровать)</w:t>
      </w:r>
    </w:p>
    <w:p w:rsidR="00946B63" w:rsidRDefault="00946B63">
      <w:pPr>
        <w:pStyle w:val="ConsPlusNormal"/>
        <w:sectPr w:rsidR="00946B63">
          <w:pgSz w:w="16838" w:h="11905" w:orient="landscape"/>
          <w:pgMar w:top="1701" w:right="1134" w:bottom="850" w:left="1134" w:header="0" w:footer="0" w:gutter="0"/>
          <w:cols w:space="720"/>
          <w:titlePg/>
        </w:sectPr>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2"/>
      </w:pPr>
      <w:r>
        <w:t>Приложение N 3</w:t>
      </w:r>
    </w:p>
    <w:p w:rsidR="00946B63" w:rsidRDefault="00946B63">
      <w:pPr>
        <w:pStyle w:val="ConsPlusNormal"/>
        <w:jc w:val="right"/>
      </w:pPr>
      <w:r>
        <w:t>к Порядку формирования Перечня Заявителей, заключивших</w:t>
      </w:r>
    </w:p>
    <w:p w:rsidR="00946B63" w:rsidRDefault="00946B63">
      <w:pPr>
        <w:pStyle w:val="ConsPlusNormal"/>
        <w:jc w:val="right"/>
      </w:pPr>
      <w:r>
        <w:t>ученические договоры и договоры о целевом обучении с</w:t>
      </w:r>
    </w:p>
    <w:p w:rsidR="00946B63" w:rsidRDefault="00946B63">
      <w:pPr>
        <w:pStyle w:val="ConsPlusNormal"/>
        <w:jc w:val="right"/>
      </w:pPr>
      <w:r>
        <w:t>обучающимися в образовательных организациях Министерства</w:t>
      </w:r>
    </w:p>
    <w:p w:rsidR="00946B63" w:rsidRDefault="00946B63">
      <w:pPr>
        <w:pStyle w:val="ConsPlusNormal"/>
        <w:jc w:val="right"/>
      </w:pPr>
      <w:r>
        <w:t>сельского хозяйства Российской Федерации и обучающимися в</w:t>
      </w:r>
    </w:p>
    <w:p w:rsidR="00946B63" w:rsidRDefault="00946B63">
      <w:pPr>
        <w:pStyle w:val="ConsPlusNormal"/>
        <w:jc w:val="right"/>
      </w:pPr>
      <w:r>
        <w:t>иных образовательных организациях, и Перечня Заявителей,</w:t>
      </w:r>
    </w:p>
    <w:p w:rsidR="00946B63" w:rsidRDefault="00946B63">
      <w:pPr>
        <w:pStyle w:val="ConsPlusNormal"/>
        <w:jc w:val="right"/>
      </w:pPr>
      <w:r>
        <w:t>несущих затраты на оплату труда и проживание обучающихся в</w:t>
      </w:r>
    </w:p>
    <w:p w:rsidR="00946B63" w:rsidRDefault="00946B63">
      <w:pPr>
        <w:pStyle w:val="ConsPlusNormal"/>
        <w:jc w:val="right"/>
      </w:pPr>
      <w:r>
        <w:t>образовательных организациях Министерства сельского хозяйства</w:t>
      </w:r>
    </w:p>
    <w:p w:rsidR="00946B63" w:rsidRDefault="00946B63">
      <w:pPr>
        <w:pStyle w:val="ConsPlusNormal"/>
        <w:jc w:val="right"/>
      </w:pPr>
      <w:r>
        <w:t>Российской Федерации и обучающихся в иных образовательных</w:t>
      </w:r>
    </w:p>
    <w:p w:rsidR="00946B63" w:rsidRDefault="00946B63">
      <w:pPr>
        <w:pStyle w:val="ConsPlusNormal"/>
        <w:jc w:val="right"/>
      </w:pPr>
      <w:r>
        <w:t>организациях, привлеченных для прохождения практики, в том числе</w:t>
      </w:r>
    </w:p>
    <w:p w:rsidR="00946B63" w:rsidRDefault="00946B63">
      <w:pPr>
        <w:pStyle w:val="ConsPlusNormal"/>
        <w:jc w:val="right"/>
      </w:pPr>
      <w:r>
        <w:t>производственной практики, и практической подготовки или</w:t>
      </w:r>
    </w:p>
    <w:p w:rsidR="00946B63" w:rsidRDefault="00946B63">
      <w:pPr>
        <w:pStyle w:val="ConsPlusNormal"/>
        <w:jc w:val="right"/>
      </w:pPr>
      <w:r>
        <w:t>осуществляющих трудовую деятельность не более 6 месяцев в</w:t>
      </w:r>
    </w:p>
    <w:p w:rsidR="00946B63" w:rsidRDefault="00946B63">
      <w:pPr>
        <w:pStyle w:val="ConsPlusNormal"/>
        <w:jc w:val="right"/>
      </w:pPr>
      <w:r>
        <w:t>году предоставления субсидии или в году, предшествующем году</w:t>
      </w:r>
    </w:p>
    <w:p w:rsidR="00946B63" w:rsidRDefault="00946B63">
      <w:pPr>
        <w:pStyle w:val="ConsPlusNormal"/>
        <w:jc w:val="right"/>
      </w:pPr>
      <w:r>
        <w:t>предоставления субсидии, в соответствии с квалификацией,</w:t>
      </w:r>
    </w:p>
    <w:p w:rsidR="00946B63" w:rsidRDefault="00946B63">
      <w:pPr>
        <w:pStyle w:val="ConsPlusNormal"/>
        <w:jc w:val="right"/>
      </w:pPr>
      <w:r>
        <w:t>получаемой в результате освоения образовательной программы</w:t>
      </w:r>
    </w:p>
    <w:p w:rsidR="00946B63" w:rsidRDefault="00946B63">
      <w:pPr>
        <w:pStyle w:val="ConsPlusNormal"/>
        <w:jc w:val="both"/>
      </w:pPr>
    </w:p>
    <w:p w:rsidR="00946B63" w:rsidRDefault="00946B63">
      <w:pPr>
        <w:pStyle w:val="ConsPlusNonformat"/>
        <w:jc w:val="both"/>
      </w:pPr>
      <w:bookmarkStart w:id="74" w:name="P1077"/>
      <w:bookmarkEnd w:id="74"/>
      <w:r>
        <w:t xml:space="preserve">              Сведения о количестве обучающихся, привлекаемых</w:t>
      </w:r>
    </w:p>
    <w:p w:rsidR="00946B63" w:rsidRDefault="00946B63">
      <w:pPr>
        <w:pStyle w:val="ConsPlusNonformat"/>
        <w:jc w:val="both"/>
      </w:pPr>
      <w:r>
        <w:t xml:space="preserve">          для прохождения практики, в том числе производственной</w:t>
      </w:r>
    </w:p>
    <w:p w:rsidR="00946B63" w:rsidRDefault="00946B63">
      <w:pPr>
        <w:pStyle w:val="ConsPlusNonformat"/>
        <w:jc w:val="both"/>
      </w:pPr>
      <w:r>
        <w:t xml:space="preserve">          практики, и практической подготовки или осуществляющих</w:t>
      </w:r>
    </w:p>
    <w:p w:rsidR="00946B63" w:rsidRDefault="00946B63">
      <w:pPr>
        <w:pStyle w:val="ConsPlusNonformat"/>
        <w:jc w:val="both"/>
      </w:pPr>
      <w:r>
        <w:t xml:space="preserve">           трудовую деятельность не более 6 месяцев на 20___ год</w:t>
      </w:r>
    </w:p>
    <w:p w:rsidR="00946B63" w:rsidRDefault="00946B63">
      <w:pPr>
        <w:pStyle w:val="ConsPlusNonformat"/>
        <w:jc w:val="both"/>
      </w:pPr>
      <w:r>
        <w:t xml:space="preserve">                      "____" _______________ 20___ г.</w:t>
      </w:r>
    </w:p>
    <w:p w:rsidR="00946B63" w:rsidRDefault="00946B63">
      <w:pPr>
        <w:pStyle w:val="ConsPlusNonformat"/>
        <w:jc w:val="both"/>
      </w:pPr>
      <w:r>
        <w:t xml:space="preserve">              _______________________________________________</w:t>
      </w:r>
    </w:p>
    <w:p w:rsidR="00946B63" w:rsidRDefault="00946B63">
      <w:pPr>
        <w:pStyle w:val="ConsPlusNonformat"/>
        <w:jc w:val="both"/>
      </w:pPr>
      <w:r>
        <w:t xml:space="preserve">           (наименование Заявителя, муниципального образования)</w:t>
      </w:r>
    </w:p>
    <w:p w:rsidR="00946B63" w:rsidRDefault="00946B63">
      <w:pPr>
        <w:pStyle w:val="ConsPlusNonformat"/>
        <w:jc w:val="both"/>
      </w:pPr>
      <w:r>
        <w:t xml:space="preserve">        ИНН ________________________ ОГРН _________________________</w:t>
      </w:r>
    </w:p>
    <w:p w:rsidR="00946B63" w:rsidRDefault="00946B63">
      <w:pPr>
        <w:pStyle w:val="ConsPlusNormal"/>
        <w:jc w:val="both"/>
      </w:pPr>
    </w:p>
    <w:p w:rsidR="00946B63" w:rsidRDefault="00946B63">
      <w:pPr>
        <w:pStyle w:val="ConsPlusNormal"/>
        <w:sectPr w:rsidR="00946B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849"/>
        <w:gridCol w:w="1489"/>
        <w:gridCol w:w="1999"/>
        <w:gridCol w:w="1999"/>
        <w:gridCol w:w="664"/>
        <w:gridCol w:w="814"/>
        <w:gridCol w:w="1399"/>
        <w:gridCol w:w="1144"/>
        <w:gridCol w:w="2114"/>
      </w:tblGrid>
      <w:tr w:rsidR="00946B63">
        <w:tc>
          <w:tcPr>
            <w:tcW w:w="454" w:type="dxa"/>
            <w:vMerge w:val="restart"/>
          </w:tcPr>
          <w:p w:rsidR="00946B63" w:rsidRDefault="00946B63">
            <w:pPr>
              <w:pStyle w:val="ConsPlusNormal"/>
              <w:jc w:val="center"/>
            </w:pPr>
            <w:r>
              <w:lastRenderedPageBreak/>
              <w:t>N п/п</w:t>
            </w:r>
          </w:p>
        </w:tc>
        <w:tc>
          <w:tcPr>
            <w:tcW w:w="1849" w:type="dxa"/>
            <w:vMerge w:val="restart"/>
          </w:tcPr>
          <w:p w:rsidR="00946B63" w:rsidRDefault="00946B63">
            <w:pPr>
              <w:pStyle w:val="ConsPlusNormal"/>
              <w:jc w:val="center"/>
            </w:pPr>
            <w:r>
              <w:t>Наименование образовательной организации</w:t>
            </w:r>
          </w:p>
        </w:tc>
        <w:tc>
          <w:tcPr>
            <w:tcW w:w="1849" w:type="dxa"/>
            <w:vMerge w:val="restart"/>
          </w:tcPr>
          <w:p w:rsidR="00946B63" w:rsidRDefault="00946B63">
            <w:pPr>
              <w:pStyle w:val="ConsPlusNormal"/>
              <w:jc w:val="center"/>
            </w:pPr>
            <w:r>
              <w:t>Ведомственная принадлежность образовательной организации (Минсельхоз России / иной ОИВ)</w:t>
            </w:r>
          </w:p>
        </w:tc>
        <w:tc>
          <w:tcPr>
            <w:tcW w:w="1489" w:type="dxa"/>
            <w:vMerge w:val="restart"/>
          </w:tcPr>
          <w:p w:rsidR="00946B63" w:rsidRDefault="00946B63">
            <w:pPr>
              <w:pStyle w:val="ConsPlusNormal"/>
              <w:jc w:val="center"/>
            </w:pPr>
            <w:r>
              <w:t xml:space="preserve">Потребность в привлечении студентов на работу, человек </w:t>
            </w:r>
            <w:hyperlink w:anchor="P1134">
              <w:r>
                <w:rPr>
                  <w:color w:val="0000FF"/>
                </w:rPr>
                <w:t>&lt;1&gt;</w:t>
              </w:r>
            </w:hyperlink>
          </w:p>
        </w:tc>
        <w:tc>
          <w:tcPr>
            <w:tcW w:w="1999" w:type="dxa"/>
            <w:vMerge w:val="restart"/>
          </w:tcPr>
          <w:p w:rsidR="00946B63" w:rsidRDefault="00946B63">
            <w:pPr>
              <w:pStyle w:val="ConsPlusNormal"/>
              <w:jc w:val="center"/>
            </w:pPr>
            <w:r>
              <w:t xml:space="preserve">Код специальности студента согласно Общероссийскому классификатору специальностей по образованию </w:t>
            </w:r>
            <w:hyperlink w:anchor="P1134">
              <w:r>
                <w:rPr>
                  <w:color w:val="0000FF"/>
                </w:rPr>
                <w:t>&lt;1&gt;</w:t>
              </w:r>
            </w:hyperlink>
          </w:p>
        </w:tc>
        <w:tc>
          <w:tcPr>
            <w:tcW w:w="1999" w:type="dxa"/>
            <w:vMerge w:val="restart"/>
          </w:tcPr>
          <w:p w:rsidR="00946B63" w:rsidRDefault="00946B63">
            <w:pPr>
              <w:pStyle w:val="ConsPlusNormal"/>
              <w:jc w:val="center"/>
            </w:pPr>
            <w:r>
              <w:t xml:space="preserve">Наименование специальности студента согласно Общероссийскому классификатору специальностей по образованию </w:t>
            </w:r>
            <w:hyperlink w:anchor="P1134">
              <w:r>
                <w:rPr>
                  <w:color w:val="0000FF"/>
                </w:rPr>
                <w:t>&lt;1&gt;</w:t>
              </w:r>
            </w:hyperlink>
          </w:p>
        </w:tc>
        <w:tc>
          <w:tcPr>
            <w:tcW w:w="2877" w:type="dxa"/>
            <w:gridSpan w:val="3"/>
          </w:tcPr>
          <w:p w:rsidR="00946B63" w:rsidRDefault="00946B63">
            <w:pPr>
              <w:pStyle w:val="ConsPlusNormal"/>
              <w:jc w:val="center"/>
            </w:pPr>
            <w:r>
              <w:t>Размер планируемых затрат, руб.</w:t>
            </w:r>
          </w:p>
        </w:tc>
        <w:tc>
          <w:tcPr>
            <w:tcW w:w="1144" w:type="dxa"/>
            <w:vMerge w:val="restart"/>
          </w:tcPr>
          <w:p w:rsidR="00946B63" w:rsidRDefault="00946B63">
            <w:pPr>
              <w:pStyle w:val="ConsPlusNormal"/>
              <w:jc w:val="center"/>
            </w:pPr>
            <w:r>
              <w:t>Ставка субсидии, %</w:t>
            </w:r>
          </w:p>
        </w:tc>
        <w:tc>
          <w:tcPr>
            <w:tcW w:w="2114" w:type="dxa"/>
            <w:vMerge w:val="restart"/>
          </w:tcPr>
          <w:p w:rsidR="00946B63" w:rsidRDefault="00946B63">
            <w:pPr>
              <w:pStyle w:val="ConsPlusNormal"/>
              <w:jc w:val="center"/>
            </w:pPr>
            <w:r>
              <w:t>Сумма причитающейся субсидии, руб. ((гр. 5 * 8) / 100)</w:t>
            </w:r>
          </w:p>
        </w:tc>
      </w:tr>
      <w:tr w:rsidR="00946B63">
        <w:tc>
          <w:tcPr>
            <w:tcW w:w="454" w:type="dxa"/>
            <w:vMerge/>
          </w:tcPr>
          <w:p w:rsidR="00946B63" w:rsidRDefault="00946B63">
            <w:pPr>
              <w:pStyle w:val="ConsPlusNormal"/>
            </w:pPr>
          </w:p>
        </w:tc>
        <w:tc>
          <w:tcPr>
            <w:tcW w:w="1849" w:type="dxa"/>
            <w:vMerge/>
          </w:tcPr>
          <w:p w:rsidR="00946B63" w:rsidRDefault="00946B63">
            <w:pPr>
              <w:pStyle w:val="ConsPlusNormal"/>
            </w:pPr>
          </w:p>
        </w:tc>
        <w:tc>
          <w:tcPr>
            <w:tcW w:w="1849" w:type="dxa"/>
            <w:vMerge/>
          </w:tcPr>
          <w:p w:rsidR="00946B63" w:rsidRDefault="00946B63">
            <w:pPr>
              <w:pStyle w:val="ConsPlusNormal"/>
            </w:pPr>
          </w:p>
        </w:tc>
        <w:tc>
          <w:tcPr>
            <w:tcW w:w="1489" w:type="dxa"/>
            <w:vMerge/>
          </w:tcPr>
          <w:p w:rsidR="00946B63" w:rsidRDefault="00946B63">
            <w:pPr>
              <w:pStyle w:val="ConsPlusNormal"/>
            </w:pPr>
          </w:p>
        </w:tc>
        <w:tc>
          <w:tcPr>
            <w:tcW w:w="1999" w:type="dxa"/>
            <w:vMerge/>
          </w:tcPr>
          <w:p w:rsidR="00946B63" w:rsidRDefault="00946B63">
            <w:pPr>
              <w:pStyle w:val="ConsPlusNormal"/>
            </w:pPr>
          </w:p>
        </w:tc>
        <w:tc>
          <w:tcPr>
            <w:tcW w:w="1999" w:type="dxa"/>
            <w:vMerge/>
          </w:tcPr>
          <w:p w:rsidR="00946B63" w:rsidRDefault="00946B63">
            <w:pPr>
              <w:pStyle w:val="ConsPlusNormal"/>
            </w:pPr>
          </w:p>
        </w:tc>
        <w:tc>
          <w:tcPr>
            <w:tcW w:w="664" w:type="dxa"/>
            <w:vMerge w:val="restart"/>
          </w:tcPr>
          <w:p w:rsidR="00946B63" w:rsidRDefault="00946B63">
            <w:pPr>
              <w:pStyle w:val="ConsPlusNormal"/>
              <w:jc w:val="center"/>
            </w:pPr>
            <w:r>
              <w:t>всего</w:t>
            </w:r>
          </w:p>
        </w:tc>
        <w:tc>
          <w:tcPr>
            <w:tcW w:w="2213" w:type="dxa"/>
            <w:gridSpan w:val="2"/>
          </w:tcPr>
          <w:p w:rsidR="00946B63" w:rsidRDefault="00946B63">
            <w:pPr>
              <w:pStyle w:val="ConsPlusNormal"/>
              <w:jc w:val="center"/>
            </w:pPr>
            <w:r>
              <w:t>в том числе средства:</w:t>
            </w:r>
          </w:p>
        </w:tc>
        <w:tc>
          <w:tcPr>
            <w:tcW w:w="1144" w:type="dxa"/>
            <w:vMerge/>
          </w:tcPr>
          <w:p w:rsidR="00946B63" w:rsidRDefault="00946B63">
            <w:pPr>
              <w:pStyle w:val="ConsPlusNormal"/>
            </w:pPr>
          </w:p>
        </w:tc>
        <w:tc>
          <w:tcPr>
            <w:tcW w:w="2114" w:type="dxa"/>
            <w:vMerge/>
          </w:tcPr>
          <w:p w:rsidR="00946B63" w:rsidRDefault="00946B63">
            <w:pPr>
              <w:pStyle w:val="ConsPlusNormal"/>
            </w:pPr>
          </w:p>
        </w:tc>
      </w:tr>
      <w:tr w:rsidR="00946B63">
        <w:tc>
          <w:tcPr>
            <w:tcW w:w="454" w:type="dxa"/>
            <w:vMerge/>
          </w:tcPr>
          <w:p w:rsidR="00946B63" w:rsidRDefault="00946B63">
            <w:pPr>
              <w:pStyle w:val="ConsPlusNormal"/>
            </w:pPr>
          </w:p>
        </w:tc>
        <w:tc>
          <w:tcPr>
            <w:tcW w:w="1849" w:type="dxa"/>
            <w:vMerge/>
          </w:tcPr>
          <w:p w:rsidR="00946B63" w:rsidRDefault="00946B63">
            <w:pPr>
              <w:pStyle w:val="ConsPlusNormal"/>
            </w:pPr>
          </w:p>
        </w:tc>
        <w:tc>
          <w:tcPr>
            <w:tcW w:w="1849" w:type="dxa"/>
            <w:vMerge/>
          </w:tcPr>
          <w:p w:rsidR="00946B63" w:rsidRDefault="00946B63">
            <w:pPr>
              <w:pStyle w:val="ConsPlusNormal"/>
            </w:pPr>
          </w:p>
        </w:tc>
        <w:tc>
          <w:tcPr>
            <w:tcW w:w="1489" w:type="dxa"/>
            <w:vMerge/>
          </w:tcPr>
          <w:p w:rsidR="00946B63" w:rsidRDefault="00946B63">
            <w:pPr>
              <w:pStyle w:val="ConsPlusNormal"/>
            </w:pPr>
          </w:p>
        </w:tc>
        <w:tc>
          <w:tcPr>
            <w:tcW w:w="1999" w:type="dxa"/>
            <w:vMerge/>
          </w:tcPr>
          <w:p w:rsidR="00946B63" w:rsidRDefault="00946B63">
            <w:pPr>
              <w:pStyle w:val="ConsPlusNormal"/>
            </w:pPr>
          </w:p>
        </w:tc>
        <w:tc>
          <w:tcPr>
            <w:tcW w:w="1999" w:type="dxa"/>
            <w:vMerge/>
          </w:tcPr>
          <w:p w:rsidR="00946B63" w:rsidRDefault="00946B63">
            <w:pPr>
              <w:pStyle w:val="ConsPlusNormal"/>
            </w:pPr>
          </w:p>
        </w:tc>
        <w:tc>
          <w:tcPr>
            <w:tcW w:w="664" w:type="dxa"/>
            <w:vMerge/>
          </w:tcPr>
          <w:p w:rsidR="00946B63" w:rsidRDefault="00946B63">
            <w:pPr>
              <w:pStyle w:val="ConsPlusNormal"/>
            </w:pPr>
          </w:p>
        </w:tc>
        <w:tc>
          <w:tcPr>
            <w:tcW w:w="814" w:type="dxa"/>
          </w:tcPr>
          <w:p w:rsidR="00946B63" w:rsidRDefault="00946B63">
            <w:pPr>
              <w:pStyle w:val="ConsPlusNormal"/>
              <w:jc w:val="center"/>
            </w:pPr>
            <w:r>
              <w:t>на оплату труда</w:t>
            </w:r>
          </w:p>
        </w:tc>
        <w:tc>
          <w:tcPr>
            <w:tcW w:w="1399" w:type="dxa"/>
          </w:tcPr>
          <w:p w:rsidR="00946B63" w:rsidRDefault="00946B63">
            <w:pPr>
              <w:pStyle w:val="ConsPlusNormal"/>
              <w:jc w:val="center"/>
            </w:pPr>
            <w:r>
              <w:t>на проживание</w:t>
            </w:r>
          </w:p>
        </w:tc>
        <w:tc>
          <w:tcPr>
            <w:tcW w:w="1144" w:type="dxa"/>
            <w:vMerge/>
          </w:tcPr>
          <w:p w:rsidR="00946B63" w:rsidRDefault="00946B63">
            <w:pPr>
              <w:pStyle w:val="ConsPlusNormal"/>
            </w:pPr>
          </w:p>
        </w:tc>
        <w:tc>
          <w:tcPr>
            <w:tcW w:w="2114" w:type="dxa"/>
            <w:vMerge/>
          </w:tcPr>
          <w:p w:rsidR="00946B63" w:rsidRDefault="00946B63">
            <w:pPr>
              <w:pStyle w:val="ConsPlusNormal"/>
            </w:pPr>
          </w:p>
        </w:tc>
      </w:tr>
      <w:tr w:rsidR="00946B63">
        <w:tc>
          <w:tcPr>
            <w:tcW w:w="454" w:type="dxa"/>
          </w:tcPr>
          <w:p w:rsidR="00946B63" w:rsidRDefault="00946B63">
            <w:pPr>
              <w:pStyle w:val="ConsPlusNormal"/>
              <w:jc w:val="center"/>
            </w:pPr>
            <w:r>
              <w:t>1</w:t>
            </w:r>
          </w:p>
        </w:tc>
        <w:tc>
          <w:tcPr>
            <w:tcW w:w="1849" w:type="dxa"/>
          </w:tcPr>
          <w:p w:rsidR="00946B63" w:rsidRDefault="00946B63">
            <w:pPr>
              <w:pStyle w:val="ConsPlusNormal"/>
              <w:jc w:val="center"/>
            </w:pPr>
            <w:r>
              <w:t>2</w:t>
            </w:r>
          </w:p>
        </w:tc>
        <w:tc>
          <w:tcPr>
            <w:tcW w:w="1849" w:type="dxa"/>
          </w:tcPr>
          <w:p w:rsidR="00946B63" w:rsidRDefault="00946B63">
            <w:pPr>
              <w:pStyle w:val="ConsPlusNormal"/>
              <w:jc w:val="center"/>
            </w:pPr>
            <w:r>
              <w:t>3</w:t>
            </w:r>
          </w:p>
        </w:tc>
        <w:tc>
          <w:tcPr>
            <w:tcW w:w="1489" w:type="dxa"/>
          </w:tcPr>
          <w:p w:rsidR="00946B63" w:rsidRDefault="00946B63">
            <w:pPr>
              <w:pStyle w:val="ConsPlusNormal"/>
              <w:jc w:val="center"/>
            </w:pPr>
            <w:r>
              <w:t>4</w:t>
            </w:r>
          </w:p>
        </w:tc>
        <w:tc>
          <w:tcPr>
            <w:tcW w:w="1999" w:type="dxa"/>
          </w:tcPr>
          <w:p w:rsidR="00946B63" w:rsidRDefault="00946B63">
            <w:pPr>
              <w:pStyle w:val="ConsPlusNormal"/>
              <w:jc w:val="center"/>
            </w:pPr>
            <w:r>
              <w:t>5</w:t>
            </w:r>
          </w:p>
        </w:tc>
        <w:tc>
          <w:tcPr>
            <w:tcW w:w="1999" w:type="dxa"/>
          </w:tcPr>
          <w:p w:rsidR="00946B63" w:rsidRDefault="00946B63">
            <w:pPr>
              <w:pStyle w:val="ConsPlusNormal"/>
              <w:jc w:val="center"/>
            </w:pPr>
            <w:r>
              <w:t>6</w:t>
            </w:r>
          </w:p>
        </w:tc>
        <w:tc>
          <w:tcPr>
            <w:tcW w:w="664" w:type="dxa"/>
          </w:tcPr>
          <w:p w:rsidR="00946B63" w:rsidRDefault="00946B63">
            <w:pPr>
              <w:pStyle w:val="ConsPlusNormal"/>
              <w:jc w:val="center"/>
            </w:pPr>
            <w:r>
              <w:t>7</w:t>
            </w:r>
          </w:p>
        </w:tc>
        <w:tc>
          <w:tcPr>
            <w:tcW w:w="814" w:type="dxa"/>
          </w:tcPr>
          <w:p w:rsidR="00946B63" w:rsidRDefault="00946B63">
            <w:pPr>
              <w:pStyle w:val="ConsPlusNormal"/>
              <w:jc w:val="center"/>
            </w:pPr>
            <w:r>
              <w:t>8</w:t>
            </w:r>
          </w:p>
        </w:tc>
        <w:tc>
          <w:tcPr>
            <w:tcW w:w="1399" w:type="dxa"/>
          </w:tcPr>
          <w:p w:rsidR="00946B63" w:rsidRDefault="00946B63">
            <w:pPr>
              <w:pStyle w:val="ConsPlusNormal"/>
              <w:jc w:val="center"/>
            </w:pPr>
            <w:r>
              <w:t>9</w:t>
            </w:r>
          </w:p>
        </w:tc>
        <w:tc>
          <w:tcPr>
            <w:tcW w:w="1144" w:type="dxa"/>
          </w:tcPr>
          <w:p w:rsidR="00946B63" w:rsidRDefault="00946B63">
            <w:pPr>
              <w:pStyle w:val="ConsPlusNormal"/>
              <w:jc w:val="center"/>
            </w:pPr>
            <w:r>
              <w:t>10</w:t>
            </w:r>
          </w:p>
        </w:tc>
        <w:tc>
          <w:tcPr>
            <w:tcW w:w="2114" w:type="dxa"/>
          </w:tcPr>
          <w:p w:rsidR="00946B63" w:rsidRDefault="00946B63">
            <w:pPr>
              <w:pStyle w:val="ConsPlusNormal"/>
              <w:jc w:val="center"/>
            </w:pPr>
            <w:r>
              <w:t>11</w:t>
            </w:r>
          </w:p>
        </w:tc>
      </w:tr>
      <w:tr w:rsidR="00946B63">
        <w:tc>
          <w:tcPr>
            <w:tcW w:w="454" w:type="dxa"/>
          </w:tcPr>
          <w:p w:rsidR="00946B63" w:rsidRDefault="00946B63">
            <w:pPr>
              <w:pStyle w:val="ConsPlusNormal"/>
              <w:jc w:val="center"/>
            </w:pPr>
            <w:r>
              <w:t>1.</w:t>
            </w:r>
          </w:p>
        </w:tc>
        <w:tc>
          <w:tcPr>
            <w:tcW w:w="1849" w:type="dxa"/>
          </w:tcPr>
          <w:p w:rsidR="00946B63" w:rsidRDefault="00946B63">
            <w:pPr>
              <w:pStyle w:val="ConsPlusNormal"/>
            </w:pPr>
          </w:p>
        </w:tc>
        <w:tc>
          <w:tcPr>
            <w:tcW w:w="1849" w:type="dxa"/>
          </w:tcPr>
          <w:p w:rsidR="00946B63" w:rsidRDefault="00946B63">
            <w:pPr>
              <w:pStyle w:val="ConsPlusNormal"/>
            </w:pPr>
          </w:p>
        </w:tc>
        <w:tc>
          <w:tcPr>
            <w:tcW w:w="1489" w:type="dxa"/>
          </w:tcPr>
          <w:p w:rsidR="00946B63" w:rsidRDefault="00946B63">
            <w:pPr>
              <w:pStyle w:val="ConsPlusNormal"/>
            </w:pPr>
          </w:p>
        </w:tc>
        <w:tc>
          <w:tcPr>
            <w:tcW w:w="1999" w:type="dxa"/>
          </w:tcPr>
          <w:p w:rsidR="00946B63" w:rsidRDefault="00946B63">
            <w:pPr>
              <w:pStyle w:val="ConsPlusNormal"/>
            </w:pPr>
          </w:p>
        </w:tc>
        <w:tc>
          <w:tcPr>
            <w:tcW w:w="1999" w:type="dxa"/>
          </w:tcPr>
          <w:p w:rsidR="00946B63" w:rsidRDefault="00946B63">
            <w:pPr>
              <w:pStyle w:val="ConsPlusNormal"/>
            </w:pPr>
          </w:p>
        </w:tc>
        <w:tc>
          <w:tcPr>
            <w:tcW w:w="664" w:type="dxa"/>
          </w:tcPr>
          <w:p w:rsidR="00946B63" w:rsidRDefault="00946B63">
            <w:pPr>
              <w:pStyle w:val="ConsPlusNormal"/>
            </w:pPr>
          </w:p>
        </w:tc>
        <w:tc>
          <w:tcPr>
            <w:tcW w:w="814" w:type="dxa"/>
          </w:tcPr>
          <w:p w:rsidR="00946B63" w:rsidRDefault="00946B63">
            <w:pPr>
              <w:pStyle w:val="ConsPlusNormal"/>
            </w:pPr>
          </w:p>
        </w:tc>
        <w:tc>
          <w:tcPr>
            <w:tcW w:w="1399" w:type="dxa"/>
          </w:tcPr>
          <w:p w:rsidR="00946B63" w:rsidRDefault="00946B63">
            <w:pPr>
              <w:pStyle w:val="ConsPlusNormal"/>
            </w:pPr>
          </w:p>
        </w:tc>
        <w:tc>
          <w:tcPr>
            <w:tcW w:w="1144" w:type="dxa"/>
          </w:tcPr>
          <w:p w:rsidR="00946B63" w:rsidRDefault="00946B63">
            <w:pPr>
              <w:pStyle w:val="ConsPlusNormal"/>
            </w:pPr>
          </w:p>
        </w:tc>
        <w:tc>
          <w:tcPr>
            <w:tcW w:w="2114" w:type="dxa"/>
          </w:tcPr>
          <w:p w:rsidR="00946B63" w:rsidRDefault="00946B63">
            <w:pPr>
              <w:pStyle w:val="ConsPlusNormal"/>
            </w:pPr>
          </w:p>
        </w:tc>
      </w:tr>
      <w:tr w:rsidR="00946B63">
        <w:tc>
          <w:tcPr>
            <w:tcW w:w="454" w:type="dxa"/>
          </w:tcPr>
          <w:p w:rsidR="00946B63" w:rsidRDefault="00946B63">
            <w:pPr>
              <w:pStyle w:val="ConsPlusNormal"/>
            </w:pPr>
          </w:p>
        </w:tc>
        <w:tc>
          <w:tcPr>
            <w:tcW w:w="1849" w:type="dxa"/>
          </w:tcPr>
          <w:p w:rsidR="00946B63" w:rsidRDefault="00946B63">
            <w:pPr>
              <w:pStyle w:val="ConsPlusNormal"/>
            </w:pPr>
          </w:p>
        </w:tc>
        <w:tc>
          <w:tcPr>
            <w:tcW w:w="1849" w:type="dxa"/>
          </w:tcPr>
          <w:p w:rsidR="00946B63" w:rsidRDefault="00946B63">
            <w:pPr>
              <w:pStyle w:val="ConsPlusNormal"/>
            </w:pPr>
          </w:p>
        </w:tc>
        <w:tc>
          <w:tcPr>
            <w:tcW w:w="1489" w:type="dxa"/>
          </w:tcPr>
          <w:p w:rsidR="00946B63" w:rsidRDefault="00946B63">
            <w:pPr>
              <w:pStyle w:val="ConsPlusNormal"/>
            </w:pPr>
          </w:p>
        </w:tc>
        <w:tc>
          <w:tcPr>
            <w:tcW w:w="1999" w:type="dxa"/>
          </w:tcPr>
          <w:p w:rsidR="00946B63" w:rsidRDefault="00946B63">
            <w:pPr>
              <w:pStyle w:val="ConsPlusNormal"/>
            </w:pPr>
          </w:p>
        </w:tc>
        <w:tc>
          <w:tcPr>
            <w:tcW w:w="1999" w:type="dxa"/>
          </w:tcPr>
          <w:p w:rsidR="00946B63" w:rsidRDefault="00946B63">
            <w:pPr>
              <w:pStyle w:val="ConsPlusNormal"/>
            </w:pPr>
          </w:p>
        </w:tc>
        <w:tc>
          <w:tcPr>
            <w:tcW w:w="664" w:type="dxa"/>
          </w:tcPr>
          <w:p w:rsidR="00946B63" w:rsidRDefault="00946B63">
            <w:pPr>
              <w:pStyle w:val="ConsPlusNormal"/>
            </w:pPr>
          </w:p>
        </w:tc>
        <w:tc>
          <w:tcPr>
            <w:tcW w:w="814" w:type="dxa"/>
          </w:tcPr>
          <w:p w:rsidR="00946B63" w:rsidRDefault="00946B63">
            <w:pPr>
              <w:pStyle w:val="ConsPlusNormal"/>
            </w:pPr>
          </w:p>
        </w:tc>
        <w:tc>
          <w:tcPr>
            <w:tcW w:w="1399" w:type="dxa"/>
          </w:tcPr>
          <w:p w:rsidR="00946B63" w:rsidRDefault="00946B63">
            <w:pPr>
              <w:pStyle w:val="ConsPlusNormal"/>
            </w:pPr>
          </w:p>
        </w:tc>
        <w:tc>
          <w:tcPr>
            <w:tcW w:w="1144" w:type="dxa"/>
          </w:tcPr>
          <w:p w:rsidR="00946B63" w:rsidRDefault="00946B63">
            <w:pPr>
              <w:pStyle w:val="ConsPlusNormal"/>
            </w:pPr>
          </w:p>
        </w:tc>
        <w:tc>
          <w:tcPr>
            <w:tcW w:w="2114" w:type="dxa"/>
          </w:tcPr>
          <w:p w:rsidR="00946B63" w:rsidRDefault="00946B63">
            <w:pPr>
              <w:pStyle w:val="ConsPlusNormal"/>
            </w:pPr>
          </w:p>
        </w:tc>
      </w:tr>
    </w:tbl>
    <w:p w:rsidR="00946B63" w:rsidRDefault="00946B63">
      <w:pPr>
        <w:pStyle w:val="ConsPlusNormal"/>
        <w:jc w:val="both"/>
      </w:pPr>
    </w:p>
    <w:p w:rsidR="00946B63" w:rsidRDefault="00946B63">
      <w:pPr>
        <w:pStyle w:val="ConsPlusNormal"/>
        <w:ind w:firstLine="540"/>
        <w:jc w:val="both"/>
      </w:pPr>
      <w:r>
        <w:t>--------------------------------</w:t>
      </w:r>
    </w:p>
    <w:p w:rsidR="00946B63" w:rsidRDefault="00946B63">
      <w:pPr>
        <w:pStyle w:val="ConsPlusNormal"/>
        <w:spacing w:before="220"/>
        <w:ind w:firstLine="540"/>
        <w:jc w:val="both"/>
      </w:pPr>
      <w:bookmarkStart w:id="75" w:name="P1134"/>
      <w:bookmarkEnd w:id="75"/>
      <w:r>
        <w:t>&lt;1&gt; - заполняется в разрезе специальностей</w:t>
      </w:r>
    </w:p>
    <w:p w:rsidR="00946B63" w:rsidRDefault="00946B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20"/>
        <w:gridCol w:w="2324"/>
        <w:gridCol w:w="4480"/>
      </w:tblGrid>
      <w:tr w:rsidR="00946B63">
        <w:tc>
          <w:tcPr>
            <w:tcW w:w="3520" w:type="dxa"/>
            <w:tcBorders>
              <w:top w:val="nil"/>
              <w:left w:val="nil"/>
              <w:bottom w:val="nil"/>
              <w:right w:val="nil"/>
            </w:tcBorders>
          </w:tcPr>
          <w:p w:rsidR="00946B63" w:rsidRDefault="00946B63">
            <w:pPr>
              <w:pStyle w:val="ConsPlusNormal"/>
              <w:jc w:val="both"/>
            </w:pPr>
            <w:r>
              <w:t>Руководитель</w:t>
            </w:r>
          </w:p>
          <w:p w:rsidR="00946B63" w:rsidRDefault="00946B63">
            <w:pPr>
              <w:pStyle w:val="ConsPlusNormal"/>
              <w:jc w:val="both"/>
            </w:pPr>
            <w:r>
              <w:t>М.П. (при наличии печати)</w:t>
            </w:r>
          </w:p>
        </w:tc>
        <w:tc>
          <w:tcPr>
            <w:tcW w:w="2324" w:type="dxa"/>
            <w:tcBorders>
              <w:top w:val="nil"/>
              <w:left w:val="nil"/>
              <w:bottom w:val="nil"/>
              <w:right w:val="nil"/>
            </w:tcBorders>
          </w:tcPr>
          <w:p w:rsidR="00946B63" w:rsidRDefault="00946B63">
            <w:pPr>
              <w:pStyle w:val="ConsPlusNormal"/>
              <w:jc w:val="center"/>
            </w:pPr>
            <w:r>
              <w:t>________________</w:t>
            </w:r>
          </w:p>
          <w:p w:rsidR="00946B63" w:rsidRDefault="00946B63">
            <w:pPr>
              <w:pStyle w:val="ConsPlusNormal"/>
              <w:jc w:val="center"/>
            </w:pPr>
            <w:r>
              <w:t>(подпись)</w:t>
            </w:r>
          </w:p>
        </w:tc>
        <w:tc>
          <w:tcPr>
            <w:tcW w:w="4480" w:type="dxa"/>
            <w:tcBorders>
              <w:top w:val="nil"/>
              <w:left w:val="nil"/>
              <w:bottom w:val="nil"/>
              <w:right w:val="nil"/>
            </w:tcBorders>
          </w:tcPr>
          <w:p w:rsidR="00946B63" w:rsidRDefault="00946B63">
            <w:pPr>
              <w:pStyle w:val="ConsPlusNormal"/>
              <w:jc w:val="center"/>
            </w:pPr>
            <w:r>
              <w:t>________________________________</w:t>
            </w:r>
          </w:p>
          <w:p w:rsidR="00946B63" w:rsidRDefault="00946B63">
            <w:pPr>
              <w:pStyle w:val="ConsPlusNormal"/>
              <w:jc w:val="center"/>
            </w:pPr>
            <w:r>
              <w:t>(Ф.И.О. расшифровать)</w:t>
            </w:r>
          </w:p>
        </w:tc>
      </w:tr>
      <w:tr w:rsidR="00946B63">
        <w:tc>
          <w:tcPr>
            <w:tcW w:w="3520" w:type="dxa"/>
            <w:tcBorders>
              <w:top w:val="nil"/>
              <w:left w:val="nil"/>
              <w:bottom w:val="nil"/>
              <w:right w:val="nil"/>
            </w:tcBorders>
          </w:tcPr>
          <w:p w:rsidR="00946B63" w:rsidRDefault="00946B63">
            <w:pPr>
              <w:pStyle w:val="ConsPlusNormal"/>
              <w:jc w:val="both"/>
            </w:pPr>
            <w:r>
              <w:t>Главный бухгалтер</w:t>
            </w:r>
          </w:p>
        </w:tc>
        <w:tc>
          <w:tcPr>
            <w:tcW w:w="2324" w:type="dxa"/>
            <w:tcBorders>
              <w:top w:val="nil"/>
              <w:left w:val="nil"/>
              <w:bottom w:val="nil"/>
              <w:right w:val="nil"/>
            </w:tcBorders>
          </w:tcPr>
          <w:p w:rsidR="00946B63" w:rsidRDefault="00946B63">
            <w:pPr>
              <w:pStyle w:val="ConsPlusNormal"/>
              <w:jc w:val="center"/>
            </w:pPr>
            <w:r>
              <w:t>________________</w:t>
            </w:r>
          </w:p>
          <w:p w:rsidR="00946B63" w:rsidRDefault="00946B63">
            <w:pPr>
              <w:pStyle w:val="ConsPlusNormal"/>
              <w:jc w:val="center"/>
            </w:pPr>
            <w:r>
              <w:t>(подпись)</w:t>
            </w:r>
          </w:p>
        </w:tc>
        <w:tc>
          <w:tcPr>
            <w:tcW w:w="4480" w:type="dxa"/>
            <w:tcBorders>
              <w:top w:val="nil"/>
              <w:left w:val="nil"/>
              <w:bottom w:val="nil"/>
              <w:right w:val="nil"/>
            </w:tcBorders>
          </w:tcPr>
          <w:p w:rsidR="00946B63" w:rsidRDefault="00946B63">
            <w:pPr>
              <w:pStyle w:val="ConsPlusNormal"/>
              <w:jc w:val="center"/>
            </w:pPr>
            <w:r>
              <w:t>________________________________</w:t>
            </w:r>
          </w:p>
          <w:p w:rsidR="00946B63" w:rsidRDefault="00946B63">
            <w:pPr>
              <w:pStyle w:val="ConsPlusNormal"/>
              <w:jc w:val="center"/>
            </w:pPr>
            <w:r>
              <w:t>(Ф.И.О. расшифровать)</w:t>
            </w:r>
          </w:p>
        </w:tc>
      </w:tr>
    </w:tbl>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both"/>
      </w:pPr>
    </w:p>
    <w:p w:rsidR="00946B63" w:rsidRDefault="00946B63">
      <w:pPr>
        <w:pStyle w:val="ConsPlusNormal"/>
        <w:jc w:val="right"/>
        <w:outlineLvl w:val="0"/>
      </w:pPr>
      <w:r>
        <w:t>Приложение N 2</w:t>
      </w:r>
    </w:p>
    <w:p w:rsidR="00946B63" w:rsidRDefault="00946B63">
      <w:pPr>
        <w:pStyle w:val="ConsPlusNormal"/>
        <w:jc w:val="right"/>
      </w:pPr>
      <w:r>
        <w:t>к постановлению Правительства</w:t>
      </w:r>
    </w:p>
    <w:p w:rsidR="00946B63" w:rsidRDefault="00946B63">
      <w:pPr>
        <w:pStyle w:val="ConsPlusNormal"/>
        <w:jc w:val="right"/>
      </w:pPr>
      <w:r>
        <w:t>Тюменской области</w:t>
      </w:r>
    </w:p>
    <w:p w:rsidR="00946B63" w:rsidRDefault="00946B63">
      <w:pPr>
        <w:pStyle w:val="ConsPlusNormal"/>
        <w:jc w:val="right"/>
      </w:pPr>
      <w:r>
        <w:t>от 2 марта 2020 г. N 90-п</w:t>
      </w:r>
    </w:p>
    <w:p w:rsidR="00946B63" w:rsidRDefault="00946B63">
      <w:pPr>
        <w:pStyle w:val="ConsPlusNormal"/>
        <w:jc w:val="both"/>
      </w:pPr>
    </w:p>
    <w:p w:rsidR="00946B63" w:rsidRDefault="00946B63">
      <w:pPr>
        <w:pStyle w:val="ConsPlusTitle"/>
        <w:jc w:val="center"/>
      </w:pPr>
      <w:r>
        <w:lastRenderedPageBreak/>
        <w:t>ПОРЯДОК</w:t>
      </w:r>
    </w:p>
    <w:p w:rsidR="00946B63" w:rsidRDefault="00946B63">
      <w:pPr>
        <w:pStyle w:val="ConsPlusTitle"/>
        <w:jc w:val="center"/>
      </w:pPr>
      <w:r>
        <w:t>ОПРЕДЕЛЕНИЯ ОБЪЕМОВ БЮДЖЕТНЫХ АССИГНОВАНИЙ, ПРЕДУСМОТРЕННЫХ</w:t>
      </w:r>
    </w:p>
    <w:p w:rsidR="00946B63" w:rsidRDefault="00946B63">
      <w:pPr>
        <w:pStyle w:val="ConsPlusTitle"/>
        <w:jc w:val="center"/>
      </w:pPr>
      <w:r>
        <w:t>НА ИСПОЛНЕНИЕ РАСХОДНЫХ ОБЯЗАТЕЛЬСТВ ТЮМЕНСКОЙ ОБЛАСТИ,</w:t>
      </w:r>
    </w:p>
    <w:p w:rsidR="00946B63" w:rsidRDefault="00946B63">
      <w:pPr>
        <w:pStyle w:val="ConsPlusTitle"/>
        <w:jc w:val="center"/>
      </w:pPr>
      <w:r>
        <w:t>В ЦЕЛЯХ СОФИНАНСИРОВАНИЯ КОТОРЫХ ПРЕДОСТАВЛЯЕТСЯ СУБСИДИЯ</w:t>
      </w:r>
    </w:p>
    <w:p w:rsidR="00946B63" w:rsidRDefault="00946B63">
      <w:pPr>
        <w:pStyle w:val="ConsPlusTitle"/>
        <w:jc w:val="center"/>
      </w:pPr>
      <w:r>
        <w:t>ОБЛАСТНОМУ БЮДЖЕТУ ИЗ ФЕДЕРАЛЬНОГО БЮДЖЕТА НА РЕАЛИЗАЦИЮ</w:t>
      </w:r>
    </w:p>
    <w:p w:rsidR="00946B63" w:rsidRDefault="00946B63">
      <w:pPr>
        <w:pStyle w:val="ConsPlusTitle"/>
        <w:jc w:val="center"/>
      </w:pPr>
      <w:r>
        <w:t>МЕРОПРИЯТИЙ, НАПРАВЛЕННЫХ НА ОКАЗАНИЕ СОДЕЙСТВИЯ</w:t>
      </w:r>
    </w:p>
    <w:p w:rsidR="00946B63" w:rsidRDefault="00946B63">
      <w:pPr>
        <w:pStyle w:val="ConsPlusTitle"/>
        <w:jc w:val="center"/>
      </w:pPr>
      <w:r>
        <w:t>СЕЛЬСКОХОЗЯЙСТВЕННЫМ ТОВАРОПРОИЗВОДИТЕЛЯМ ТЮМЕНСКОЙ ОБЛАСТИ</w:t>
      </w:r>
    </w:p>
    <w:p w:rsidR="00946B63" w:rsidRDefault="00946B63">
      <w:pPr>
        <w:pStyle w:val="ConsPlusTitle"/>
        <w:jc w:val="center"/>
      </w:pPr>
      <w:r>
        <w:t>В ОБЕСПЕЧЕНИИ КВАЛИФИЦИРОВАННЫМИ СПЕЦИАЛИСТАМИ</w:t>
      </w:r>
    </w:p>
    <w:p w:rsidR="00946B63" w:rsidRDefault="00946B63">
      <w:pPr>
        <w:pStyle w:val="ConsPlusNormal"/>
        <w:jc w:val="both"/>
      </w:pPr>
    </w:p>
    <w:p w:rsidR="00946B63" w:rsidRDefault="00946B63">
      <w:pPr>
        <w:pStyle w:val="ConsPlusNormal"/>
        <w:ind w:firstLine="540"/>
        <w:jc w:val="both"/>
      </w:pPr>
      <w:r>
        <w:t xml:space="preserve">Исключен. - </w:t>
      </w:r>
      <w:hyperlink r:id="rId61">
        <w:r>
          <w:rPr>
            <w:color w:val="0000FF"/>
          </w:rPr>
          <w:t>Постановление</w:t>
        </w:r>
      </w:hyperlink>
      <w:r>
        <w:t xml:space="preserve"> Правительства Тюменской области от 01.04.2022 N 177-п.</w:t>
      </w:r>
    </w:p>
    <w:p w:rsidR="00946B63" w:rsidRDefault="00946B63">
      <w:pPr>
        <w:pStyle w:val="ConsPlusNormal"/>
        <w:jc w:val="both"/>
      </w:pPr>
    </w:p>
    <w:p w:rsidR="00946B63" w:rsidRDefault="00946B63">
      <w:pPr>
        <w:pStyle w:val="ConsPlusNormal"/>
        <w:jc w:val="both"/>
      </w:pPr>
    </w:p>
    <w:p w:rsidR="00946B63" w:rsidRDefault="00946B63">
      <w:pPr>
        <w:pStyle w:val="ConsPlusNormal"/>
        <w:pBdr>
          <w:bottom w:val="single" w:sz="6" w:space="0" w:color="auto"/>
        </w:pBdr>
        <w:spacing w:before="100" w:after="100"/>
        <w:jc w:val="both"/>
        <w:rPr>
          <w:sz w:val="2"/>
          <w:szCs w:val="2"/>
        </w:rPr>
      </w:pPr>
    </w:p>
    <w:p w:rsidR="00110803" w:rsidRDefault="00110803">
      <w:bookmarkStart w:id="76" w:name="_GoBack"/>
      <w:bookmarkEnd w:id="76"/>
    </w:p>
    <w:sectPr w:rsidR="0011080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63"/>
    <w:rsid w:val="00110803"/>
    <w:rsid w:val="0094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B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B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B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B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B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B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B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6B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6B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6B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6B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6B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6B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6B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01948&amp;dst=100004" TargetMode="External"/><Relationship Id="rId18" Type="http://schemas.openxmlformats.org/officeDocument/2006/relationships/hyperlink" Target="https://login.consultant.ru/link/?req=doc&amp;base=LAW&amp;n=479937&amp;dst=105971" TargetMode="External"/><Relationship Id="rId26" Type="http://schemas.openxmlformats.org/officeDocument/2006/relationships/hyperlink" Target="https://login.consultant.ru/link/?req=doc&amp;base=RLAW026&amp;n=202781&amp;dst=104689" TargetMode="External"/><Relationship Id="rId39" Type="http://schemas.openxmlformats.org/officeDocument/2006/relationships/hyperlink" Target="https://login.consultant.ru/link/?req=doc&amp;base=LAW&amp;n=465999" TargetMode="External"/><Relationship Id="rId21" Type="http://schemas.openxmlformats.org/officeDocument/2006/relationships/hyperlink" Target="https://login.consultant.ru/link/?req=doc&amp;base=RLAW026&amp;n=211535&amp;dst=100005" TargetMode="External"/><Relationship Id="rId34" Type="http://schemas.openxmlformats.org/officeDocument/2006/relationships/hyperlink" Target="https://login.consultant.ru/link/?req=doc&amp;base=LAW&amp;n=469774&amp;dst=3704" TargetMode="External"/><Relationship Id="rId42" Type="http://schemas.openxmlformats.org/officeDocument/2006/relationships/hyperlink" Target="https://login.consultant.ru/link/?req=doc&amp;base=LAW&amp;n=469774&amp;dst=3704" TargetMode="External"/><Relationship Id="rId47" Type="http://schemas.openxmlformats.org/officeDocument/2006/relationships/hyperlink" Target="https://login.consultant.ru/link/?req=doc&amp;base=LAW&amp;n=469774&amp;dst=3704" TargetMode="External"/><Relationship Id="rId50" Type="http://schemas.openxmlformats.org/officeDocument/2006/relationships/image" Target="media/image2.wmf"/><Relationship Id="rId55" Type="http://schemas.openxmlformats.org/officeDocument/2006/relationships/hyperlink" Target="https://login.consultant.ru/link/?req=doc&amp;base=LAW&amp;n=482686&amp;dst=134" TargetMode="External"/><Relationship Id="rId63" Type="http://schemas.openxmlformats.org/officeDocument/2006/relationships/theme" Target="theme/theme1.xml"/><Relationship Id="rId7" Type="http://schemas.openxmlformats.org/officeDocument/2006/relationships/hyperlink" Target="https://login.consultant.ru/link/?req=doc&amp;base=RLAW026&amp;n=176516&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9774&amp;dst=7282" TargetMode="External"/><Relationship Id="rId29" Type="http://schemas.openxmlformats.org/officeDocument/2006/relationships/hyperlink" Target="https://login.consultant.ru/link/?req=doc&amp;base=RLAW026&amp;n=218031" TargetMode="External"/><Relationship Id="rId11" Type="http://schemas.openxmlformats.org/officeDocument/2006/relationships/hyperlink" Target="https://login.consultant.ru/link/?req=doc&amp;base=RLAW026&amp;n=189141&amp;dst=100004" TargetMode="External"/><Relationship Id="rId24" Type="http://schemas.openxmlformats.org/officeDocument/2006/relationships/hyperlink" Target="https://login.consultant.ru/link/?req=doc&amp;base=RLAW026&amp;n=182615&amp;dst=100007" TargetMode="External"/><Relationship Id="rId32" Type="http://schemas.openxmlformats.org/officeDocument/2006/relationships/hyperlink" Target="https://login.consultant.ru/link/?req=doc&amp;base=LAW&amp;n=482777&amp;dst=5769" TargetMode="External"/><Relationship Id="rId37" Type="http://schemas.openxmlformats.org/officeDocument/2006/relationships/hyperlink" Target="https://login.consultant.ru/link/?req=doc&amp;base=LAW&amp;n=482692&amp;dst=101922" TargetMode="External"/><Relationship Id="rId40" Type="http://schemas.openxmlformats.org/officeDocument/2006/relationships/hyperlink" Target="https://login.consultant.ru/link/?req=doc&amp;base=LAW&amp;n=470336" TargetMode="External"/><Relationship Id="rId45" Type="http://schemas.openxmlformats.org/officeDocument/2006/relationships/hyperlink" Target="https://login.consultant.ru/link/?req=doc&amp;base=LAW&amp;n=482692&amp;dst=217" TargetMode="External"/><Relationship Id="rId53" Type="http://schemas.openxmlformats.org/officeDocument/2006/relationships/hyperlink" Target="https://login.consultant.ru/link/?req=doc&amp;base=LAW&amp;n=482686&amp;dst=100269" TargetMode="External"/><Relationship Id="rId58" Type="http://schemas.openxmlformats.org/officeDocument/2006/relationships/hyperlink" Target="https://login.consultant.ru/link/?req=doc&amp;base=LAW&amp;n=469774&amp;dst=370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6&amp;n=182615&amp;dst=100146" TargetMode="External"/><Relationship Id="rId19" Type="http://schemas.openxmlformats.org/officeDocument/2006/relationships/hyperlink" Target="https://login.consultant.ru/link/?req=doc&amp;base=RLAW026&amp;n=190678&amp;dst=100205" TargetMode="External"/><Relationship Id="rId14" Type="http://schemas.openxmlformats.org/officeDocument/2006/relationships/hyperlink" Target="https://login.consultant.ru/link/?req=doc&amp;base=RLAW026&amp;n=211535&amp;dst=100004" TargetMode="External"/><Relationship Id="rId22" Type="http://schemas.openxmlformats.org/officeDocument/2006/relationships/hyperlink" Target="https://login.consultant.ru/link/?req=doc&amp;base=RLAW026&amp;n=182615&amp;dst=100006" TargetMode="External"/><Relationship Id="rId27" Type="http://schemas.openxmlformats.org/officeDocument/2006/relationships/hyperlink" Target="https://login.consultant.ru/link/?req=doc&amp;base=RLAW026&amp;n=218119&amp;dst=224184" TargetMode="External"/><Relationship Id="rId30"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LAW&amp;n=469774&amp;dst=3722" TargetMode="External"/><Relationship Id="rId43" Type="http://schemas.openxmlformats.org/officeDocument/2006/relationships/hyperlink" Target="https://login.consultant.ru/link/?req=doc&amp;base=LAW&amp;n=469774&amp;dst=3722" TargetMode="External"/><Relationship Id="rId48" Type="http://schemas.openxmlformats.org/officeDocument/2006/relationships/hyperlink" Target="https://login.consultant.ru/link/?req=doc&amp;base=LAW&amp;n=469774&amp;dst=3722" TargetMode="External"/><Relationship Id="rId56" Type="http://schemas.openxmlformats.org/officeDocument/2006/relationships/hyperlink" Target="https://login.consultant.ru/link/?req=doc&amp;base=LAW&amp;n=121087&amp;dst=100142" TargetMode="External"/><Relationship Id="rId8" Type="http://schemas.openxmlformats.org/officeDocument/2006/relationships/hyperlink" Target="https://login.consultant.ru/link/?req=doc&amp;base=RLAW026&amp;n=211308&amp;dst=100222" TargetMode="External"/><Relationship Id="rId51" Type="http://schemas.openxmlformats.org/officeDocument/2006/relationships/hyperlink" Target="https://login.consultant.ru/link/?req=doc&amp;base=LAW&amp;n=482686&amp;dst=100278" TargetMode="External"/><Relationship Id="rId3" Type="http://schemas.openxmlformats.org/officeDocument/2006/relationships/settings" Target="settings.xml"/><Relationship Id="rId12" Type="http://schemas.openxmlformats.org/officeDocument/2006/relationships/hyperlink" Target="https://login.consultant.ru/link/?req=doc&amp;base=RLAW026&amp;n=192517&amp;dst=100004" TargetMode="External"/><Relationship Id="rId17" Type="http://schemas.openxmlformats.org/officeDocument/2006/relationships/hyperlink" Target="https://login.consultant.ru/link/?req=doc&amp;base=LAW&amp;n=461663&amp;dst=100019" TargetMode="External"/><Relationship Id="rId25" Type="http://schemas.openxmlformats.org/officeDocument/2006/relationships/hyperlink" Target="https://login.consultant.ru/link/?req=doc&amp;base=RLAW026&amp;n=211535&amp;dst=100007" TargetMode="External"/><Relationship Id="rId33" Type="http://schemas.openxmlformats.org/officeDocument/2006/relationships/hyperlink" Target="https://login.consultant.ru/link/?req=doc&amp;base=LAW&amp;n=482800" TargetMode="External"/><Relationship Id="rId38" Type="http://schemas.openxmlformats.org/officeDocument/2006/relationships/hyperlink" Target="https://login.consultant.ru/link/?req=doc&amp;base=LAW&amp;n=121087&amp;dst=100142" TargetMode="External"/><Relationship Id="rId46" Type="http://schemas.openxmlformats.org/officeDocument/2006/relationships/hyperlink" Target="https://login.consultant.ru/link/?req=doc&amp;base=LAW&amp;n=479333&amp;dst=100104" TargetMode="External"/><Relationship Id="rId59"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RLAW026&amp;n=218119&amp;dst=224184" TargetMode="External"/><Relationship Id="rId41" Type="http://schemas.openxmlformats.org/officeDocument/2006/relationships/hyperlink" Target="https://login.consultant.ru/link/?req=doc&amp;base=LAW&amp;n=465999" TargetMode="External"/><Relationship Id="rId54" Type="http://schemas.openxmlformats.org/officeDocument/2006/relationships/hyperlink" Target="https://login.consultant.ru/link/?req=doc&amp;base=LAW&amp;n=482686&amp;dst=10008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154271&amp;dst=100004" TargetMode="External"/><Relationship Id="rId15" Type="http://schemas.openxmlformats.org/officeDocument/2006/relationships/hyperlink" Target="https://login.consultant.ru/link/?req=doc&amp;base=LAW&amp;n=469774&amp;dst=7167" TargetMode="External"/><Relationship Id="rId23" Type="http://schemas.openxmlformats.org/officeDocument/2006/relationships/hyperlink" Target="https://login.consultant.ru/link/?req=doc&amp;base=RLAW026&amp;n=201948&amp;dst=100007" TargetMode="External"/><Relationship Id="rId28" Type="http://schemas.openxmlformats.org/officeDocument/2006/relationships/hyperlink" Target="https://login.consultant.ru/link/?req=doc&amp;base=RLAW026&amp;n=207583" TargetMode="External"/><Relationship Id="rId36" Type="http://schemas.openxmlformats.org/officeDocument/2006/relationships/hyperlink" Target="https://login.consultant.ru/link/?req=doc&amp;base=RLAW026&amp;n=218119&amp;dst=224184" TargetMode="External"/><Relationship Id="rId49" Type="http://schemas.openxmlformats.org/officeDocument/2006/relationships/image" Target="media/image1.wmf"/><Relationship Id="rId57" Type="http://schemas.openxmlformats.org/officeDocument/2006/relationships/hyperlink" Target="https://login.consultant.ru/link/?req=doc&amp;base=LAW&amp;n=465999" TargetMode="External"/><Relationship Id="rId10" Type="http://schemas.openxmlformats.org/officeDocument/2006/relationships/hyperlink" Target="https://login.consultant.ru/link/?req=doc&amp;base=RLAW026&amp;n=185639&amp;dst=100004" TargetMode="External"/><Relationship Id="rId31" Type="http://schemas.openxmlformats.org/officeDocument/2006/relationships/hyperlink" Target="https://login.consultant.ru/link/?req=doc&amp;base=LAW&amp;n=465999" TargetMode="External"/><Relationship Id="rId44" Type="http://schemas.openxmlformats.org/officeDocument/2006/relationships/hyperlink" Target="https://login.consultant.ru/link/?req=doc&amp;base=LAW&amp;n=482692&amp;dst=217" TargetMode="External"/><Relationship Id="rId52" Type="http://schemas.openxmlformats.org/officeDocument/2006/relationships/hyperlink" Target="https://login.consultant.ru/link/?req=doc&amp;base=LAW&amp;n=482686&amp;dst=100260" TargetMode="External"/><Relationship Id="rId60" Type="http://schemas.openxmlformats.org/officeDocument/2006/relationships/hyperlink" Target="https://login.consultant.ru/link/?req=doc&amp;base=LAW&amp;n=482800"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82615&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20684</Words>
  <Characters>117904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2024-09-04T05:23:00Z</dcterms:created>
  <dcterms:modified xsi:type="dcterms:W3CDTF">2024-09-04T05:23:00Z</dcterms:modified>
</cp:coreProperties>
</file>