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CBD" w:rsidRDefault="00510CBD">
      <w:r>
        <w:t xml:space="preserve">Документы в соответствии с </w:t>
      </w:r>
      <w:hyperlink r:id="rId5">
        <w:r w:rsidR="008C57B0">
          <w:rPr>
            <w:color w:val="0000FF"/>
          </w:rPr>
          <w:t>Положениями</w:t>
        </w:r>
      </w:hyperlink>
      <w:r w:rsidR="008C57B0">
        <w:t xml:space="preserve"> о порядках предоставления средств областного бюджета на стимулирование увеличения производства картофеля и овощей, утвержденными постановлением Правительства Тюменской области от 22.12.2022 N 989-п:</w:t>
      </w:r>
    </w:p>
    <w:p w:rsidR="008C57B0" w:rsidRDefault="008C57B0" w:rsidP="008C57B0">
      <w:pPr>
        <w:pStyle w:val="ConsPlusNormal"/>
        <w:spacing w:before="220"/>
        <w:ind w:firstLine="540"/>
        <w:jc w:val="both"/>
      </w:pPr>
      <w:r>
        <w:t xml:space="preserve">а) </w:t>
      </w:r>
      <w:hyperlink r:id="rId6">
        <w:r>
          <w:rPr>
            <w:color w:val="0000FF"/>
          </w:rPr>
          <w:t>подпунктами 2.8.1</w:t>
        </w:r>
      </w:hyperlink>
      <w:r>
        <w:t xml:space="preserve">, </w:t>
      </w:r>
      <w:hyperlink r:id="rId7">
        <w:r>
          <w:rPr>
            <w:color w:val="0000FF"/>
          </w:rPr>
          <w:t>2.8.3</w:t>
        </w:r>
      </w:hyperlink>
      <w:r>
        <w:t xml:space="preserve"> - </w:t>
      </w:r>
      <w:hyperlink r:id="rId8">
        <w:r>
          <w:rPr>
            <w:color w:val="0000FF"/>
          </w:rPr>
          <w:t>2.8.6 пункта 2.8</w:t>
        </w:r>
      </w:hyperlink>
      <w:r>
        <w:t xml:space="preserve"> Положения о порядке предоставления субсидий из средств областного бюджета на проведение агротехнологических работ;</w:t>
      </w:r>
    </w:p>
    <w:p w:rsidR="008C57B0" w:rsidRDefault="008C57B0" w:rsidP="008C57B0">
      <w:pPr>
        <w:autoSpaceDE w:val="0"/>
        <w:autoSpaceDN w:val="0"/>
        <w:adjustRightInd w:val="0"/>
        <w:spacing w:after="0" w:line="240" w:lineRule="auto"/>
        <w:ind w:firstLine="540"/>
        <w:jc w:val="both"/>
        <w:rPr>
          <w:rFonts w:ascii="Calibri" w:hAnsi="Calibri" w:cs="Calibri"/>
        </w:rPr>
      </w:pPr>
    </w:p>
    <w:p w:rsidR="008C57B0" w:rsidRDefault="008C57B0" w:rsidP="008C57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2.8.1. </w:t>
      </w:r>
      <w:proofErr w:type="gramStart"/>
      <w:r>
        <w:rPr>
          <w:rFonts w:ascii="Calibri" w:hAnsi="Calibri" w:cs="Calibri"/>
        </w:rPr>
        <w:t>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w:t>
      </w:r>
      <w:proofErr w:type="gramEnd"/>
      <w:r>
        <w:rPr>
          <w:rFonts w:ascii="Calibri" w:hAnsi="Calibri" w:cs="Calibri"/>
        </w:rPr>
        <w:t xml:space="preserve"> акционерных обществ).</w:t>
      </w:r>
    </w:p>
    <w:p w:rsidR="008C57B0" w:rsidRDefault="008C57B0" w:rsidP="008C57B0">
      <w:pPr>
        <w:autoSpaceDE w:val="0"/>
        <w:autoSpaceDN w:val="0"/>
        <w:adjustRightInd w:val="0"/>
        <w:spacing w:after="0" w:line="240" w:lineRule="auto"/>
        <w:ind w:firstLine="540"/>
        <w:jc w:val="both"/>
        <w:rPr>
          <w:rFonts w:ascii="Calibri" w:hAnsi="Calibri" w:cs="Calibri"/>
        </w:rPr>
      </w:pPr>
    </w:p>
    <w:p w:rsidR="008C57B0" w:rsidRDefault="008C57B0" w:rsidP="008C57B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2.8.3. </w:t>
      </w:r>
      <w:hyperlink r:id="rId9" w:history="1">
        <w:r>
          <w:rPr>
            <w:rFonts w:ascii="Calibri" w:hAnsi="Calibri" w:cs="Calibri"/>
            <w:color w:val="0000FF"/>
          </w:rPr>
          <w:t>Сведения</w:t>
        </w:r>
      </w:hyperlink>
      <w:r>
        <w:rPr>
          <w:rFonts w:ascii="Calibri" w:hAnsi="Calibri" w:cs="Calibri"/>
        </w:rPr>
        <w:t xml:space="preserve"> </w:t>
      </w:r>
      <w:proofErr w:type="gramStart"/>
      <w:r>
        <w:rPr>
          <w:rFonts w:ascii="Calibri" w:hAnsi="Calibri" w:cs="Calibri"/>
        </w:rPr>
        <w:t>о размере планируемых посевных площадей по видам сельскохозяйственных культур по форме в соответствии с приложением</w:t>
      </w:r>
      <w:proofErr w:type="gramEnd"/>
      <w:r>
        <w:rPr>
          <w:rFonts w:ascii="Calibri" w:hAnsi="Calibri" w:cs="Calibri"/>
        </w:rPr>
        <w:t xml:space="preserve"> N 1 к настоящему Положению.</w:t>
      </w:r>
    </w:p>
    <w:p w:rsidR="008C57B0" w:rsidRDefault="008C57B0" w:rsidP="008C57B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2.8.4. Справку-расчет по форме согласно </w:t>
      </w:r>
      <w:hyperlink r:id="rId10" w:history="1">
        <w:r>
          <w:rPr>
            <w:rFonts w:ascii="Calibri" w:hAnsi="Calibri" w:cs="Calibri"/>
            <w:color w:val="0000FF"/>
          </w:rPr>
          <w:t>приложению N 2</w:t>
        </w:r>
      </w:hyperlink>
      <w:r>
        <w:rPr>
          <w:rFonts w:ascii="Calibri" w:hAnsi="Calibri" w:cs="Calibri"/>
        </w:rPr>
        <w:t xml:space="preserve"> к настоящему Положению.</w:t>
      </w:r>
    </w:p>
    <w:p w:rsidR="008C57B0" w:rsidRDefault="008C57B0" w:rsidP="008C57B0">
      <w:pPr>
        <w:autoSpaceDE w:val="0"/>
        <w:autoSpaceDN w:val="0"/>
        <w:adjustRightInd w:val="0"/>
        <w:spacing w:before="220" w:after="0" w:line="240" w:lineRule="auto"/>
        <w:ind w:firstLine="540"/>
        <w:jc w:val="both"/>
        <w:rPr>
          <w:rFonts w:ascii="Calibri" w:hAnsi="Calibri" w:cs="Calibri"/>
        </w:rPr>
      </w:pPr>
      <w:r>
        <w:rPr>
          <w:rFonts w:ascii="Calibri" w:hAnsi="Calibri" w:cs="Calibri"/>
        </w:rPr>
        <w:t>2.8.5. Справку органа по сертификации, уполномоченного на право проведения работ по сертификации объектов в Системе добровольной сертификации "</w:t>
      </w:r>
      <w:proofErr w:type="spellStart"/>
      <w:r>
        <w:rPr>
          <w:rFonts w:ascii="Calibri" w:hAnsi="Calibri" w:cs="Calibri"/>
        </w:rPr>
        <w:t>Россельхозцентр</w:t>
      </w:r>
      <w:proofErr w:type="spellEnd"/>
      <w:r>
        <w:rPr>
          <w:rFonts w:ascii="Calibri" w:hAnsi="Calibri" w:cs="Calibri"/>
        </w:rPr>
        <w:t xml:space="preserve">", подтверждающую соответствие сортового и посевного качества сортов и гибридов семян для овощных культур - ГОСТ 32592-2013, ГОСТ </w:t>
      </w:r>
      <w:proofErr w:type="gramStart"/>
      <w:r>
        <w:rPr>
          <w:rFonts w:ascii="Calibri" w:hAnsi="Calibri" w:cs="Calibri"/>
        </w:rPr>
        <w:t>Р</w:t>
      </w:r>
      <w:proofErr w:type="gramEnd"/>
      <w:r>
        <w:rPr>
          <w:rFonts w:ascii="Calibri" w:hAnsi="Calibri" w:cs="Calibri"/>
        </w:rPr>
        <w:t xml:space="preserve"> 30106-94, ГОСТ 32917-2014, для картофеля - ГОСТ 33996-2016 и то, что такие семена включены в Государственный реестр селекционных достижений, допущенных к использованию, содержащую сведения об объеме проверенных семян (картофеля и овощных культур открытого грунта).</w:t>
      </w:r>
    </w:p>
    <w:p w:rsidR="008C57B0" w:rsidRDefault="008C57B0" w:rsidP="008C57B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2.8.6. </w:t>
      </w:r>
      <w:proofErr w:type="gramStart"/>
      <w:r>
        <w:rPr>
          <w:rFonts w:ascii="Calibri" w:hAnsi="Calibri" w:cs="Calibri"/>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w:t>
      </w:r>
      <w:proofErr w:type="gramEnd"/>
      <w:r>
        <w:rPr>
          <w:rFonts w:ascii="Calibri" w:hAnsi="Calibri" w:cs="Calibri"/>
        </w:rPr>
        <w:t xml:space="preserve"> уплате в соответствии с законодательством Российской Федерации о налогах и сборах).</w:t>
      </w:r>
    </w:p>
    <w:p w:rsidR="008C57B0" w:rsidRDefault="008C57B0" w:rsidP="008C57B0">
      <w:pPr>
        <w:autoSpaceDE w:val="0"/>
        <w:autoSpaceDN w:val="0"/>
        <w:adjustRightInd w:val="0"/>
        <w:spacing w:after="0" w:line="240" w:lineRule="auto"/>
        <w:ind w:firstLine="540"/>
        <w:jc w:val="both"/>
        <w:rPr>
          <w:rFonts w:ascii="Calibri" w:hAnsi="Calibri" w:cs="Calibri"/>
        </w:rPr>
      </w:pPr>
      <w:bookmarkStart w:id="0" w:name="_GoBack"/>
      <w:bookmarkEnd w:id="0"/>
    </w:p>
    <w:p w:rsidR="00510CBD" w:rsidRDefault="00510CBD" w:rsidP="008C57B0">
      <w:pPr>
        <w:pStyle w:val="ConsPlusNormal"/>
        <w:spacing w:before="220"/>
        <w:ind w:firstLine="540"/>
        <w:jc w:val="both"/>
      </w:pPr>
    </w:p>
    <w:sectPr w:rsidR="00510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62"/>
    <w:rsid w:val="002A7CC8"/>
    <w:rsid w:val="00510CBD"/>
    <w:rsid w:val="008C57B0"/>
    <w:rsid w:val="00B82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CBD"/>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CBD"/>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11622&amp;dst=101300" TargetMode="External"/><Relationship Id="rId3" Type="http://schemas.openxmlformats.org/officeDocument/2006/relationships/settings" Target="settings.xml"/><Relationship Id="rId7" Type="http://schemas.openxmlformats.org/officeDocument/2006/relationships/hyperlink" Target="https://login.consultant.ru/link/?req=doc&amp;base=RLAW026&amp;n=211622&amp;dst=10129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026&amp;n=211622&amp;dst=101294" TargetMode="External"/><Relationship Id="rId11" Type="http://schemas.openxmlformats.org/officeDocument/2006/relationships/fontTable" Target="fontTable.xml"/><Relationship Id="rId5" Type="http://schemas.openxmlformats.org/officeDocument/2006/relationships/hyperlink" Target="https://login.consultant.ru/link/?req=doc&amp;base=RLAW026&amp;n=211622&amp;dst=101239" TargetMode="External"/><Relationship Id="rId10" Type="http://schemas.openxmlformats.org/officeDocument/2006/relationships/hyperlink" Target="https://login.consultant.ru/link/?req=doc&amp;base=RLAW026&amp;n=211622&amp;dst=101594"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11622&amp;dst=1015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3</cp:revision>
  <dcterms:created xsi:type="dcterms:W3CDTF">2023-11-10T10:58:00Z</dcterms:created>
  <dcterms:modified xsi:type="dcterms:W3CDTF">2024-09-05T09:11:00Z</dcterms:modified>
</cp:coreProperties>
</file>