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DF" w:rsidRPr="00126FDF" w:rsidRDefault="00126FDF" w:rsidP="00126FD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FDF">
        <w:rPr>
          <w:rFonts w:ascii="Times New Roman" w:hAnsi="Times New Roman" w:cs="Times New Roman"/>
          <w:b/>
          <w:lang w:eastAsia="ru-RU"/>
        </w:rPr>
        <w:t>АДМИНИСТРАЦИЯ</w:t>
      </w:r>
    </w:p>
    <w:p w:rsidR="00126FDF" w:rsidRPr="00126FDF" w:rsidRDefault="00126FDF" w:rsidP="00126FDF">
      <w:pPr>
        <w:pStyle w:val="a5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126FDF">
        <w:rPr>
          <w:rFonts w:ascii="Times New Roman" w:hAnsi="Times New Roman" w:cs="Times New Roman"/>
          <w:b/>
          <w:caps/>
          <w:lang w:eastAsia="ru-RU"/>
        </w:rPr>
        <w:t>МУЛЛАШИНСКОГО МУНИЦИПАЛЬНОГО образованиЯ</w:t>
      </w:r>
    </w:p>
    <w:p w:rsidR="00126FDF" w:rsidRPr="00126FDF" w:rsidRDefault="00126FDF" w:rsidP="00126FD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6FDF">
        <w:rPr>
          <w:rFonts w:ascii="Times New Roman" w:hAnsi="Times New Roman" w:cs="Times New Roman"/>
          <w:b/>
          <w:caps/>
          <w:lang w:eastAsia="ru-RU"/>
        </w:rPr>
        <w:t>ТЮМЕНСКОГо РАЙОНА ТЮМЕНСКОЙ ОБЛАСТИ</w:t>
      </w:r>
    </w:p>
    <w:p w:rsidR="00126FDF" w:rsidRPr="00126FDF" w:rsidRDefault="00126FDF" w:rsidP="00126FD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6FDF" w:rsidRPr="00126FDF" w:rsidRDefault="00126FDF" w:rsidP="00126F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 </w:t>
      </w:r>
    </w:p>
    <w:p w:rsidR="00126FDF" w:rsidRDefault="00126FDF" w:rsidP="00126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8"/>
          <w:szCs w:val="28"/>
          <w:lang w:eastAsia="ru-RU"/>
        </w:rPr>
        <w:t xml:space="preserve">с. </w:t>
      </w:r>
      <w:proofErr w:type="spellStart"/>
      <w:r w:rsidRPr="00126FDF">
        <w:rPr>
          <w:rFonts w:ascii="Arial" w:eastAsia="Times New Roman" w:hAnsi="Arial" w:cs="Arial"/>
          <w:sz w:val="28"/>
          <w:szCs w:val="28"/>
          <w:lang w:eastAsia="ru-RU"/>
        </w:rPr>
        <w:t>Муллаши</w:t>
      </w:r>
      <w:proofErr w:type="spellEnd"/>
    </w:p>
    <w:p w:rsidR="00126FDF" w:rsidRPr="00126FDF" w:rsidRDefault="00126FDF" w:rsidP="00126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6FD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126FDF" w:rsidRPr="00126FDF" w:rsidRDefault="00126FDF" w:rsidP="00126F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6FD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услуги: </w:t>
      </w:r>
    </w:p>
    <w:p w:rsidR="00126FDF" w:rsidRPr="00126FDF" w:rsidRDefault="00126FDF" w:rsidP="00126F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6FDF">
        <w:rPr>
          <w:rFonts w:ascii="Times New Roman" w:hAnsi="Times New Roman" w:cs="Times New Roman"/>
          <w:sz w:val="28"/>
          <w:szCs w:val="28"/>
          <w:lang w:eastAsia="ru-RU"/>
        </w:rPr>
        <w:t xml:space="preserve">«Рассмотрение заявлений и заключение соглашений </w:t>
      </w:r>
    </w:p>
    <w:p w:rsidR="00126FDF" w:rsidRPr="00126FDF" w:rsidRDefault="00126FDF" w:rsidP="00126FDF">
      <w:pPr>
        <w:pStyle w:val="a5"/>
        <w:rPr>
          <w:rFonts w:ascii="Times New Roman" w:hAnsi="Times New Roman" w:cs="Times New Roman"/>
          <w:lang w:eastAsia="ru-RU"/>
        </w:rPr>
      </w:pPr>
      <w:r w:rsidRPr="00126FDF">
        <w:rPr>
          <w:rFonts w:ascii="Times New Roman" w:hAnsi="Times New Roman" w:cs="Times New Roman"/>
          <w:sz w:val="28"/>
          <w:szCs w:val="28"/>
          <w:lang w:eastAsia="ru-RU"/>
        </w:rPr>
        <w:t>об установлении сервитута</w:t>
      </w:r>
      <w:r w:rsidRPr="00126FDF">
        <w:rPr>
          <w:lang w:eastAsia="ru-RU"/>
        </w:rPr>
        <w:t>»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159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ПОСТАНОВИЛА: 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2.Положения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3.Установить, что положения административного регламента об идентификац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4.Установить,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применяется со </w:t>
      </w:r>
      <w:r w:rsidRPr="00126FDF">
        <w:rPr>
          <w:rFonts w:ascii="Arial" w:eastAsia="Times New Roman" w:hAnsi="Arial" w:cs="Arial"/>
          <w:sz w:val="26"/>
          <w:szCs w:val="26"/>
          <w:lang w:eastAsia="ru-RU"/>
        </w:rPr>
        <w:t xml:space="preserve">дня </w:t>
      </w:r>
      <w:r w:rsidRPr="00126FD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обеспечения технической возможности реализации вышеуказанного мероприятия.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8"/>
      <w:bookmarkEnd w:id="0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5. Признать утратившим силу: 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19.12.2018г. № 53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13.05.2019г. № 12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16.09.2019г. № 28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20.08.2021г. № 27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28.12.2021г. № 46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14.06.2022г. № 16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23.09.2022г. № 25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07.06.2024г. № 9 «О внесении изменений в постановление от 19.12.2018г. № 53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сервитута»»;</w:t>
      </w:r>
    </w:p>
    <w:p w:rsidR="00126FDF" w:rsidRPr="00126FDF" w:rsidRDefault="00126FDF" w:rsidP="00126FDF">
      <w:pPr>
        <w:spacing w:before="100" w:beforeAutospacing="1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Обнародовать настоящее постановление на информационных стендах и разместить на странице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официальном сайте Администрации Тюменского муниципального района.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Т.М. Хусаинова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pageBreakBefore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от 26.07.2024г. № 18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а также земельных участков, государственная собственность на которые не разграничена и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которых осуществляет администрация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(далее - администрация).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1.2.1. В качестве заявителей могут выступать физические, юридические лица,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Справочная информация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— автоинформаторы, размещены на официальном сайте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в разделе «Административные регламенты», в электронном региональном реестре муниципальных услуг в соответствии с постановлением Правительства Тюменской области от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 Справочная информация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1.3.3. 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заявлений и заключение соглашений об установлении сервитута.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2.2.1. 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администрацией.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Органом администрации, непосредственно предоставляющим услугу, является сотрудник администрации (далее - сотрудник).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2.3.1.1. У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границах.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2.3.1.2. 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редложение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2.3.1.5. Решение об отказе в установлении сервитута.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2.4. Срок предоставления муниципальной услуги, </w:t>
      </w: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2.4.1. Срок со дня получения заявления по день направления заявителю (представителю заявителя) уведомления о возможности заключения соглашения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 установлении сервитута в предложенных заявителем (представителем заявителя) границах – в течение 30 календарных дней.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календарных дней.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в разделе «Административные регламенты»,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(функций) Тюменской области»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теля) непосредственно в администрацию посредством почтовой связи на бумажном носителе, в электронной форме посредством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интер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нет-сайта «Портал услуг Тюменской области» (www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заключении соглашения об установлении сервитута по форме, установленной приложением №1 к настоящему регламенту,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направляется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бумажном носителе - при личном обращении в МФЦ или путем почтового отправления в администрацию; по форме, ра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змещенной на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Едином портале или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Единого портала или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Регионального портала.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2.6.1.2. К заявлению о заключении соглашения об установлении сервитута прилагаются: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схема границ сервитута на кадастровом плане территории </w:t>
      </w:r>
      <w:r w:rsidRPr="00126FD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(если сервитут требуется установить в отношении части земельного участка).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126FDF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требуется;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2) 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При подаче заявления в электронной форме заявление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2.6.2.2.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xml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xml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docx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odt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xls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xlsx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ods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для документов, содержащих расчеты;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pdf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jpg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jpeg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png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bmp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tiff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zip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rar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для сжатых документов в один файл;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е)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sig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для открепленной усиленной квалифицированной электронной подписи.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dpi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бланка), с использованием следующих режимов: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26FDF" w:rsidRPr="00126FDF" w:rsidRDefault="00126FDF" w:rsidP="00126FDF">
      <w:pPr>
        <w:spacing w:before="100" w:beforeAutospacing="1" w:after="15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возможность идентифицировать документ и количество листов в документе;</w:t>
      </w:r>
    </w:p>
    <w:p w:rsidR="00126FDF" w:rsidRPr="00126FDF" w:rsidRDefault="00126FDF" w:rsidP="00126FDF">
      <w:pPr>
        <w:spacing w:before="100" w:beforeAutospacing="1" w:after="15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26FDF" w:rsidRPr="00126FDF" w:rsidRDefault="00126FDF" w:rsidP="00126FDF">
      <w:pPr>
        <w:spacing w:before="100" w:beforeAutospacing="1" w:after="15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xls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xlsx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ods</w:t>
      </w:r>
      <w:proofErr w:type="spell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2.6.2.3. При подаче заявления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случае установления личности заявителя (представителя заявителя) посредством идентификац</w:t>
      </w:r>
      <w:proofErr w:type="gram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ии и ау</w:t>
      </w:r>
      <w:proofErr w:type="gram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тентификации с использованием информационных технологий, </w:t>
      </w: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порядке, установленном действующим законодательством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случаях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органов, участвующих в предоставлении муниципальных услуг, и которые заявитель вправе представить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2.7.1. 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2.7.1.1. В Федеральную налоговую службу о предоставлении: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2.7.1.2. В Федеральную службу государственной регистрации, кадастра и картографии о предоставлении: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из Единого государственного реестра недвижимости;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2.7.1.3. В органы опеки и попечительства о предоставлении: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26FDF" w:rsidRPr="00126FDF" w:rsidRDefault="00126FDF" w:rsidP="00126FDF">
      <w:pPr>
        <w:spacing w:before="100" w:beforeAutospacing="1" w:after="24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hd w:val="clear" w:color="auto" w:fill="FFFFFF"/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Основаниями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отказа в приеме документов, необходимых для предоставления муниципальной услуг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являются:</w:t>
      </w:r>
    </w:p>
    <w:p w:rsidR="00126FDF" w:rsidRPr="00126FDF" w:rsidRDefault="00126FDF" w:rsidP="00126FDF">
      <w:pPr>
        <w:shd w:val="clear" w:color="auto" w:fill="FFFFFF"/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в результате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подписи, установленных статьей 11 Федерального закона от 06.04.2011 № 63-ФЗ «Об электронной подписи» (далее - Федеральный закон №63-ФЗ).</w:t>
      </w:r>
    </w:p>
    <w:p w:rsidR="00126FDF" w:rsidRPr="00126FDF" w:rsidRDefault="00126FDF" w:rsidP="00126FDF">
      <w:pPr>
        <w:shd w:val="clear" w:color="auto" w:fill="FFFFFF"/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отказе в предоставлении муниципальной услуги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должны быть приведены все основания для такого отказа.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регламента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keepNext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keepNext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keepNext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26FDF" w:rsidRPr="00126FDF" w:rsidRDefault="00126FDF" w:rsidP="00126FDF">
      <w:pPr>
        <w:keepNext/>
        <w:shd w:val="clear" w:color="auto" w:fill="FFFFFF"/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hd w:val="clear" w:color="auto" w:fill="FFFFFF"/>
        <w:spacing w:before="100" w:beforeAutospacing="1" w:after="15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126FDF" w:rsidRPr="00126FDF" w:rsidRDefault="00126FDF" w:rsidP="00126FDF">
      <w:pPr>
        <w:shd w:val="clear" w:color="auto" w:fill="FFFFFF"/>
        <w:spacing w:before="100" w:beforeAutospacing="1" w:after="15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2.14. </w:t>
      </w:r>
      <w:proofErr w:type="gramStart"/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 Показателями доступности муниципальной услуги являются: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наличие помещений, оборудования и оснащения, отвечающих требованиям настоящего р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егламента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соблюдение режима работы администрации и МФЦ при предоставлении муниципальной услуги;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 Показателями качества муниципальной услуги являются: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соблюдение сроков и последовательности административных процедур, установленных настоящим р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егламентом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2.16. 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Иные требования, в том числе </w:t>
      </w: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получить информацию о порядке и сроках предоставления муниципальной услуги, размещенну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ю на Едином портале или Региональном портале;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5" w:tgtFrame="_top" w:history="1">
        <w:r w:rsidRPr="00126FDF">
          <w:rPr>
            <w:rFonts w:ascii="Arial" w:eastAsia="Times New Roman" w:hAnsi="Arial" w:cs="Arial"/>
            <w:color w:val="000080"/>
            <w:sz w:val="24"/>
            <w:szCs w:val="24"/>
            <w:u w:val="single"/>
            <w:shd w:val="clear" w:color="auto" w:fill="FFFFFF"/>
            <w:lang w:eastAsia="ru-RU"/>
          </w:rPr>
          <w:t>www.mfcto.ru</w:t>
        </w:r>
      </w:hyperlink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), в том числе с использованием мобильного приложения;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получить сведения о ходе выполнения заявления, поданного в электронной форме;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получить результат предоставления муниципальной услуги в форме электронного документа;</w:t>
      </w:r>
    </w:p>
    <w:p w:rsidR="00126FDF" w:rsidRPr="00126FDF" w:rsidRDefault="00126FDF" w:rsidP="00126FDF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администрации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2.16.2. 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государственной или муниципальной услуги, заявления о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2.16.3.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редоставлении муниципальной услуги, обеспечиваются посредством Единого портала, Регионального портала.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3.1.2. 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Особенности выполнения отдельн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административных процедур в МФЦ: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 При предоставлении муниципальной услуги в МФЦ заявитель (представитель заявителя) вправе: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www.mfcto.ru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3.1.3. Особенности предоставления муниципальной услуги в электронной форме: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3.1.3.3. При формировании заявления заявителю (представителя заявителя) обеспечивается: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возможность копирования и сохранения заявления и иных документов;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возможность печати на бумажном носителе копии электронной формы заявления;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Единой системе идентификац</w:t>
      </w:r>
      <w:proofErr w:type="gram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ии и ау</w:t>
      </w:r>
      <w:proofErr w:type="gramEnd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тентификации (далее - ЕСИА)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потери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ранее введенной информации;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3.1.3.4. Сформированное и подписанное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заявление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3.1.3.5.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Сотрудник отдела: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рассматривает поступившие заявления и документы;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производит действия в соответствии с пунктом 3.2.3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заявления, а также информацию о дальнейших действиях в личном кабинете по собственной инициативе, в любое время.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3.2.1. Основанием для начала административной процедуры является личное обращение заявителя (представителя заявителя) в Администрацию, МФЦ с заявлением и приложенными к нему документами, установленными подразделом 2.6 настоящего регламента (далее - док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3.2.2. В ходе личного приема заявителя (представителя заявителя) сотрудник Администрации, МФЦ: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1) 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5) обеспечивает регист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рацию заявления в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3.2.3. 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заявления и документов в электронной форме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отдела в срок, установленный подразделом 2.13 настоящего регламента для регистрации заявления,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(отсутствие) оснований для отказа в приеме документов, указанных в подразделе 2.8 настоящего регламента, а именно: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№ 63-ФЗ (далее - проверка квалифицированной электронной подписи).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</w:t>
      </w:r>
      <w:r w:rsidRPr="00126FD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 адресу электронной почты заявителя (представителя заявителя) либо в его «Личный кабинет» Единого портала или Регионального портала.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При отсутствии оснований для отказа в приеме заявления и документов, сотрудник отдела регистрирует их.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пункте 2.7.1 подраздела 2.7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3 календарных дней со дня их выявления осуществляет: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передачу подготовленного проекта решения об отказе в установлении сервитута на утверждение (подписание)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утверждению (подписанию) в течение 2 календарных дней со дня их поступления к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Сотрудник в течение 1 рабочего дня, следующего за днем утверждения (подписания)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 выявления их отсутствия осуществляет: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подготовку проекта соглашения об установлении сервитута;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передачу подготовленного проекта соглашения об установлении сервитута на утверждение (подписание)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подлежат утверждению (подписанию) в течение 2 календарных дней со дня их поступления к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в течение 1 рабочего дня следующего за днем утверждения (подписания)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 выявления их отсутствия осуществляет: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передачу подготовленного проекта уведомления либо предложения и схемы границ на утверждение (подписание)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которые подлежат утверждению (подписанию) в течение 2 календарных дней со дня их поступления к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Сотрудник в течение 1 рабочего дня, следующего за днем утверждения (подписания)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3.4.1. 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 Сотрудник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подготовку проекта соглашения об установлении сервитута;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передачу подготовленного проекта соглашения на утверждение (подписание)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утверждению (подписанию) в течение 2 календарных дней со дня их поступления к Главе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в течение 1 рабочего дня следующего за днем утверждения (подписания) Главой </w:t>
      </w:r>
      <w:proofErr w:type="spell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(представитель заявителя)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подать заявление об исправлении допущенных опечаток и (или) ошибок.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3.5.2. При обращении с заявлением об исправлении допущенных опечаток и (или) ошибок заявитель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(представитель заявителя)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об исправлении допущенных опечаток и (или) ошибок по форме, согласно приложению №2 к настоящему регламент</w:t>
      </w: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3.5.5. 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допущенных опечаток и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(или)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ошибок в выданных в результате предоставления муниципальной услуги документах </w:t>
      </w: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сотрудником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в срок, не превышающий 5 рабочих дней со дня, следующего за днем регистрации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исправлении допущенных опечаток и (или) ошибок.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сотрудником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</w:t>
      </w:r>
      <w:proofErr w:type="gram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следующего за днем регистрации заявления об исправлении допущенных опечаток и (или) ошибок.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5"/>
      <w:bookmarkEnd w:id="1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4.1.1. Текущий 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4.1.2. Текущий контроль осуществляется путем 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Периодичность осуществления текущего контроля устанавливается распоряжением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26F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4.2.1. Администрация организует и осуществляет 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4.2.2. Проверки полноты и качества предоставления муниципальной услуги осуществляются на основании распоряжения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44"/>
      <w:bookmarkEnd w:id="2"/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26FDF" w:rsidRPr="00126FDF" w:rsidRDefault="00126FDF" w:rsidP="00126FDF">
      <w:pPr>
        <w:keepNext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может быть адресована должностным лицам, уполномоченным на ее рассмотрение</w:t>
      </w:r>
      <w:r w:rsidRPr="00126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1) заместителю главы сельского поселения, координирующему и контролирующему деятельность сотрудника, на решения или (и) действия (бездействие) должностных лиц;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2) главе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решения и действия (бездействие) заместителя главы сельского поселения, координирующего и контролирующего деятельность сотрудника;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3) директору МФЦ на решения или (и) действия (бездействие) сотрудников МФЦ.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официальном сайте администрации </w:t>
      </w:r>
      <w:proofErr w:type="spellStart"/>
      <w:r w:rsidRPr="00126FDF">
        <w:rPr>
          <w:rFonts w:ascii="Arial" w:eastAsia="Times New Roman" w:hAnsi="Arial" w:cs="Arial"/>
          <w:sz w:val="24"/>
          <w:szCs w:val="24"/>
          <w:lang w:eastAsia="ru-RU"/>
        </w:rPr>
        <w:t>Муллашинского</w:t>
      </w:r>
      <w:proofErr w:type="spellEnd"/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«Интернет», Едином и Региональном порталах, в МФЦ, а также предоставляется непосредственно должностными лицами администрации по </w:t>
      </w:r>
      <w:r w:rsidRPr="00126F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телефонам для справок, а также электронным сообщением по адресу, указанному заявителем.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126FDF" w:rsidRPr="00126FDF" w:rsidRDefault="00126FDF" w:rsidP="00126FD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Приложение №1</w:t>
      </w:r>
    </w:p>
    <w:p w:rsidR="00126FDF" w:rsidRPr="00126FDF" w:rsidRDefault="00126FDF" w:rsidP="00126FD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к административному регламенту</w:t>
      </w:r>
    </w:p>
    <w:p w:rsidR="00126FDF" w:rsidRPr="00126FDF" w:rsidRDefault="00126FDF" w:rsidP="00126FD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(бланк заявления)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4"/>
        <w:gridCol w:w="93"/>
        <w:gridCol w:w="2215"/>
        <w:gridCol w:w="1890"/>
        <w:gridCol w:w="387"/>
        <w:gridCol w:w="310"/>
        <w:gridCol w:w="1549"/>
        <w:gridCol w:w="2463"/>
      </w:tblGrid>
      <w:tr w:rsidR="00126FDF" w:rsidRPr="00126FDF" w:rsidTr="00126FDF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Муллашинского</w:t>
            </w:r>
            <w:proofErr w:type="spellEnd"/>
          </w:p>
          <w:p w:rsidR="00126FDF" w:rsidRPr="00126FDF" w:rsidRDefault="00126FDF" w:rsidP="00126FDF">
            <w:pPr>
              <w:spacing w:before="100" w:beforeAutospacing="1" w:after="142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(при наличии), дата рождения</w:t>
            </w:r>
          </w:p>
          <w:p w:rsidR="00126FDF" w:rsidRPr="00126FDF" w:rsidRDefault="00126FDF" w:rsidP="00126FD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части земельного участка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всего земельного участка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Документы, прилагаемые к заявлению в обязательном порядке</w:t>
            </w: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Схема границ сервитута на кадастровом плане территории </w:t>
            </w:r>
            <w:r w:rsidRPr="00126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126F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требуется</w:t>
            </w: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заявлению прилагаются по желанию заявителя: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126FDF" w:rsidRPr="00126FDF" w:rsidRDefault="00126FDF" w:rsidP="00126FDF">
      <w:pPr>
        <w:spacing w:before="100" w:beforeAutospacing="1" w:after="24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126FDF" w:rsidRPr="00126FDF" w:rsidRDefault="00126FDF" w:rsidP="00126FD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367"/>
        <w:gridCol w:w="2305"/>
        <w:gridCol w:w="1989"/>
        <w:gridCol w:w="546"/>
        <w:gridCol w:w="1715"/>
        <w:gridCol w:w="2262"/>
      </w:tblGrid>
      <w:tr w:rsidR="00126FDF" w:rsidRPr="00126FDF" w:rsidTr="00126FDF">
        <w:trPr>
          <w:trHeight w:val="7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Муллашинского</w:t>
            </w:r>
            <w:proofErr w:type="spellEnd"/>
          </w:p>
          <w:p w:rsidR="00126FDF" w:rsidRPr="00126FDF" w:rsidRDefault="00126FDF" w:rsidP="00126FDF">
            <w:pPr>
              <w:spacing w:before="100" w:beforeAutospacing="1" w:after="142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(при наличии), дата рождения</w:t>
            </w:r>
          </w:p>
          <w:p w:rsidR="00126FDF" w:rsidRPr="00126FDF" w:rsidRDefault="00126FDF" w:rsidP="00126FD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26FDF" w:rsidRPr="00126FDF" w:rsidRDefault="00126FDF" w:rsidP="00126FDF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126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DF" w:rsidRPr="00126FDF" w:rsidTr="00126FDF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_______________________________</w:t>
            </w: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</w:t>
            </w:r>
          </w:p>
          <w:p w:rsidR="00126FDF" w:rsidRPr="00126FDF" w:rsidRDefault="00126FDF" w:rsidP="00126FDF">
            <w:pPr>
              <w:spacing w:before="100" w:beforeAutospacing="1"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FDF" w:rsidRPr="00126FDF" w:rsidRDefault="00126FDF" w:rsidP="00126FDF">
            <w:pPr>
              <w:spacing w:before="100" w:beforeAutospacing="1"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заключающуюся в _____________________________________________________________________________________</w:t>
            </w:r>
          </w:p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126FDF" w:rsidRPr="00126FDF" w:rsidRDefault="00126FDF" w:rsidP="00126FDF">
            <w:pPr>
              <w:spacing w:before="100" w:beforeAutospacing="1"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126FDF" w:rsidRPr="00126FDF" w:rsidRDefault="00126FDF" w:rsidP="00126FDF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(опечатки))</w:t>
            </w:r>
          </w:p>
        </w:tc>
      </w:tr>
      <w:tr w:rsidR="00126FDF" w:rsidRPr="00126FDF" w:rsidTr="00126FDF">
        <w:trPr>
          <w:trHeight w:val="330"/>
          <w:tblCellSpacing w:w="0" w:type="dxa"/>
        </w:trPr>
        <w:tc>
          <w:tcPr>
            <w:tcW w:w="951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126FDF" w:rsidRPr="00126FDF" w:rsidRDefault="00126FDF" w:rsidP="00126FDF">
            <w:pPr>
              <w:spacing w:before="100" w:beforeAutospacing="1"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126FDF" w:rsidRPr="00126FDF" w:rsidRDefault="00126FDF" w:rsidP="00126FDF">
            <w:pPr>
              <w:spacing w:before="100" w:beforeAutospacing="1"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почтовым отправлением на указанный выше адрес</w:t>
            </w:r>
          </w:p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Администрацию, МФЦ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26FDF" w:rsidRPr="00126FDF" w:rsidTr="00126F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FDF" w:rsidRPr="00126FDF" w:rsidRDefault="00126FDF" w:rsidP="001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26FDF" w:rsidRPr="00126FDF" w:rsidRDefault="00126FDF" w:rsidP="00126FD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26FDF" w:rsidP="00126FDF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26FDF" w:rsidRPr="00126FDF" w:rsidRDefault="00126FDF" w:rsidP="00126FD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FDF" w:rsidRPr="00126FDF" w:rsidRDefault="00126FDF" w:rsidP="00126FDF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242464" w:rsidRDefault="00242464"/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DF"/>
    <w:rsid w:val="00126FDF"/>
    <w:rsid w:val="00242464"/>
    <w:rsid w:val="00B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FD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6FD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6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FD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6FD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9211</Words>
  <Characters>52504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2024-10-24T05:29:00Z</dcterms:created>
  <dcterms:modified xsi:type="dcterms:W3CDTF">2024-10-24T06:13:00Z</dcterms:modified>
</cp:coreProperties>
</file>