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A0" w:rsidRDefault="000E3F54">
      <w:pPr>
        <w:widowControl w:val="0"/>
        <w:tabs>
          <w:tab w:val="left" w:pos="142"/>
        </w:tabs>
        <w:spacing w:before="120" w:after="120"/>
        <w:ind w:firstLine="567"/>
        <w:jc w:val="center"/>
      </w:pPr>
      <w:bookmarkStart w:id="0" w:name="_GoBack"/>
      <w:bookmarkEnd w:id="0"/>
      <w:r>
        <w:rPr>
          <w:b/>
          <w:noProof/>
          <w:lang w:eastAsia="ru-RU" w:bidi="ar-SA"/>
        </w:rPr>
        <w:drawing>
          <wp:inline distT="0" distB="0" distL="0" distR="0">
            <wp:extent cx="532766" cy="835020"/>
            <wp:effectExtent l="0" t="0" r="634" b="3180"/>
            <wp:docPr id="1" name="Рисунок 46" descr="uspn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6" cy="83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29A0" w:rsidRDefault="000E3F54">
      <w:pPr>
        <w:widowControl w:val="0"/>
        <w:tabs>
          <w:tab w:val="left" w:pos="142"/>
        </w:tabs>
        <w:spacing w:before="120" w:after="120"/>
        <w:ind w:firstLine="567"/>
        <w:jc w:val="center"/>
      </w:pPr>
      <w:r>
        <w:rPr>
          <w:b/>
          <w:bCs/>
        </w:rPr>
        <w:t>АДМИНИСТРАЦИЯ УСПЕНСКОГО МУНИЦИПАЛЬНОГО ОБРАЗОВАНИЯ ТЮМЕНСКОГО РАЙОНА ТЮМЕНСКОЙ ОБЛАСТИ</w:t>
      </w:r>
    </w:p>
    <w:p w:rsidR="006029A0" w:rsidRDefault="000E3F54">
      <w:pPr>
        <w:widowControl w:val="0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>ПОСТАНОВЛЕНИЕ</w:t>
      </w:r>
    </w:p>
    <w:p w:rsidR="006029A0" w:rsidRDefault="000E3F54">
      <w:pPr>
        <w:widowControl w:val="0"/>
        <w:tabs>
          <w:tab w:val="left" w:pos="142"/>
        </w:tabs>
        <w:spacing w:before="120" w:after="120"/>
        <w:ind w:firstLine="0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 xml:space="preserve">12 августа 2024 г.  </w:t>
      </w:r>
      <w:r>
        <w:rPr>
          <w:rFonts w:eastAsia="Arial"/>
          <w:b/>
          <w:bCs/>
          <w:color w:val="000000"/>
          <w:sz w:val="24"/>
        </w:rPr>
        <w:t xml:space="preserve">                                                                                                      № 29</w:t>
      </w:r>
    </w:p>
    <w:p w:rsidR="006029A0" w:rsidRDefault="000E3F54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</w:t>
      </w:r>
      <w:r>
        <w:rPr>
          <w:b/>
          <w:bCs/>
          <w:color w:val="000000"/>
          <w:sz w:val="24"/>
        </w:rPr>
        <w:t>х участков, заключение соглашений о перераспределении земель и (или) земельных участков»</w:t>
      </w:r>
    </w:p>
    <w:p w:rsidR="006029A0" w:rsidRDefault="006029A0">
      <w:pPr>
        <w:rPr>
          <w:color w:val="000000"/>
          <w:sz w:val="24"/>
        </w:rPr>
      </w:pPr>
    </w:p>
    <w:p w:rsidR="006029A0" w:rsidRDefault="000E3F54">
      <w:pPr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</w:t>
      </w:r>
      <w:r>
        <w:rPr>
          <w:rFonts w:eastAsia="Arial"/>
          <w:color w:val="000000"/>
          <w:sz w:val="24"/>
        </w:rPr>
        <w:t>луг», руководствуясь Уставом Успенского муниципального образования:</w:t>
      </w:r>
    </w:p>
    <w:p w:rsidR="006029A0" w:rsidRDefault="006029A0">
      <w:pPr>
        <w:ind w:firstLine="567"/>
        <w:rPr>
          <w:rFonts w:eastAsia="Arial"/>
          <w:color w:val="000000"/>
          <w:sz w:val="24"/>
        </w:rPr>
      </w:pPr>
    </w:p>
    <w:p w:rsidR="006029A0" w:rsidRDefault="000E3F54">
      <w:pPr>
        <w:ind w:firstLine="567"/>
      </w:pPr>
      <w:r>
        <w:rPr>
          <w:rFonts w:eastAsia="Arial"/>
          <w:color w:val="000000"/>
          <w:sz w:val="24"/>
        </w:rPr>
        <w:t xml:space="preserve">1. Утвердить </w:t>
      </w:r>
      <w:r>
        <w:rPr>
          <w:color w:val="000000"/>
          <w:sz w:val="24"/>
        </w:rPr>
        <w:t>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</w:t>
      </w:r>
      <w:r>
        <w:rPr>
          <w:color w:val="000000"/>
          <w:sz w:val="24"/>
        </w:rPr>
        <w:t xml:space="preserve">пределении земель и (или) земельных участков» </w:t>
      </w:r>
      <w:r>
        <w:rPr>
          <w:rFonts w:eastAsia="Arial"/>
          <w:color w:val="000000"/>
          <w:sz w:val="24"/>
        </w:rPr>
        <w:t>согласно приложению, к настоящему постановлению.</w:t>
      </w:r>
    </w:p>
    <w:p w:rsidR="006029A0" w:rsidRDefault="000E3F54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2. </w:t>
      </w:r>
      <w:r>
        <w:rPr>
          <w:rFonts w:ascii="Arial" w:eastAsia="Arial" w:hAnsi="Arial"/>
          <w:color w:val="000000"/>
          <w:shd w:val="clear" w:color="auto" w:fill="FFFFFF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</w:t>
      </w:r>
      <w:r>
        <w:rPr>
          <w:rFonts w:ascii="Arial" w:eastAsia="Arial" w:hAnsi="Arial"/>
          <w:color w:val="000000"/>
          <w:shd w:val="clear" w:color="auto" w:fill="FFFFFF"/>
        </w:rPr>
        <w:t xml:space="preserve">тся со дня реализации мероприятий, предусмотренных Федеральным </w:t>
      </w:r>
      <w:r>
        <w:rPr>
          <w:rFonts w:ascii="Arial" w:eastAsia="Arial" w:hAnsi="Arial"/>
          <w:shd w:val="clear" w:color="auto" w:fill="FFFFFF"/>
        </w:rPr>
        <w:t xml:space="preserve">законом </w:t>
      </w:r>
      <w:r>
        <w:rPr>
          <w:rFonts w:ascii="Arial" w:eastAsia="Arial" w:hAnsi="Arial"/>
          <w:color w:val="000000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6029A0" w:rsidRDefault="000E3F54">
      <w:pPr>
        <w:pStyle w:val="Textbody"/>
        <w:shd w:val="clear" w:color="auto" w:fill="FFFFFF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3. Постановление администрации от 30.11.2021 № 63 Об утверждении административного </w:t>
      </w:r>
      <w:r>
        <w:rPr>
          <w:rFonts w:ascii="Arial" w:eastAsia="Arial" w:hAnsi="Arial"/>
          <w:color w:val="000000"/>
          <w:shd w:val="clear" w:color="auto" w:fill="FFFFFF"/>
        </w:rPr>
        <w:t>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(изменения от 29.09.2022 № 35) считать утратившим си</w:t>
      </w:r>
      <w:r>
        <w:rPr>
          <w:rFonts w:ascii="Arial" w:eastAsia="Arial" w:hAnsi="Arial"/>
          <w:color w:val="000000"/>
          <w:shd w:val="clear" w:color="auto" w:fill="FFFFFF"/>
        </w:rPr>
        <w:t>лу.</w:t>
      </w:r>
    </w:p>
    <w:p w:rsidR="006029A0" w:rsidRDefault="000E3F54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4. Обнародовать настоящее постановление посредством размещения на информационных стендах в местах, установленных Администрацией Успенского муниципального образования и разместить его на странице Успенского муниципального образования на официальном </w:t>
      </w:r>
      <w:r>
        <w:rPr>
          <w:rFonts w:ascii="Arial" w:eastAsia="Arial" w:hAnsi="Arial" w:cs="Arial"/>
          <w:shd w:val="clear" w:color="auto" w:fill="FFFFFF"/>
        </w:rPr>
        <w:t>сайте Администрации Тюменского муниципального района (www.atmr.ru) в информационно-телекоммуникационной сети «Интернет».</w:t>
      </w:r>
    </w:p>
    <w:p w:rsidR="006029A0" w:rsidRDefault="006029A0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hd w:val="clear" w:color="auto" w:fill="FFFFFF"/>
        </w:rPr>
      </w:pPr>
    </w:p>
    <w:p w:rsidR="006029A0" w:rsidRDefault="006029A0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</w:p>
    <w:p w:rsidR="006029A0" w:rsidRDefault="006029A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</w:rPr>
        <w:t>Глава муниципального образования                                                     А.А. Кирьенко</w:t>
      </w:r>
    </w:p>
    <w:p w:rsidR="006029A0" w:rsidRDefault="000E3F54">
      <w:pPr>
        <w:pageBreakBefore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</w:t>
      </w:r>
    </w:p>
    <w:p w:rsidR="006029A0" w:rsidRDefault="000E3F54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постановлению от 12.</w:t>
      </w:r>
      <w:r>
        <w:rPr>
          <w:color w:val="000000"/>
          <w:sz w:val="24"/>
        </w:rPr>
        <w:t>08.2024 № 29</w:t>
      </w:r>
    </w:p>
    <w:p w:rsidR="006029A0" w:rsidRDefault="006029A0">
      <w:pPr>
        <w:rPr>
          <w:b/>
          <w:bCs/>
          <w:color w:val="000000"/>
          <w:sz w:val="24"/>
        </w:rPr>
      </w:pPr>
    </w:p>
    <w:p w:rsidR="006029A0" w:rsidRDefault="000E3F54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Административный регламент</w:t>
      </w:r>
    </w:p>
    <w:p w:rsidR="006029A0" w:rsidRDefault="000E3F54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6029A0" w:rsidRDefault="006029A0"/>
    <w:p w:rsidR="006029A0" w:rsidRDefault="000E3F54">
      <w:pPr>
        <w:jc w:val="center"/>
      </w:pPr>
      <w:r>
        <w:rPr>
          <w:rFonts w:eastAsia="Arial"/>
          <w:b/>
          <w:color w:val="000000"/>
          <w:sz w:val="24"/>
          <w:lang w:val="en-US"/>
        </w:rPr>
        <w:t>I</w:t>
      </w:r>
      <w:r>
        <w:rPr>
          <w:rFonts w:eastAsia="Arial"/>
          <w:b/>
          <w:color w:val="000000"/>
          <w:sz w:val="24"/>
        </w:rPr>
        <w:t>. ОБЩИЕ ПОЛОЖЕНИЯ</w:t>
      </w:r>
    </w:p>
    <w:p w:rsidR="006029A0" w:rsidRDefault="006029A0"/>
    <w:p w:rsidR="006029A0" w:rsidRDefault="000E3F54">
      <w:pPr>
        <w:tabs>
          <w:tab w:val="left" w:pos="563"/>
        </w:tabs>
        <w:ind w:firstLine="567"/>
      </w:pPr>
      <w:r>
        <w:rPr>
          <w:rFonts w:eastAsia="Arial"/>
          <w:b/>
          <w:bCs/>
          <w:color w:val="000000"/>
          <w:sz w:val="24"/>
        </w:rPr>
        <w:t>1</w:t>
      </w:r>
      <w:r>
        <w:rPr>
          <w:rFonts w:eastAsia="Arial"/>
          <w:b/>
          <w:bCs/>
          <w:color w:val="000000"/>
          <w:sz w:val="24"/>
        </w:rPr>
        <w:t>.1. Предмет регулирования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</w:t>
      </w:r>
      <w:r>
        <w:rPr>
          <w:rFonts w:eastAsia="Arial"/>
          <w:color w:val="000000"/>
          <w:sz w:val="24"/>
        </w:rPr>
        <w:t>в), находящихся в собственности Успенского муниципального образования, а также земельных участков, государственная собственность на которые не разграничена и полномочия в отношении которых осуществляет администрация Успенского муниципального образования, и</w:t>
      </w:r>
      <w:r>
        <w:rPr>
          <w:rFonts w:eastAsia="Arial"/>
          <w:color w:val="000000"/>
          <w:sz w:val="24"/>
        </w:rPr>
        <w:t xml:space="preserve">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</w:t>
      </w:r>
      <w:r>
        <w:rPr>
          <w:rFonts w:eastAsia="Arial"/>
          <w:color w:val="000000"/>
          <w:sz w:val="24"/>
        </w:rPr>
        <w:t xml:space="preserve">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eastAsia="Arial"/>
          <w:bCs/>
          <w:color w:val="000000"/>
          <w:sz w:val="24"/>
        </w:rPr>
        <w:t xml:space="preserve">администрации Успенского муниципального образования </w:t>
      </w:r>
      <w:r>
        <w:rPr>
          <w:rFonts w:eastAsia="Arial"/>
          <w:color w:val="000000"/>
          <w:sz w:val="24"/>
        </w:rPr>
        <w:t>(далее — администрация)</w:t>
      </w:r>
      <w:r>
        <w:rPr>
          <w:rFonts w:eastAsia="Arial"/>
          <w:bCs/>
          <w:color w:val="000000"/>
          <w:sz w:val="24"/>
        </w:rPr>
        <w:t>.</w:t>
      </w:r>
    </w:p>
    <w:p w:rsidR="006029A0" w:rsidRDefault="006029A0">
      <w:pPr>
        <w:ind w:firstLine="567"/>
      </w:pPr>
    </w:p>
    <w:p w:rsidR="006029A0" w:rsidRDefault="000E3F54">
      <w:pPr>
        <w:ind w:firstLine="567"/>
      </w:pPr>
      <w:r>
        <w:rPr>
          <w:rFonts w:eastAsia="Arial"/>
          <w:b/>
          <w:bCs/>
          <w:color w:val="000000"/>
          <w:sz w:val="24"/>
        </w:rPr>
        <w:t>1.2. Круг заявителей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  <w:lang w:eastAsia="ru-RU"/>
        </w:rPr>
        <w:t xml:space="preserve">1.2.1. В </w:t>
      </w:r>
      <w:r>
        <w:rPr>
          <w:rFonts w:eastAsia="Arial"/>
          <w:color w:val="000000"/>
          <w:sz w:val="24"/>
          <w:lang w:eastAsia="ru-RU"/>
        </w:rPr>
        <w:t>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>
        <w:rPr>
          <w:rFonts w:eastAsia="Arial"/>
          <w:color w:val="000000"/>
          <w:sz w:val="24"/>
          <w:lang w:eastAsia="ru-RU"/>
        </w:rPr>
        <w:t>анов местного самоуправления (далее - заявитель).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</w:t>
      </w:r>
      <w:r>
        <w:rPr>
          <w:rFonts w:ascii="Arial" w:eastAsia="Arial" w:hAnsi="Arial"/>
          <w:color w:val="000000"/>
          <w:lang w:eastAsia="ru-RU"/>
        </w:rPr>
        <w:t>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029A0" w:rsidRDefault="006029A0">
      <w:pPr>
        <w:ind w:firstLine="567"/>
        <w:rPr>
          <w:rFonts w:eastAsia="Arial"/>
          <w:b/>
          <w:bCs/>
          <w:color w:val="000000"/>
          <w:sz w:val="24"/>
        </w:rPr>
      </w:pPr>
    </w:p>
    <w:p w:rsidR="006029A0" w:rsidRDefault="000E3F54">
      <w:pPr>
        <w:ind w:firstLine="567"/>
      </w:pPr>
      <w:r>
        <w:rPr>
          <w:b/>
          <w:bCs/>
          <w:sz w:val="24"/>
        </w:rPr>
        <w:t>1.3. Требование предоставления заявителю (представителю заявителя) муниципальной</w:t>
      </w:r>
      <w:r>
        <w:rPr>
          <w:b/>
          <w:bCs/>
          <w:sz w:val="24"/>
        </w:rPr>
        <w:t xml:space="preserve"> услуги в соответствии с вариантом предоставления муниципальной услуги</w:t>
      </w:r>
    </w:p>
    <w:p w:rsidR="006029A0" w:rsidRDefault="000E3F54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</w:t>
      </w:r>
      <w:r>
        <w:rPr>
          <w:rFonts w:ascii="Arial" w:hAnsi="Arial"/>
        </w:rPr>
        <w:t>ении № 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6029A0" w:rsidRDefault="000E3F54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>1.3.2. Вариантами предоставления муниципальной услуги являютс</w:t>
      </w:r>
      <w:r>
        <w:rPr>
          <w:rFonts w:ascii="Arial" w:eastAsia="Arial" w:hAnsi="Arial" w:cs="Arial"/>
          <w:color w:val="000000"/>
        </w:rPr>
        <w:t>я: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 xml:space="preserve">утверждение схемы расположения земельного участка </w:t>
      </w:r>
      <w:r>
        <w:rPr>
          <w:rFonts w:ascii="Arial" w:hAnsi="Arial" w:cs="Arial"/>
        </w:rPr>
        <w:t>с приложением указанной схемы</w:t>
      </w:r>
      <w:r>
        <w:rPr>
          <w:rFonts w:ascii="Arial" w:eastAsia="Arial" w:hAnsi="Arial" w:cs="Arial"/>
          <w:color w:val="000000"/>
          <w:lang w:eastAsia="ru-RU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подготовка согласия на заключение соглашения о перераспределении земельных участков в</w:t>
      </w:r>
      <w:r>
        <w:rPr>
          <w:rFonts w:ascii="Arial" w:hAnsi="Arial"/>
        </w:rPr>
        <w:t xml:space="preserve"> соответствии с утвержденным проектом межевания территории;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lastRenderedPageBreak/>
        <w:t>подготовка проекта соглашен</w:t>
      </w:r>
      <w:r>
        <w:rPr>
          <w:rFonts w:ascii="Arial" w:eastAsia="Arial" w:hAnsi="Arial" w:cs="Arial"/>
          <w:color w:val="000000"/>
          <w:lang w:eastAsia="ru-RU"/>
        </w:rPr>
        <w:t>ия о перераспределении земельных участков в соответствии с утвержденным проектом межевания территории;</w:t>
      </w:r>
    </w:p>
    <w:p w:rsidR="006029A0" w:rsidRDefault="000E3F54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отказ в заключении соглашения о перераспределении земельных участков</w:t>
      </w:r>
      <w:r>
        <w:rPr>
          <w:rFonts w:eastAsia="Arial" w:cs="Arial"/>
          <w:color w:val="000000"/>
          <w:lang w:eastAsia="ru-RU"/>
        </w:rPr>
        <w:t>.</w:t>
      </w:r>
    </w:p>
    <w:p w:rsidR="006029A0" w:rsidRDefault="006029A0">
      <w:pPr>
        <w:pStyle w:val="Standard"/>
        <w:suppressAutoHyphens/>
        <w:ind w:firstLine="567"/>
        <w:jc w:val="center"/>
        <w:rPr>
          <w:rFonts w:hint="eastAsia"/>
        </w:rPr>
      </w:pPr>
    </w:p>
    <w:p w:rsidR="006029A0" w:rsidRDefault="000E3F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000000"/>
          <w:lang w:val="en-US"/>
        </w:rPr>
        <w:t>II</w:t>
      </w:r>
      <w:r>
        <w:rPr>
          <w:rFonts w:ascii="Arial" w:eastAsia="Arial" w:hAnsi="Arial" w:cs="Arial"/>
          <w:b/>
          <w:color w:val="000000"/>
        </w:rPr>
        <w:t>. СТАНДАРТ ПРЕДОСТАВЛЕНИЯ МУНИЦИПАЛЬНОЙ УСЛУГИ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 xml:space="preserve">2.1. Наименование муниципальной </w:t>
      </w:r>
      <w:r>
        <w:rPr>
          <w:rFonts w:ascii="Arial" w:eastAsia="Arial" w:hAnsi="Arial" w:cs="Arial"/>
          <w:b/>
          <w:bCs/>
          <w:color w:val="000000"/>
        </w:rPr>
        <w:t>услуги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2.2. Наименование органа, предоставляющего муниципальную услугу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2.2.1. Предоставление </w:t>
      </w:r>
      <w:r>
        <w:rPr>
          <w:rFonts w:ascii="Arial" w:hAnsi="Arial"/>
          <w:color w:val="000000"/>
        </w:rPr>
        <w:t>муниципальной услуги осуществляется администрацией. Органом администрации, непосредственно предоставляющим услугу, является Администрация (далее - отдел).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  <w:lang w:eastAsia="ru-RU"/>
        </w:rPr>
        <w:t>2.2.2. Предоставление муниципальной услуги в части информирования граждан о порядке предоставления му</w:t>
      </w:r>
      <w:r>
        <w:rPr>
          <w:rFonts w:eastAsia="Arial"/>
          <w:color w:val="000000"/>
          <w:sz w:val="24"/>
          <w:lang w:eastAsia="ru-RU"/>
        </w:rPr>
        <w:t>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029A0" w:rsidRDefault="006029A0">
      <w:pPr>
        <w:ind w:firstLine="567"/>
        <w:rPr>
          <w:rFonts w:eastAsia="Arial"/>
          <w:i/>
          <w:color w:val="000000"/>
          <w:sz w:val="24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2.3. Описание</w:t>
      </w:r>
      <w:r>
        <w:rPr>
          <w:rFonts w:ascii="Arial" w:eastAsia="Arial" w:hAnsi="Arial"/>
          <w:b/>
          <w:bCs/>
          <w:color w:val="000000"/>
        </w:rPr>
        <w:t xml:space="preserve"> результата предоставления муниципальной услуги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Результатом предоставления муниципальной услуги является: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 xml:space="preserve">1) решение об утверждении схемы расположения земельного участка </w:t>
      </w:r>
      <w:r>
        <w:rPr>
          <w:rFonts w:ascii="Arial" w:hAnsi="Arial"/>
        </w:rPr>
        <w:t>с приложением указанной схемы</w:t>
      </w:r>
      <w:r>
        <w:rPr>
          <w:rFonts w:ascii="Arial" w:eastAsia="Arial" w:hAnsi="Arial" w:cs="Arial"/>
          <w:color w:val="000000"/>
          <w:lang w:eastAsia="ru-RU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 согласие на заключение соглашения о перераспределени</w:t>
      </w:r>
      <w:r>
        <w:rPr>
          <w:rFonts w:ascii="Arial" w:hAnsi="Arial"/>
        </w:rPr>
        <w:t>и земельных участков в соответствии с утвержденным проектом межевания территории;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 xml:space="preserve">4) решение об отказе в </w:t>
      </w:r>
      <w:r>
        <w:rPr>
          <w:rFonts w:ascii="Arial" w:eastAsia="Arial" w:hAnsi="Arial" w:cs="Arial"/>
          <w:color w:val="000000"/>
          <w:lang w:eastAsia="ru-RU"/>
        </w:rPr>
        <w:t>заключении соглашения о перераспределении земельных участков.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rFonts w:ascii="Arial" w:eastAsia="Arial" w:hAnsi="Arial"/>
          <w:b/>
          <w:bCs/>
          <w:color w:val="000000"/>
          <w:lang w:eastAsia="ru-RU"/>
        </w:rPr>
        <w:t xml:space="preserve">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 xml:space="preserve">2.4.1. Срок со дня поступления заявления в администрацию по день направления заявителю решения об утверждении схемы </w:t>
      </w:r>
      <w:r>
        <w:rPr>
          <w:rFonts w:ascii="Arial" w:eastAsia="Arial" w:hAnsi="Arial" w:cs="Arial"/>
          <w:color w:val="000000"/>
          <w:lang w:eastAsia="ru-RU"/>
        </w:rPr>
        <w:t>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</w:t>
      </w:r>
      <w:r>
        <w:rPr>
          <w:rFonts w:ascii="Arial" w:eastAsia="Arial" w:hAnsi="Arial" w:cs="Arial"/>
          <w:color w:val="000000"/>
          <w:lang w:eastAsia="ru-RU"/>
        </w:rPr>
        <w:t>ии земельных участков – в течение 20 календарных дней.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lang w:eastAsia="ru-RU"/>
        </w:rPr>
        <w:t xml:space="preserve">2.4.2. Срок со дня представления </w:t>
      </w:r>
      <w:r>
        <w:rPr>
          <w:rFonts w:ascii="Arial" w:eastAsia="Arial" w:hAnsi="Arial" w:cs="Arial"/>
          <w:color w:val="000000"/>
          <w:lang w:eastAsia="ru-RU"/>
        </w:rPr>
        <w:t xml:space="preserve">в администрацию </w:t>
      </w:r>
      <w:r>
        <w:rPr>
          <w:rFonts w:ascii="Arial" w:hAnsi="Arial" w:cs="Arial"/>
          <w:color w:val="000000"/>
          <w:lang w:eastAsia="ru-RU"/>
        </w:rPr>
        <w:t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</w:t>
      </w:r>
      <w:r>
        <w:rPr>
          <w:rFonts w:ascii="Arial" w:hAnsi="Arial" w:cs="Arial"/>
          <w:color w:val="000000"/>
          <w:lang w:eastAsia="ru-RU"/>
        </w:rPr>
        <w:t xml:space="preserve">ителю </w:t>
      </w:r>
      <w:r>
        <w:rPr>
          <w:rFonts w:ascii="Arial" w:hAnsi="Arial" w:cs="Arial"/>
          <w:color w:val="000000"/>
        </w:rPr>
        <w:t>уведомления об отказе в заключении соглашения о перераспределении земельных участков</w:t>
      </w:r>
      <w:r>
        <w:rPr>
          <w:rFonts w:ascii="Arial" w:hAnsi="Arial" w:cs="Arial"/>
          <w:color w:val="000000"/>
          <w:lang w:eastAsia="ru-RU"/>
        </w:rPr>
        <w:t xml:space="preserve"> либо подписанных </w:t>
      </w:r>
      <w:r>
        <w:rPr>
          <w:rFonts w:ascii="Arial" w:hAnsi="Arial" w:cs="Arial"/>
          <w:color w:val="000000"/>
        </w:rPr>
        <w:t xml:space="preserve">экземпляров </w:t>
      </w:r>
      <w:r>
        <w:rPr>
          <w:rFonts w:ascii="Arial" w:hAnsi="Arial" w:cs="Arial"/>
          <w:color w:val="000000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lang w:eastAsia="ru-RU"/>
        </w:rPr>
        <w:t>2.4.3. В случае, е</w:t>
      </w:r>
      <w:r>
        <w:rPr>
          <w:rFonts w:ascii="Arial" w:hAnsi="Arial" w:cs="Arial"/>
          <w:color w:val="000000"/>
          <w:lang w:eastAsia="ru-RU"/>
        </w:rPr>
        <w:t xml:space="preserve">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ascii="Arial" w:hAnsi="Arial" w:cs="Arial"/>
          <w:color w:val="000000"/>
        </w:rPr>
        <w:t xml:space="preserve">статьей 3.5 Федерального закона от 25.10.2001 №137-ФЗ «О </w:t>
      </w:r>
      <w:r>
        <w:rPr>
          <w:rFonts w:ascii="Arial" w:hAnsi="Arial" w:cs="Arial"/>
          <w:color w:val="000000"/>
        </w:rPr>
        <w:lastRenderedPageBreak/>
        <w:t>введении в действие Земельного кодекса Российской Ф</w:t>
      </w:r>
      <w:r>
        <w:rPr>
          <w:rFonts w:ascii="Arial" w:hAnsi="Arial" w:cs="Arial"/>
          <w:color w:val="000000"/>
        </w:rPr>
        <w:t xml:space="preserve">едерации», срок, предусмотренный пунктом 2.4.1 настоящего подраздела, может быть продлен, но не более чем до 35 </w:t>
      </w:r>
      <w:r>
        <w:rPr>
          <w:rFonts w:ascii="Arial" w:eastAsia="Arial" w:hAnsi="Arial" w:cs="Arial"/>
          <w:color w:val="000000"/>
          <w:lang w:eastAsia="ru-RU"/>
        </w:rPr>
        <w:t xml:space="preserve">календарных </w:t>
      </w:r>
      <w:r>
        <w:rPr>
          <w:rFonts w:ascii="Arial" w:hAnsi="Arial" w:cs="Arial"/>
          <w:color w:val="000000"/>
        </w:rPr>
        <w:t xml:space="preserve">дней со дня поступления заявления о перераспределении </w:t>
      </w:r>
      <w:r>
        <w:rPr>
          <w:rFonts w:ascii="Arial" w:eastAsia="Arial" w:hAnsi="Arial" w:cs="Arial"/>
          <w:color w:val="000000"/>
        </w:rPr>
        <w:t>земель и (или) земельных участков.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>2.4.4. Днем поступления в администрацию зая</w:t>
      </w:r>
      <w:r>
        <w:rPr>
          <w:rFonts w:ascii="Arial" w:hAnsi="Arial"/>
          <w:color w:val="000000"/>
        </w:rPr>
        <w:t>влений, указанных в пунктах 2.</w:t>
      </w:r>
      <w:r>
        <w:rPr>
          <w:rFonts w:ascii="Arial" w:hAnsi="Arial"/>
          <w:color w:val="000000"/>
          <w:lang w:eastAsia="ru-RU"/>
        </w:rPr>
        <w:t>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lang w:eastAsia="ru-RU"/>
        </w:rPr>
        <w:t>2.5. Нормативные правовые акты, регулирующие отношения, возникающие в связи с пре</w:t>
      </w:r>
      <w:r>
        <w:rPr>
          <w:rFonts w:ascii="Arial" w:eastAsia="Arial" w:hAnsi="Arial"/>
          <w:b/>
          <w:bCs/>
          <w:color w:val="000000"/>
          <w:lang w:eastAsia="ru-RU"/>
        </w:rPr>
        <w:t>доставлением муниципальной услуги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eastAsia="Arial" w:hAnsi="Arial"/>
          <w:bCs/>
          <w:color w:val="000000"/>
          <w:lang w:eastAsia="ru-RU"/>
        </w:rPr>
        <w:t xml:space="preserve"> размещен на официальном сайте Адм</w:t>
      </w:r>
      <w:r>
        <w:rPr>
          <w:rFonts w:ascii="Arial" w:eastAsia="Arial" w:hAnsi="Arial"/>
          <w:bCs/>
          <w:color w:val="000000"/>
          <w:lang w:eastAsia="ru-RU"/>
        </w:rPr>
        <w:t>инистрации в сети Интернет по адресу: www.atmr.ru,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электронного регионального рее</w:t>
      </w:r>
      <w:r>
        <w:rPr>
          <w:rFonts w:ascii="Arial" w:eastAsia="Arial" w:hAnsi="Arial"/>
          <w:bCs/>
          <w:color w:val="000000"/>
          <w:lang w:eastAsia="ru-RU"/>
        </w:rPr>
        <w:t>стра</w:t>
      </w:r>
      <w:r>
        <w:rPr>
          <w:rFonts w:ascii="Arial" w:eastAsia="Arial" w:hAnsi="Arial"/>
          <w:b/>
          <w:bCs/>
          <w:color w:val="000000"/>
          <w:lang w:eastAsia="ru-RU"/>
        </w:rPr>
        <w:t xml:space="preserve"> </w:t>
      </w:r>
      <w:r>
        <w:rPr>
          <w:rFonts w:ascii="Arial" w:eastAsia="Arial" w:hAnsi="Arial"/>
          <w:bCs/>
          <w:color w:val="000000"/>
          <w:lang w:eastAsia="ru-RU"/>
        </w:rPr>
        <w:t>государственных и муниципальных услуг (функций) Тюменской област</w:t>
      </w:r>
      <w:r>
        <w:rPr>
          <w:rFonts w:ascii="Arial" w:eastAsia="Arial" w:hAnsi="Arial"/>
          <w:bCs/>
          <w:color w:val="000000"/>
          <w:shd w:val="clear" w:color="auto" w:fill="FFFFFF"/>
          <w:lang w:eastAsia="ru-RU"/>
        </w:rPr>
        <w:t xml:space="preserve">и», </w:t>
      </w:r>
      <w:r>
        <w:rPr>
          <w:rFonts w:ascii="Arial" w:eastAsia="Calibri" w:hAnsi="Arial"/>
          <w:color w:val="000000"/>
          <w:shd w:val="clear" w:color="auto" w:fill="FFFFFF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Arial" w:eastAsia="Arial" w:hAnsi="Arial" w:cs="Arial"/>
          <w:shd w:val="clear" w:color="auto" w:fill="FFFFFF"/>
          <w:lang w:eastAsia="ru-RU"/>
        </w:rPr>
        <w:t>.</w:t>
      </w:r>
    </w:p>
    <w:p w:rsidR="006029A0" w:rsidRDefault="006029A0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Arial" w:hAnsi="Arial"/>
          <w:shd w:val="clear" w:color="auto" w:fill="FFFFFF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2.6. Исчерпывающий перечень документов, необходимых в </w:t>
      </w:r>
      <w:r>
        <w:rPr>
          <w:rFonts w:ascii="Arial" w:hAnsi="Arial"/>
          <w:b/>
          <w:bCs/>
          <w:color w:val="000000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bCs/>
          <w:color w:val="000000"/>
          <w:lang w:eastAsia="ru-RU"/>
        </w:rPr>
        <w:t>2.6.1. Для предоставления муниципальной</w:t>
      </w:r>
      <w:r>
        <w:rPr>
          <w:rFonts w:ascii="Arial" w:eastAsia="Arial" w:hAnsi="Arial"/>
          <w:bCs/>
          <w:color w:val="000000"/>
          <w:lang w:eastAsia="ru-RU"/>
        </w:rPr>
        <w:t xml:space="preserve">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ascii="Arial" w:eastAsia="Arial" w:hAnsi="Arial"/>
          <w:color w:val="000000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 xml:space="preserve">почтовой 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 xml:space="preserve">связи на бумажном носителе, в электронной форме посредством </w:t>
      </w:r>
      <w:r>
        <w:rPr>
          <w:rFonts w:ascii="Arial" w:eastAsia="Arial" w:hAnsi="Arial" w:cs="Arial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>интернет-сайта «Портал услуг Тюменской облас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>ти» (www.uslugi.admtyumen.ru) в информационно-телекоммуникационной сети «Интернет»  (далее - Региональный портал) с использованием «Личного кабинета», путем личног</w:t>
      </w:r>
      <w:r>
        <w:rPr>
          <w:rFonts w:ascii="Arial" w:eastAsia="Arial" w:hAnsi="Arial"/>
          <w:bCs/>
          <w:color w:val="000000"/>
          <w:shd w:val="clear" w:color="auto" w:fill="FFFFFF"/>
          <w:lang w:eastAsia="ru-RU"/>
        </w:rPr>
        <w:t xml:space="preserve">о обращения в МФЦ 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>на бумажном носителе.</w:t>
      </w:r>
    </w:p>
    <w:p w:rsidR="006029A0" w:rsidRDefault="000E3F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Cs/>
          <w:color w:val="000000"/>
          <w:shd w:val="clear" w:color="auto" w:fill="FFFFFF"/>
          <w:lang w:eastAsia="ru-RU"/>
        </w:rPr>
        <w:t>2.6.1.1. 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Заявление о перераспределении земельных учас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Arial" w:eastAsia="Arial" w:hAnsi="Arial" w:cs="Arial"/>
          <w:shd w:val="clear" w:color="auto" w:fill="FFFFFF"/>
          <w:lang w:eastAsia="ru-RU"/>
        </w:rPr>
        <w:t xml:space="preserve">Едином портале или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Реги</w:t>
      </w:r>
      <w:r>
        <w:rPr>
          <w:rFonts w:ascii="Arial" w:eastAsia="Arial" w:hAnsi="Arial" w:cs="Arial"/>
          <w:color w:val="000000"/>
          <w:lang w:eastAsia="ru-RU"/>
        </w:rPr>
        <w:t>ональном портале в форме электронного до</w:t>
      </w:r>
      <w:r>
        <w:rPr>
          <w:rFonts w:ascii="Arial" w:eastAsia="Arial" w:hAnsi="Arial" w:cs="Arial"/>
          <w:color w:val="000000"/>
          <w:lang w:eastAsia="ru-RU"/>
        </w:rPr>
        <w:t>кумента, - при обращении за предоставлением муниципальной услуги в электронной форме с использование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м </w:t>
      </w:r>
      <w:r>
        <w:rPr>
          <w:rFonts w:ascii="Arial" w:eastAsia="Arial" w:hAnsi="Arial" w:cs="Arial"/>
          <w:shd w:val="clear" w:color="auto" w:fill="FFFFFF"/>
          <w:lang w:eastAsia="ru-RU"/>
        </w:rPr>
        <w:t xml:space="preserve">Единого портала или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Регионального портала.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2.6.1.2. К заявлению о перераспределении земельных участков прилагаются: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1) копии правоустанавливающих или </w:t>
      </w:r>
      <w:r>
        <w:rPr>
          <w:rFonts w:ascii="Arial" w:hAnsi="Arial" w:cs="Arial"/>
          <w:color w:val="000000"/>
          <w:shd w:val="clear" w:color="auto" w:fill="FFFFFF"/>
        </w:rPr>
        <w:t>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схема расположения земельного участка в случае, если отсутствует проект м</w:t>
      </w:r>
      <w:r>
        <w:rPr>
          <w:rFonts w:ascii="Arial" w:hAnsi="Arial" w:cs="Arial"/>
          <w:color w:val="000000"/>
          <w:shd w:val="clear" w:color="auto" w:fill="FFFFFF"/>
        </w:rPr>
        <w:t>ежевания территории, в границах которой осуществляется перераспределение земельных участков;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029A0" w:rsidRDefault="000E3F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shd w:val="clear" w:color="auto" w:fill="FFFFFF"/>
          <w:lang w:eastAsia="ru-RU"/>
        </w:rPr>
        <w:t>2.6.2. Общие требования к направл</w:t>
      </w:r>
      <w:r>
        <w:rPr>
          <w:rFonts w:ascii="Arial" w:eastAsia="Arial" w:hAnsi="Arial" w:cs="Arial"/>
          <w:shd w:val="clear" w:color="auto" w:fill="FFFFFF"/>
          <w:lang w:eastAsia="ru-RU"/>
        </w:rPr>
        <w:t>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2.6.2.1. В целях предоставления муниципальной услуги в электронной форме с использованием Единого портала или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дений из документов.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Fonts w:ascii="Arial" w:eastAsia="Arial" w:hAnsi="Arial" w:cs="Arial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</w:t>
      </w:r>
      <w:r>
        <w:rPr>
          <w:rFonts w:ascii="Arial" w:eastAsia="Arial" w:hAnsi="Arial" w:cs="Arial"/>
          <w:shd w:val="clear" w:color="auto" w:fill="FFFFFF"/>
          <w:lang w:eastAsia="ru-RU"/>
        </w:rPr>
        <w:t>вание которых допускается при обращении за получением государственных и муниципальных услуг».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2.6.2.2. </w:t>
      </w:r>
      <w:r>
        <w:rPr>
          <w:rFonts w:ascii="Arial" w:eastAsia="Arial" w:hAnsi="Arial" w:cs="Arial"/>
          <w:shd w:val="clear" w:color="auto" w:fill="FFFFFF"/>
          <w:lang w:eastAsia="ru-RU"/>
        </w:rPr>
        <w:t>Д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а) xml -</w:t>
      </w:r>
      <w:r>
        <w:rPr>
          <w:rFonts w:ascii="Arial" w:hAnsi="Arial"/>
          <w:shd w:val="clear" w:color="auto" w:fill="FFFFFF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б) doc, docx, odt - для документов с текстовым содержанием, не включающим формулы (за исключением документов, указанных в</w:t>
      </w:r>
      <w:r>
        <w:rPr>
          <w:rFonts w:ascii="Arial" w:hAnsi="Arial"/>
          <w:shd w:val="clear" w:color="auto" w:fill="FFFFFF"/>
        </w:rPr>
        <w:t xml:space="preserve"> подпункте «в» настоящего пункта);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в) xls, xlsx, ods - для документов, содержащих расчеты;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</w:t>
      </w:r>
      <w:r>
        <w:rPr>
          <w:rFonts w:ascii="Arial" w:hAnsi="Arial"/>
          <w:shd w:val="clear" w:color="auto" w:fill="FFFFFF"/>
        </w:rPr>
        <w:t>, указанных в подпункте «в» настоящего пункта), а также документов с графическим содержанием;</w:t>
      </w:r>
    </w:p>
    <w:p w:rsidR="006029A0" w:rsidRDefault="000E3F54">
      <w:pPr>
        <w:pStyle w:val="ConsPlusNormal"/>
        <w:shd w:val="clear" w:color="auto" w:fill="auto"/>
        <w:ind w:firstLine="567"/>
        <w:jc w:val="both"/>
      </w:pPr>
      <w:r>
        <w:rPr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6029A0" w:rsidRDefault="000E3F54">
      <w:pPr>
        <w:pStyle w:val="ConsPlusNormal"/>
        <w:shd w:val="clear" w:color="auto" w:fill="auto"/>
        <w:ind w:firstLine="567"/>
        <w:jc w:val="both"/>
      </w:pPr>
      <w:r>
        <w:rPr>
          <w:sz w:val="24"/>
          <w:szCs w:val="24"/>
          <w:shd w:val="clear" w:color="auto" w:fill="FFFFFF"/>
        </w:rPr>
        <w:t>е) sig – для открепленной усиленной квалифицированной электронной подписи.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В случае если оригиналы документов, пр</w:t>
      </w:r>
      <w:r>
        <w:rPr>
          <w:rFonts w:ascii="Arial" w:hAnsi="Arial"/>
          <w:shd w:val="clear" w:color="auto" w:fill="FFFFFF"/>
        </w:rPr>
        <w:t>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</w:t>
      </w:r>
      <w:r>
        <w:rPr>
          <w:rFonts w:ascii="Arial" w:hAnsi="Arial"/>
          <w:shd w:val="clear" w:color="auto" w:fill="FFFFFF"/>
        </w:rPr>
        <w:t>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«черн</w:t>
      </w:r>
      <w:r>
        <w:rPr>
          <w:rFonts w:ascii="Arial" w:hAnsi="Arial"/>
          <w:shd w:val="clear" w:color="auto" w:fill="FFFFFF"/>
        </w:rPr>
        <w:t>о-белый» (при отсутствии в документе графических изображений и (или) цветного текста);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«цветной» или «режим полной цветопередачи» (при наличи</w:t>
      </w:r>
      <w:r>
        <w:rPr>
          <w:rFonts w:ascii="Arial" w:hAnsi="Arial"/>
          <w:shd w:val="clear" w:color="auto" w:fill="FFFFFF"/>
        </w:rPr>
        <w:t>и в документе цветных графических изображений либо цветного текста).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Документы, прилагаемые заявителем (представителем заяв</w:t>
      </w:r>
      <w:r>
        <w:rPr>
          <w:rFonts w:ascii="Arial" w:hAnsi="Arial"/>
          <w:shd w:val="clear" w:color="auto" w:fill="FFFFFF"/>
        </w:rPr>
        <w:t>ителя) к заявлению, представляемые в электронной форме, должны обеспечивать:</w:t>
      </w:r>
    </w:p>
    <w:p w:rsidR="006029A0" w:rsidRDefault="000E3F54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возможность идентифицировать документ и количество листов в документе;</w:t>
      </w:r>
    </w:p>
    <w:p w:rsidR="006029A0" w:rsidRDefault="000E3F54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возможность поиска по текстовому содержанию документа и возможность копирования текста (за исключением </w:t>
      </w:r>
      <w:r>
        <w:rPr>
          <w:sz w:val="24"/>
          <w:szCs w:val="24"/>
          <w:shd w:val="clear" w:color="auto" w:fill="FFFFFF"/>
        </w:rPr>
        <w:t>случаев, когда текст является частью графического изображения);</w:t>
      </w:r>
    </w:p>
    <w:p w:rsidR="006029A0" w:rsidRDefault="000E3F54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</w:t>
      </w:r>
      <w:r>
        <w:rPr>
          <w:sz w:val="24"/>
          <w:szCs w:val="24"/>
          <w:shd w:val="clear" w:color="auto" w:fill="FFFFFF"/>
        </w:rPr>
        <w:t xml:space="preserve"> по оглавлению и (или) к содержащимся в тексте рисункам и таблицам.</w:t>
      </w:r>
    </w:p>
    <w:p w:rsidR="006029A0" w:rsidRDefault="000E3F54">
      <w:pPr>
        <w:pStyle w:val="ConsPlusNormal"/>
        <w:shd w:val="clear" w:color="auto" w:fill="auto"/>
        <w:ind w:firstLine="567"/>
        <w:jc w:val="both"/>
      </w:pPr>
      <w:r>
        <w:rPr>
          <w:rFonts w:eastAsia="Arial" w:cs="Arial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Fonts w:eastAsia="Arial" w:cs="Arial"/>
          <w:color w:val="000000"/>
          <w:sz w:val="24"/>
          <w:szCs w:val="24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>
        <w:rPr>
          <w:rFonts w:eastAsia="Arial" w:cs="Arial"/>
          <w:sz w:val="24"/>
          <w:szCs w:val="24"/>
          <w:shd w:val="clear" w:color="auto" w:fill="FFFFFF"/>
          <w:lang w:eastAsia="ru-RU"/>
        </w:rPr>
        <w:t>.</w:t>
      </w:r>
    </w:p>
    <w:p w:rsidR="006029A0" w:rsidRDefault="000E3F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2.6.2.3. </w:t>
      </w:r>
      <w:r>
        <w:rPr>
          <w:rFonts w:ascii="Arial" w:hAnsi="Arial" w:cs="Arial"/>
          <w:color w:val="000000"/>
          <w:shd w:val="clear" w:color="auto" w:fill="FFFFFF"/>
        </w:rPr>
        <w:t xml:space="preserve">При подаче заявления </w:t>
      </w:r>
      <w:r>
        <w:rPr>
          <w:rFonts w:ascii="Arial" w:hAnsi="Arial" w:cs="Arial"/>
          <w:shd w:val="clear" w:color="auto" w:fill="FFFFFF"/>
        </w:rPr>
        <w:t>посредством по</w:t>
      </w:r>
      <w:r>
        <w:rPr>
          <w:rFonts w:ascii="Arial" w:hAnsi="Arial" w:cs="Arial"/>
          <w:shd w:val="clear" w:color="auto" w:fill="FFFFFF"/>
        </w:rPr>
        <w:t>чтового отправления верность копий, направляемых заявителем (представителем заявителя) документов должна быть засвидетельствована в нотариальном порядке.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2.6.2.4. </w:t>
      </w:r>
      <w:r>
        <w:rPr>
          <w:rFonts w:ascii="Arial" w:hAnsi="Arial" w:cs="Arial"/>
          <w:color w:val="000000"/>
          <w:shd w:val="clear" w:color="auto" w:fill="FFFFFF"/>
        </w:rPr>
        <w:t>При подаче заявления посредством личного приема предоставляется оригинал документа, удостовер</w:t>
      </w:r>
      <w:r>
        <w:rPr>
          <w:rFonts w:ascii="Arial" w:hAnsi="Arial" w:cs="Arial"/>
          <w:color w:val="000000"/>
          <w:shd w:val="clear" w:color="auto" w:fill="FFFFFF"/>
        </w:rPr>
        <w:t>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</w:t>
      </w:r>
      <w:r>
        <w:rPr>
          <w:rFonts w:ascii="Arial" w:hAnsi="Arial" w:cs="Arial"/>
          <w:color w:val="000000"/>
          <w:shd w:val="clear" w:color="auto" w:fill="FFFFFF"/>
        </w:rPr>
        <w:t>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>Предоставление документа, удостоверяющего личность заявителя (представителя заявителя), не явл</w:t>
      </w:r>
      <w:r>
        <w:rPr>
          <w:rFonts w:ascii="Arial" w:hAnsi="Arial" w:cs="Arial"/>
          <w:color w:val="000000"/>
          <w:shd w:val="clear" w:color="auto" w:fill="FFFFFF"/>
        </w:rPr>
        <w:t xml:space="preserve">яется обязательным </w:t>
      </w:r>
      <w:r>
        <w:rPr>
          <w:rFonts w:ascii="Arial" w:hAnsi="Arial" w:cs="Arial"/>
          <w:shd w:val="clear" w:color="auto" w:fill="FFFFFF"/>
        </w:rPr>
        <w:t xml:space="preserve">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>
        <w:rPr>
          <w:rFonts w:ascii="Arial" w:eastAsia="Arial" w:hAnsi="Arial" w:cs="Arial"/>
          <w:bCs/>
          <w:lang w:eastAsia="ru-RU"/>
        </w:rPr>
        <w:t>в порядке, установленном действующим законодательством</w:t>
      </w:r>
      <w:r>
        <w:rPr>
          <w:rFonts w:ascii="Arial" w:hAnsi="Arial" w:cs="Arial"/>
          <w:shd w:val="clear" w:color="auto" w:fill="FFFFFF"/>
        </w:rPr>
        <w:t>.</w:t>
      </w:r>
    </w:p>
    <w:p w:rsidR="006029A0" w:rsidRDefault="000E3F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Предоставление документа, п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ской Федерации.</w:t>
      </w:r>
    </w:p>
    <w:p w:rsidR="006029A0" w:rsidRDefault="006029A0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>
        <w:rPr>
          <w:rFonts w:ascii="Arial" w:hAnsi="Arial"/>
          <w:b/>
          <w:color w:val="000000"/>
        </w:rPr>
        <w:t>органов, участвующих в предоставлении муниципальных услуг, и которые заявитель вправе представить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2.7.1. </w:t>
      </w:r>
      <w:r>
        <w:rPr>
          <w:rFonts w:ascii="Arial" w:eastAsia="Arial" w:hAnsi="Arial"/>
          <w:color w:val="000000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>
        <w:rPr>
          <w:rFonts w:ascii="Arial" w:hAnsi="Arial"/>
          <w:color w:val="000000"/>
        </w:rPr>
        <w:t xml:space="preserve">запрашиваются в порядке </w:t>
      </w:r>
      <w:r>
        <w:rPr>
          <w:rFonts w:ascii="Arial" w:hAnsi="Arial"/>
          <w:color w:val="000000"/>
        </w:rPr>
        <w:t xml:space="preserve">межведомственного информационного взаимодействия </w:t>
      </w:r>
      <w:r>
        <w:rPr>
          <w:rFonts w:ascii="Arial" w:eastAsia="Arial" w:hAnsi="Arial"/>
          <w:color w:val="000000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Arial" w:hAnsi="Arial"/>
          <w:color w:val="000000"/>
        </w:rPr>
        <w:t>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2.7.1.1. В </w:t>
      </w:r>
      <w:r>
        <w:rPr>
          <w:rFonts w:ascii="Arial" w:eastAsia="Arial" w:hAnsi="Arial" w:cs="Arial"/>
          <w:bCs/>
          <w:color w:val="000000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</w:rPr>
        <w:t>о предоставлении: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сведений из </w:t>
      </w:r>
      <w:r>
        <w:rPr>
          <w:rFonts w:ascii="Arial" w:eastAsia="Arial" w:hAnsi="Arial" w:cs="Arial"/>
          <w:bCs/>
          <w:color w:val="000000"/>
          <w:lang w:eastAsia="ru-RU"/>
        </w:rPr>
        <w:t>Единого государственно</w:t>
      </w:r>
      <w:r>
        <w:rPr>
          <w:rFonts w:ascii="Arial" w:eastAsia="Arial" w:hAnsi="Arial" w:cs="Arial"/>
          <w:bCs/>
          <w:color w:val="000000"/>
          <w:lang w:eastAsia="ru-RU"/>
        </w:rPr>
        <w:t>го реестра индивидуальных предпринимателей, Единого государственного реестра юридических лиц;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</w:t>
      </w:r>
      <w:r>
        <w:rPr>
          <w:rFonts w:ascii="Arial" w:eastAsia="Arial" w:hAnsi="Arial" w:cs="Arial"/>
          <w:bCs/>
          <w:color w:val="000000"/>
          <w:lang w:eastAsia="ru-RU"/>
        </w:rPr>
        <w:t>)</w:t>
      </w:r>
      <w:r>
        <w:rPr>
          <w:rFonts w:ascii="Arial" w:eastAsia="Arial" w:hAnsi="Arial" w:cs="Arial"/>
          <w:bCs/>
          <w:color w:val="000000"/>
          <w:lang w:val="en-US" w:eastAsia="ru-RU"/>
        </w:rPr>
        <w:t> </w:t>
      </w:r>
      <w:r>
        <w:rPr>
          <w:rFonts w:ascii="Arial" w:eastAsia="Arial" w:hAnsi="Arial" w:cs="Arial"/>
          <w:color w:val="000000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</w:t>
      </w:r>
      <w:r>
        <w:rPr>
          <w:rFonts w:ascii="Arial" w:eastAsia="Arial" w:hAnsi="Arial" w:cs="Arial"/>
          <w:color w:val="000000"/>
          <w:lang w:eastAsia="ru-RU"/>
        </w:rPr>
        <w:t xml:space="preserve"> ребенка, выданного органами записи актов гражданского состояния Российской Федерации).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Cs/>
          <w:color w:val="000000"/>
          <w:lang w:eastAsia="ru-RU"/>
        </w:rPr>
        <w:lastRenderedPageBreak/>
        <w:t>2.7.1.2. 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Федеральную службу государственной регистрации, кадастра и картографии</w:t>
      </w:r>
      <w:r>
        <w:rPr>
          <w:rFonts w:ascii="Arial" w:hAnsi="Arial" w:cs="Arial"/>
          <w:color w:val="000000"/>
        </w:rPr>
        <w:t xml:space="preserve"> о предоставлении: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сведений из Единого государственного реестра недвижимости.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2.7.1.3. </w:t>
      </w:r>
      <w:r>
        <w:rPr>
          <w:rFonts w:ascii="Arial" w:eastAsia="Arial" w:hAnsi="Arial" w:cs="Arial"/>
          <w:color w:val="000000"/>
        </w:rPr>
        <w:t>В органы опеки и попечительства о предоставлении: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</w:t>
      </w:r>
      <w:r>
        <w:rPr>
          <w:rFonts w:ascii="Arial" w:eastAsia="Arial" w:hAnsi="Arial" w:cs="Arial"/>
          <w:color w:val="000000"/>
          <w:lang w:eastAsia="ru-RU"/>
        </w:rPr>
        <w:t>ительства), принятого органами опеки и попечительства в соответствии с законодательством Российской Федерации);</w:t>
      </w:r>
    </w:p>
    <w:p w:rsidR="006029A0" w:rsidRDefault="000E3F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2.7.1.4. В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6029A0" w:rsidRDefault="000E3F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shd w:val="clear" w:color="auto" w:fill="FFFFFF"/>
          <w:lang w:eastAsia="ru-RU"/>
        </w:rPr>
        <w:t>сведений о действительности (недействительности)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 xml:space="preserve"> паспорта гражданина Российской Федерации, удостоверяющего личность заявителя (представителя заявителя).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  <w:lang w:eastAsia="ru-RU"/>
        </w:rPr>
        <w:t xml:space="preserve">2.7.2. Документы, указанные в пункте 2.7.1 настоящего подраздела, заявитель (представитель заявителя) вправе представить по собственной инициативе при </w:t>
      </w:r>
      <w:r>
        <w:rPr>
          <w:rFonts w:eastAsia="Arial"/>
          <w:color w:val="000000"/>
          <w:sz w:val="24"/>
          <w:lang w:eastAsia="ru-RU"/>
        </w:rPr>
        <w:t>обращении за предоставлением муниципальной услуги.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2.8.1. Основаниями д</w:t>
      </w:r>
      <w:r>
        <w:rPr>
          <w:rFonts w:ascii="Arial" w:hAnsi="Arial" w:cs="Arial"/>
          <w:color w:val="000000"/>
        </w:rPr>
        <w:t>ля возврата заявления, необходимого для предоставления муниципальной услуги, являются: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eastAsia="Arial" w:hAnsi="Arial"/>
          <w:color w:val="000000"/>
          <w:shd w:val="clear" w:color="auto" w:fill="FFFFFF"/>
          <w:lang w:eastAsia="ru-RU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 xml:space="preserve">2) заявление подано в иной </w:t>
      </w:r>
      <w:r>
        <w:rPr>
          <w:rFonts w:ascii="Arial" w:hAnsi="Arial"/>
          <w:color w:val="000000"/>
          <w:shd w:val="clear" w:color="auto" w:fill="FFFFFF"/>
        </w:rPr>
        <w:t>уполномоченный орган;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>
        <w:rPr>
          <w:rFonts w:ascii="Arial" w:eastAsia="Arial" w:hAnsi="Arial"/>
          <w:b/>
          <w:bCs/>
          <w:color w:val="000000"/>
          <w:lang w:eastAsia="ru-RU"/>
        </w:rPr>
        <w:t>.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2.8.2.</w:t>
      </w:r>
      <w:r>
        <w:rPr>
          <w:rFonts w:ascii="Arial" w:eastAsia="Arial" w:hAnsi="Arial" w:cs="Arial"/>
          <w:color w:val="000000"/>
          <w:lang w:eastAsia="ru-RU"/>
        </w:rPr>
        <w:t> Основаниями</w:t>
      </w:r>
      <w:r>
        <w:rPr>
          <w:rFonts w:ascii="Arial" w:eastAsia="Arial" w:hAnsi="Arial"/>
          <w:color w:val="000000"/>
          <w:lang w:eastAsia="ru-RU"/>
        </w:rPr>
        <w:t xml:space="preserve"> для отказа в приеме документов, необходимых для предоставления муниципальной услуги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 xml:space="preserve">,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являются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>:</w:t>
      </w:r>
    </w:p>
    <w:p w:rsidR="006029A0" w:rsidRDefault="000E3F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029A0" w:rsidRDefault="000E3F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б) представленные до</w:t>
      </w:r>
      <w:r>
        <w:rPr>
          <w:rFonts w:ascii="Arial" w:hAnsi="Arial"/>
          <w:color w:val="000000"/>
          <w:shd w:val="clear" w:color="auto" w:fill="FFFFFF"/>
        </w:rPr>
        <w:t>кументы содержат подчистки и исправления текста;</w:t>
      </w:r>
    </w:p>
    <w:p w:rsidR="006029A0" w:rsidRDefault="000E3F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029A0" w:rsidRDefault="000E3F54">
      <w:pPr>
        <w:pStyle w:val="ConsPlusNormal"/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>г) з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аявление, д</w:t>
      </w:r>
      <w:r>
        <w:rPr>
          <w:color w:val="000000"/>
          <w:sz w:val="24"/>
          <w:szCs w:val="24"/>
          <w:shd w:val="clear" w:color="auto" w:fill="FFFFFF"/>
        </w:rPr>
        <w:t xml:space="preserve">окументы </w:t>
      </w:r>
      <w:r>
        <w:rPr>
          <w:color w:val="000000"/>
          <w:sz w:val="24"/>
          <w:szCs w:val="24"/>
          <w:shd w:val="clear" w:color="auto" w:fill="FFFFFF"/>
        </w:rPr>
        <w:t xml:space="preserve">представлены в электронной форме с нарушением требований, установленных подпунктами 2.6.2.1, 2.6.2.2 пункта 2.6.2 подраздела 2.6 </w:t>
      </w:r>
      <w:r>
        <w:rPr>
          <w:rFonts w:eastAsia="Arial" w:cs="Arial"/>
          <w:sz w:val="24"/>
          <w:szCs w:val="24"/>
          <w:shd w:val="clear" w:color="auto" w:fill="FFFFFF"/>
          <w:lang w:eastAsia="ru-RU"/>
        </w:rPr>
        <w:t>настоящего регламента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029A0" w:rsidRDefault="000E3F54">
      <w:pPr>
        <w:pStyle w:val="ConsPlusNormal"/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д) выявлено несоблюдение установленных статьей 11 </w:t>
      </w:r>
      <w:r>
        <w:rPr>
          <w:rFonts w:cs="Arial"/>
          <w:sz w:val="24"/>
          <w:szCs w:val="24"/>
          <w:shd w:val="clear" w:color="auto" w:fill="FFFFFF"/>
          <w:lang w:eastAsia="ru-RU"/>
        </w:rPr>
        <w:t>Федерального закона от 06.04.2011 № 63-ФЗ «Об электрон</w:t>
      </w:r>
      <w:r>
        <w:rPr>
          <w:rFonts w:cs="Arial"/>
          <w:sz w:val="24"/>
          <w:szCs w:val="24"/>
          <w:shd w:val="clear" w:color="auto" w:fill="FFFFFF"/>
          <w:lang w:eastAsia="ru-RU"/>
        </w:rPr>
        <w:t>ной подписи»</w:t>
      </w:r>
      <w:r>
        <w:rPr>
          <w:rFonts w:cs="Arial"/>
          <w:sz w:val="24"/>
          <w:szCs w:val="24"/>
          <w:shd w:val="clear" w:color="auto" w:fill="FFFFFF"/>
        </w:rPr>
        <w:t xml:space="preserve"> (далее - Федеральный закон № 63-ФЗ)</w:t>
      </w:r>
      <w:r>
        <w:rPr>
          <w:color w:val="000000"/>
          <w:sz w:val="24"/>
          <w:szCs w:val="24"/>
          <w:shd w:val="clear" w:color="auto" w:fill="FFFFFF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029A0" w:rsidRDefault="006029A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  <w:bCs/>
          <w:color w:val="000000"/>
        </w:rPr>
        <w:t>2.9. Исчерпывающий перечень оснований для приостановления или отказа в предоставлении</w:t>
      </w:r>
      <w:r>
        <w:rPr>
          <w:rFonts w:ascii="Arial" w:hAnsi="Arial"/>
          <w:b/>
          <w:bCs/>
          <w:color w:val="000000"/>
        </w:rPr>
        <w:t xml:space="preserve"> муниципальной услуги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2.9.1. Основаниями для отказа в предоставлении муниципальной услуги являются: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lastRenderedPageBreak/>
        <w:t>2) </w:t>
      </w:r>
      <w:r>
        <w:rPr>
          <w:rFonts w:ascii="Arial" w:hAnsi="Arial" w:cs="Arial"/>
          <w:color w:val="000000"/>
        </w:rPr>
        <w:t xml:space="preserve">не представлено в письменной форме согласие лиц, указанных в пункте 4 статьи 11.2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, если земельные участки, которые предлагается перераспределить, обременены правами указанных лиц;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3) на земельном участке, на который </w:t>
      </w:r>
      <w:r>
        <w:rPr>
          <w:rFonts w:ascii="Arial" w:hAnsi="Arial" w:cs="Arial"/>
          <w:color w:val="000000"/>
        </w:rPr>
        <w:t>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</w:t>
      </w:r>
      <w:r>
        <w:rPr>
          <w:rFonts w:ascii="Arial" w:hAnsi="Arial" w:cs="Arial"/>
          <w:color w:val="000000"/>
        </w:rPr>
        <w:t>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</w:t>
      </w:r>
      <w:r>
        <w:rPr>
          <w:rFonts w:ascii="Arial" w:hAnsi="Arial" w:cs="Arial"/>
          <w:color w:val="000000"/>
        </w:rPr>
        <w:t xml:space="preserve">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4) проектом межевания территории или схемой расположения земельного участка </w:t>
      </w:r>
      <w:r>
        <w:rPr>
          <w:rFonts w:ascii="Arial" w:hAnsi="Arial" w:cs="Arial"/>
          <w:color w:val="000000"/>
        </w:rPr>
        <w:t>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</w:t>
      </w:r>
      <w:r>
        <w:rPr>
          <w:rFonts w:ascii="Arial" w:hAnsi="Arial" w:cs="Arial"/>
          <w:color w:val="000000"/>
        </w:rPr>
        <w:t xml:space="preserve">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 образование земельного участка или </w:t>
      </w:r>
      <w:r>
        <w:rPr>
          <w:rFonts w:ascii="Arial" w:hAnsi="Arial" w:cs="Arial"/>
          <w:color w:val="000000"/>
        </w:rPr>
        <w:t>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6) проектом ме</w:t>
      </w:r>
      <w:r>
        <w:rPr>
          <w:rFonts w:ascii="Arial" w:hAnsi="Arial" w:cs="Arial"/>
          <w:color w:val="000000"/>
        </w:rPr>
        <w:t>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</w:t>
      </w:r>
      <w:r>
        <w:rPr>
          <w:rFonts w:ascii="Arial" w:hAnsi="Arial" w:cs="Arial"/>
          <w:color w:val="000000"/>
        </w:rPr>
        <w:t xml:space="preserve">редметом аукциона, извещение о проведении которого размещено в соответствии с пунктом 19 статьи 39.11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, либо в отношении такого земельного участка принято решение о предварительном согласовании его предоставления, сро</w:t>
      </w:r>
      <w:r>
        <w:rPr>
          <w:rFonts w:ascii="Arial" w:hAnsi="Arial" w:cs="Arial"/>
          <w:color w:val="000000"/>
        </w:rPr>
        <w:t>к действия которого не истек;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</w:t>
      </w:r>
      <w:r>
        <w:rPr>
          <w:rFonts w:ascii="Arial" w:hAnsi="Arial" w:cs="Arial"/>
          <w:color w:val="000000"/>
        </w:rPr>
        <w:t>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</w:t>
      </w:r>
      <w:r>
        <w:rPr>
          <w:rFonts w:ascii="Arial" w:hAnsi="Arial" w:cs="Arial"/>
          <w:color w:val="000000"/>
        </w:rPr>
        <w:t xml:space="preserve"> или этом предоставлении;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9) образование </w:t>
      </w:r>
      <w:r>
        <w:rPr>
          <w:rFonts w:ascii="Arial" w:hAnsi="Arial" w:cs="Arial"/>
          <w:color w:val="000000"/>
        </w:rPr>
        <w:t>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</w:t>
      </w:r>
      <w:r>
        <w:rPr>
          <w:rFonts w:ascii="Arial" w:hAnsi="Arial" w:cs="Arial"/>
          <w:color w:val="000000"/>
        </w:rPr>
        <w:t xml:space="preserve">ых статьей 11.9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10) границы земельного участка, находящег</w:t>
      </w:r>
      <w:r>
        <w:rPr>
          <w:rFonts w:ascii="Arial" w:hAnsi="Arial" w:cs="Arial"/>
          <w:color w:val="000000"/>
        </w:rPr>
        <w:t>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11) имеются основания для отказа в утверждении схемы расположения земельного участка, предусмотренные пунктом 16 статьи 11.10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Земельного кодекса Российской Федерации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</w:t>
      </w:r>
      <w:r>
        <w:rPr>
          <w:rFonts w:ascii="Arial" w:hAnsi="Arial" w:cs="Arial"/>
          <w:color w:val="000000"/>
        </w:rPr>
        <w:t xml:space="preserve"> планировки территории, землеустроительной документации, положению об особо охраняемой природной территории;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</w:t>
      </w:r>
      <w:r>
        <w:rPr>
          <w:rFonts w:ascii="Arial" w:hAnsi="Arial" w:cs="Arial"/>
          <w:color w:val="000000"/>
        </w:rPr>
        <w:t>орой утвержден проект межевания территории;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</w:t>
      </w:r>
      <w:r>
        <w:rPr>
          <w:rFonts w:ascii="Arial" w:hAnsi="Arial" w:cs="Arial"/>
          <w:color w:val="000000"/>
        </w:rPr>
        <w:t xml:space="preserve"> соответствии с которыми такой земельных участок был образован более чем на десять процентов.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2.9.3. Непредставление (несвоевременное представление</w:t>
      </w:r>
      <w:r>
        <w:rPr>
          <w:rFonts w:ascii="Arial" w:eastAsia="Arial" w:hAnsi="Arial" w:cs="Arial"/>
          <w:color w:val="000000"/>
          <w:lang w:eastAsia="ru-RU"/>
        </w:rPr>
        <w:t>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</w:t>
      </w:r>
      <w:r>
        <w:rPr>
          <w:rFonts w:ascii="Arial" w:eastAsia="Arial" w:hAnsi="Arial" w:cs="Arial"/>
          <w:color w:val="000000"/>
          <w:lang w:eastAsia="ru-RU"/>
        </w:rPr>
        <w:t>луги.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</w:p>
    <w:p w:rsidR="006029A0" w:rsidRDefault="000E3F54">
      <w:pPr>
        <w:tabs>
          <w:tab w:val="left" w:pos="563"/>
        </w:tabs>
        <w:ind w:firstLine="567"/>
      </w:pPr>
      <w:r>
        <w:rPr>
          <w:rFonts w:eastAsia="Arial"/>
          <w:b/>
          <w:bCs/>
          <w:color w:val="000000"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Предоставление муниципальной ус</w:t>
      </w:r>
      <w:r>
        <w:rPr>
          <w:rFonts w:ascii="Arial" w:eastAsia="Arial" w:hAnsi="Arial"/>
          <w:color w:val="000000"/>
          <w:lang w:eastAsia="ru-RU"/>
        </w:rPr>
        <w:t>луги осуществляется бесплатно - без взимания государственной пошлины или иной платы.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2.11. </w:t>
      </w:r>
      <w:r>
        <w:rPr>
          <w:rFonts w:ascii="Arial" w:eastAsia="Arial" w:hAnsi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</w:t>
      </w:r>
      <w:r>
        <w:rPr>
          <w:rFonts w:ascii="Arial" w:eastAsia="Arial" w:hAnsi="Arial"/>
          <w:b/>
          <w:bCs/>
          <w:color w:val="000000"/>
        </w:rPr>
        <w:t>е услуг, которые являются необходимыми и обязательными для предоставления муниципальной услуги</w:t>
      </w:r>
    </w:p>
    <w:p w:rsidR="006029A0" w:rsidRDefault="000E3F54">
      <w:pPr>
        <w:pStyle w:val="Standard"/>
        <w:keepNext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029A0" w:rsidRDefault="000E3F54">
      <w:pPr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В связи с отсутствием услуг, которые являются </w:t>
      </w:r>
      <w:r>
        <w:rPr>
          <w:rFonts w:eastAsia="Arial"/>
          <w:color w:val="000000"/>
          <w:sz w:val="24"/>
        </w:rPr>
        <w:t>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hAnsi="Arial" w:cs="Arial"/>
          <w:b/>
          <w:color w:val="000000"/>
        </w:rPr>
      </w:pPr>
    </w:p>
    <w:p w:rsidR="006029A0" w:rsidRDefault="000E3F54">
      <w:pPr>
        <w:ind w:firstLine="567"/>
      </w:pPr>
      <w:r>
        <w:rPr>
          <w:rFonts w:eastAsia="Arial"/>
          <w:b/>
          <w:bCs/>
          <w:color w:val="000000"/>
          <w:sz w:val="24"/>
        </w:rPr>
        <w:t>2.12. Максимальный срок ожидания в очереди при подаче заявления о предоставлении муниципальной услуги, услуги, предоставля</w:t>
      </w:r>
      <w:r>
        <w:rPr>
          <w:rFonts w:eastAsia="Arial"/>
          <w:b/>
          <w:bCs/>
          <w:color w:val="000000"/>
          <w:sz w:val="24"/>
        </w:rPr>
        <w:t>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</w:t>
      </w:r>
      <w:r>
        <w:rPr>
          <w:rFonts w:eastAsia="Arial"/>
          <w:color w:val="000000"/>
          <w:sz w:val="24"/>
        </w:rPr>
        <w:t>ии результата муниципальной услуги не долж</w:t>
      </w:r>
      <w:r>
        <w:rPr>
          <w:rFonts w:eastAsia="Arial"/>
          <w:color w:val="000000"/>
          <w:sz w:val="24"/>
          <w:lang w:eastAsia="ar-SA"/>
        </w:rPr>
        <w:t>но</w:t>
      </w:r>
      <w:r>
        <w:rPr>
          <w:rFonts w:eastAsia="Arial"/>
          <w:color w:val="000000"/>
          <w:sz w:val="24"/>
        </w:rPr>
        <w:t xml:space="preserve"> превышать 15 минут.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eastAsia="Arial" w:hAnsi="Arial" w:cs="Arial"/>
          <w:color w:val="000000"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lang w:eastAsia="ru-RU"/>
        </w:rPr>
        <w:lastRenderedPageBreak/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029A0" w:rsidRDefault="000E3F54">
      <w:pPr>
        <w:ind w:firstLine="567"/>
      </w:pPr>
      <w:r>
        <w:rPr>
          <w:rFonts w:eastAsia="Arial"/>
          <w:color w:val="000000"/>
          <w:sz w:val="24"/>
          <w:lang w:eastAsia="ru-RU"/>
        </w:rPr>
        <w:t>2.13.1. Регистрация заявления</w:t>
      </w:r>
      <w:r>
        <w:rPr>
          <w:rFonts w:eastAsia="Arial"/>
          <w:color w:val="000000"/>
          <w:sz w:val="24"/>
          <w:lang w:eastAsia="ru-RU"/>
        </w:rPr>
        <w:t xml:space="preserve">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6029A0" w:rsidRDefault="000E3F54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2.13.2. </w:t>
      </w:r>
      <w:r>
        <w:rPr>
          <w:rFonts w:ascii="Arial" w:eastAsia="Arial" w:hAnsi="Arial"/>
          <w:color w:val="000000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</w:t>
      </w:r>
      <w:r>
        <w:rPr>
          <w:rFonts w:ascii="Arial" w:eastAsia="Arial" w:hAnsi="Arial"/>
          <w:color w:val="000000"/>
          <w:shd w:val="clear" w:color="auto" w:fill="FFFFFF"/>
        </w:rPr>
        <w:t xml:space="preserve">ни в пределах графика работы администрации </w:t>
      </w:r>
      <w:r>
        <w:rPr>
          <w:rFonts w:ascii="Arial" w:eastAsia="Arial" w:hAnsi="Arial"/>
          <w:color w:val="000000"/>
          <w:shd w:val="clear" w:color="auto" w:fill="FFFFFF"/>
          <w:lang w:eastAsia="ru-RU"/>
        </w:rPr>
        <w:t>регистрация заявления осуществляется</w:t>
      </w:r>
      <w:r>
        <w:rPr>
          <w:rFonts w:ascii="Arial" w:eastAsia="Arial" w:hAnsi="Arial"/>
          <w:color w:val="000000"/>
          <w:shd w:val="clear" w:color="auto" w:fill="FFFFFF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>2.14. Требования к помещениям, в</w:t>
      </w:r>
      <w:r>
        <w:rPr>
          <w:rFonts w:ascii="Arial" w:eastAsia="Arial" w:hAnsi="Arial" w:cs="Arial"/>
          <w:b/>
          <w:bCs/>
          <w:color w:val="000000"/>
        </w:rPr>
        <w:t xml:space="preserve">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</w:t>
      </w:r>
      <w:r>
        <w:rPr>
          <w:rFonts w:ascii="Arial" w:eastAsia="Arial" w:hAnsi="Arial" w:cs="Arial"/>
          <w:b/>
          <w:bCs/>
          <w:color w:val="000000"/>
        </w:rPr>
        <w:t>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Требования к помещениям МФЦ, в которых предоставляется муниципальная </w:t>
      </w:r>
      <w:r>
        <w:rPr>
          <w:rFonts w:ascii="Arial" w:eastAsia="Arial" w:hAnsi="Arial" w:cs="Arial"/>
          <w:color w:val="000000"/>
        </w:rPr>
        <w:t>услуга, зал</w:t>
      </w:r>
      <w:r>
        <w:rPr>
          <w:rFonts w:ascii="Arial" w:eastAsia="Arial" w:hAnsi="Arial" w:cs="Arial"/>
          <w:color w:val="000000"/>
          <w:lang w:eastAsia="ar-SA"/>
        </w:rPr>
        <w:t>ам</w:t>
      </w:r>
      <w:r>
        <w:rPr>
          <w:rFonts w:ascii="Arial" w:eastAsia="Arial" w:hAnsi="Arial" w:cs="Arial"/>
          <w:color w:val="000000"/>
        </w:rPr>
        <w:t xml:space="preserve"> ожидания, мест</w:t>
      </w:r>
      <w:r>
        <w:rPr>
          <w:rFonts w:ascii="Arial" w:eastAsia="Arial" w:hAnsi="Arial" w:cs="Arial"/>
          <w:color w:val="000000"/>
          <w:lang w:eastAsia="ar-SA"/>
        </w:rPr>
        <w:t>ам</w:t>
      </w:r>
      <w:r>
        <w:rPr>
          <w:rFonts w:ascii="Arial" w:eastAsia="Arial" w:hAnsi="Arial" w:cs="Arial"/>
          <w:color w:val="000000"/>
        </w:rPr>
        <w:t xml:space="preserve"> для заполнения заявлений, информационны</w:t>
      </w:r>
      <w:r>
        <w:rPr>
          <w:rFonts w:ascii="Arial" w:eastAsia="Arial" w:hAnsi="Arial" w:cs="Arial"/>
          <w:color w:val="000000"/>
          <w:lang w:eastAsia="ar-SA"/>
        </w:rPr>
        <w:t>м</w:t>
      </w:r>
      <w:r>
        <w:rPr>
          <w:rFonts w:ascii="Arial" w:eastAsia="Arial" w:hAnsi="Arial" w:cs="Arial"/>
          <w:color w:val="000000"/>
        </w:rPr>
        <w:t xml:space="preserve"> стенд</w:t>
      </w:r>
      <w:r>
        <w:rPr>
          <w:rFonts w:ascii="Arial" w:eastAsia="Arial" w:hAnsi="Arial" w:cs="Arial"/>
          <w:color w:val="000000"/>
          <w:lang w:eastAsia="ar-SA"/>
        </w:rPr>
        <w:t>ам</w:t>
      </w:r>
      <w:r>
        <w:rPr>
          <w:rFonts w:ascii="Arial" w:eastAsia="Arial" w:hAnsi="Arial" w:cs="Arial"/>
          <w:color w:val="000000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</w:t>
      </w:r>
      <w:r>
        <w:rPr>
          <w:rFonts w:ascii="Arial" w:eastAsia="Arial" w:hAnsi="Arial" w:cs="Arial"/>
          <w:color w:val="000000"/>
        </w:rPr>
        <w:t xml:space="preserve">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>2.15. Показатели доступности и качества муниципальной услуги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2.15.1. Показателями доступности муниципальной услуги</w:t>
      </w:r>
      <w:r>
        <w:rPr>
          <w:rFonts w:ascii="Arial" w:hAnsi="Arial" w:cs="Arial"/>
          <w:color w:val="000000"/>
        </w:rPr>
        <w:t xml:space="preserve"> являются: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наличие полной, достоверной и доступной для </w:t>
      </w:r>
      <w:r>
        <w:rPr>
          <w:rFonts w:ascii="Arial" w:eastAsia="Arial" w:hAnsi="Arial" w:cs="Arial"/>
          <w:color w:val="000000"/>
          <w:lang w:eastAsia="ru-RU"/>
        </w:rPr>
        <w:t>заявителя (представителя заявителя)</w:t>
      </w:r>
      <w:r>
        <w:rPr>
          <w:rFonts w:ascii="Arial" w:hAnsi="Arial" w:cs="Arial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</w:t>
      </w:r>
      <w:r>
        <w:rPr>
          <w:rFonts w:ascii="Arial" w:hAnsi="Arial" w:cs="Arial"/>
          <w:color w:val="000000"/>
        </w:rPr>
        <w:t>логий;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2) наличие помещений, оборудования и оснащения, отвечающих требованиям настоящего</w:t>
      </w:r>
      <w:r>
        <w:rPr>
          <w:rFonts w:ascii="Arial" w:eastAsia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</w:rPr>
        <w:t>егламента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соблюдение режима работы администрации и МФЦ при предоставлении муниципальной услуги;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возможность получения информации о ходе предоставления муниципа</w:t>
      </w:r>
      <w:r>
        <w:rPr>
          <w:rFonts w:ascii="Arial" w:hAnsi="Arial" w:cs="Arial"/>
          <w:color w:val="000000"/>
        </w:rPr>
        <w:t>льной услуги, в том числе с использованием информационно-коммуникационных технологий.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2.15.2. Показателями качества муниципальной услуги являются: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соблюдение сроков и последовательности административных процедур, установленных </w:t>
      </w:r>
      <w:r>
        <w:rPr>
          <w:rFonts w:ascii="Arial" w:eastAsia="Arial" w:hAnsi="Arial" w:cs="Arial"/>
          <w:color w:val="000000"/>
          <w:lang w:eastAsia="ru-RU"/>
        </w:rPr>
        <w:t xml:space="preserve">настоящим </w:t>
      </w:r>
      <w:r>
        <w:rPr>
          <w:rFonts w:ascii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</w:rPr>
        <w:t>егламентом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</w:t>
      </w:r>
      <w:r>
        <w:rPr>
          <w:rFonts w:ascii="Arial" w:hAnsi="Arial" w:cs="Arial"/>
          <w:color w:val="000000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3) количество взаимодействий </w:t>
      </w:r>
      <w:r>
        <w:rPr>
          <w:rFonts w:ascii="Arial" w:eastAsia="Arial" w:hAnsi="Arial" w:cs="Arial"/>
          <w:color w:val="000000"/>
          <w:lang w:eastAsia="ru-RU"/>
        </w:rPr>
        <w:t>заявителя (представителя заявителя)</w:t>
      </w:r>
      <w:r>
        <w:rPr>
          <w:rFonts w:ascii="Arial" w:eastAsia="Arial" w:hAnsi="Arial" w:cs="Arial"/>
          <w:color w:val="000000"/>
        </w:rPr>
        <w:t xml:space="preserve"> с сотрудниками администрации и МФЦ при пр</w:t>
      </w:r>
      <w:r>
        <w:rPr>
          <w:rFonts w:ascii="Arial" w:eastAsia="Arial" w:hAnsi="Arial" w:cs="Arial"/>
          <w:color w:val="000000"/>
        </w:rPr>
        <w:t>едоставлении муниципальной услуги и их продолжительность.</w:t>
      </w:r>
    </w:p>
    <w:p w:rsidR="006029A0" w:rsidRDefault="006029A0">
      <w:pPr>
        <w:pStyle w:val="Standard"/>
        <w:suppressAutoHyphens/>
        <w:ind w:firstLine="510"/>
        <w:jc w:val="both"/>
        <w:rPr>
          <w:rFonts w:ascii="Arial" w:eastAsia="Arial" w:hAnsi="Arial" w:cs="Arial"/>
          <w:b/>
          <w:bCs/>
          <w:color w:val="000000"/>
        </w:rPr>
      </w:pP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eastAsia="Arial" w:hAnsi="Arial" w:cs="Arial"/>
          <w:b/>
          <w:bCs/>
        </w:rPr>
        <w:t>2.16. 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ные требования, в том числе </w:t>
      </w:r>
      <w:r>
        <w:rPr>
          <w:rFonts w:ascii="Arial" w:eastAsia="Arial" w:hAnsi="Arial" w:cs="Arial"/>
          <w:b/>
        </w:rPr>
        <w:t xml:space="preserve">учитывающие </w:t>
      </w:r>
      <w:r>
        <w:rPr>
          <w:rFonts w:ascii="Arial" w:eastAsia="Arial" w:hAnsi="Arial" w:cs="Arial"/>
          <w:b/>
          <w:bCs/>
        </w:rPr>
        <w:t xml:space="preserve">случаи и порядок предоставления муниципальной услуги в упреждающем (проактивном) режиме, </w:t>
      </w:r>
      <w:r>
        <w:rPr>
          <w:rFonts w:ascii="Arial" w:eastAsia="Arial" w:hAnsi="Arial" w:cs="Arial"/>
          <w:b/>
        </w:rPr>
        <w:t xml:space="preserve">особенности предоставления муниципальной услуги в </w:t>
      </w:r>
      <w:r>
        <w:rPr>
          <w:rFonts w:ascii="Arial" w:eastAsia="Arial" w:hAnsi="Arial" w:cs="Arial"/>
          <w:b/>
        </w:rPr>
        <w:t xml:space="preserve">многофункциональных </w:t>
      </w:r>
      <w:r>
        <w:rPr>
          <w:rFonts w:ascii="Arial" w:eastAsia="Arial" w:hAnsi="Arial" w:cs="Arial"/>
          <w:b/>
        </w:rPr>
        <w:lastRenderedPageBreak/>
        <w:t>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</w:t>
      </w:r>
      <w:r>
        <w:rPr>
          <w:rFonts w:ascii="Arial" w:eastAsia="Arial" w:hAnsi="Arial" w:cs="Arial"/>
          <w:b/>
        </w:rPr>
        <w:t>ности предоставления муниципальной услуги в электронной форме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2.16.1. При предоставлении муниципальной услуги в электронной форме заявитель </w:t>
      </w:r>
      <w:r>
        <w:rPr>
          <w:rFonts w:ascii="Arial" w:eastAsia="Arial" w:hAnsi="Arial" w:cs="Arial"/>
          <w:color w:val="000000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</w:rPr>
        <w:t>вправе: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1) получит</w:t>
      </w:r>
      <w:r>
        <w:rPr>
          <w:rFonts w:ascii="Arial" w:hAnsi="Arial" w:cs="Arial"/>
          <w:color w:val="000000"/>
          <w:shd w:val="clear" w:color="auto" w:fill="FFFFFF"/>
        </w:rPr>
        <w:t>ь информацию о порядке и сроках предоставления муниципальной услуги, раз</w:t>
      </w:r>
      <w:r>
        <w:rPr>
          <w:rFonts w:ascii="Arial" w:hAnsi="Arial" w:cs="Arial"/>
          <w:color w:val="000000"/>
          <w:shd w:val="clear" w:color="auto" w:fill="FFFFFF"/>
        </w:rPr>
        <w:t>мещенную на Едином портале или Региональном портале;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7" w:history="1">
        <w:r>
          <w:rPr>
            <w:rFonts w:ascii="Arial" w:hAnsi="Arial" w:cs="Arial"/>
            <w:color w:val="000000"/>
            <w:shd w:val="clear" w:color="auto" w:fill="FFFFFF"/>
          </w:rPr>
          <w:t>www.mfcto.ru</w:t>
        </w:r>
      </w:hyperlink>
      <w:r>
        <w:rPr>
          <w:rFonts w:ascii="Arial" w:hAnsi="Arial" w:cs="Arial"/>
          <w:color w:val="000000"/>
          <w:shd w:val="clear" w:color="auto" w:fill="FFFFFF"/>
        </w:rPr>
        <w:t>), в том чис</w:t>
      </w:r>
      <w:r>
        <w:rPr>
          <w:rFonts w:ascii="Arial" w:hAnsi="Arial" w:cs="Arial"/>
          <w:color w:val="000000"/>
          <w:shd w:val="clear" w:color="auto" w:fill="FFFFFF"/>
        </w:rPr>
        <w:t>ле с использованием мобильного приложения;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3) подать заявление в электронной форме с использованием «Личного кабинета»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Единого портала или </w:t>
      </w:r>
      <w:r>
        <w:rPr>
          <w:rFonts w:ascii="Arial" w:hAnsi="Arial" w:cs="Arial"/>
          <w:color w:val="000000"/>
          <w:shd w:val="clear" w:color="auto" w:fill="FFFFFF"/>
        </w:rPr>
        <w:t>Регионального портала посредством заполнения электронной формы заявления;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>4) получить сведе</w:t>
      </w:r>
      <w:r>
        <w:rPr>
          <w:rFonts w:ascii="Arial" w:hAnsi="Arial" w:cs="Arial"/>
          <w:color w:val="000000"/>
        </w:rPr>
        <w:t>ния о ходе выполнения заяв</w:t>
      </w:r>
      <w:r>
        <w:rPr>
          <w:rFonts w:ascii="Arial" w:hAnsi="Arial" w:cs="Arial"/>
          <w:color w:val="000000"/>
        </w:rPr>
        <w:t>ления, поданного в электронной форме;</w:t>
      </w:r>
    </w:p>
    <w:p w:rsidR="006029A0" w:rsidRDefault="000E3F54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получить результат предоставления муниципальной услуги в форме электронного документа;</w:t>
      </w:r>
    </w:p>
    <w:p w:rsidR="006029A0" w:rsidRDefault="000E3F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</w:t>
      </w:r>
      <w:r>
        <w:rPr>
          <w:rFonts w:ascii="Arial" w:hAnsi="Arial" w:cs="Arial"/>
          <w:color w:val="000000"/>
        </w:rPr>
        <w:t>сайта ______</w:t>
      </w:r>
      <w:r>
        <w:rPr>
          <w:rFonts w:ascii="Arial" w:hAnsi="Arial" w:cs="Arial"/>
          <w:color w:val="000000"/>
          <w:vertAlign w:val="superscript"/>
        </w:rPr>
        <w:t>6</w:t>
      </w:r>
      <w:r>
        <w:rPr>
          <w:rFonts w:ascii="Arial" w:hAnsi="Arial" w:cs="Arial"/>
          <w:color w:val="000000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029A0" w:rsidRDefault="000E3F54">
      <w:pPr>
        <w:pStyle w:val="Standard"/>
        <w:suppressAutoHyphens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>2.16.2.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 Заявителю независимо от способа подачи заявления в личный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«О направлении в личны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Arial" w:eastAsia="Arial" w:hAnsi="Arial" w:cs="Arial"/>
          <w:color w:val="000000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</w:t>
      </w:r>
      <w:r>
        <w:rPr>
          <w:rFonts w:ascii="Arial" w:eastAsia="Arial" w:hAnsi="Arial" w:cs="Arial"/>
          <w:color w:val="000000"/>
          <w:shd w:val="clear" w:color="auto" w:fill="FFFFFF"/>
        </w:rPr>
        <w:t>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</w:t>
      </w:r>
      <w:r>
        <w:rPr>
          <w:rFonts w:ascii="Arial" w:eastAsia="Arial" w:hAnsi="Arial" w:cs="Arial"/>
          <w:color w:val="000000"/>
          <w:shd w:val="clear" w:color="auto" w:fill="FFFFFF"/>
        </w:rPr>
        <w:t>сти 3 статьи 1 Федерального закона «Об организации предоставления государственных и муниципальных услуг».</w:t>
      </w:r>
    </w:p>
    <w:p w:rsidR="006029A0" w:rsidRDefault="000E3F54">
      <w:pPr>
        <w:pStyle w:val="Standard"/>
        <w:shd w:val="clear" w:color="auto" w:fill="FFFFFF"/>
        <w:suppressAutoHyphens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2.16.3. </w:t>
      </w:r>
      <w:r>
        <w:rPr>
          <w:rFonts w:ascii="Arial" w:eastAsia="Arial" w:hAnsi="Arial" w:cs="Arial"/>
          <w:color w:val="000000"/>
          <w:lang w:eastAsia="ru-RU"/>
        </w:rPr>
        <w:t xml:space="preserve">Иных требований, в том числе учитывающих </w:t>
      </w:r>
      <w:r>
        <w:rPr>
          <w:rFonts w:ascii="Arial" w:eastAsia="Arial" w:hAnsi="Arial" w:cs="Arial"/>
          <w:bCs/>
          <w:lang w:eastAsia="ru-RU"/>
        </w:rPr>
        <w:t>случаи и порядок предоставления муниципальной услуги в упреждающем (проактивном) режиме,</w:t>
      </w:r>
      <w:r>
        <w:rPr>
          <w:rFonts w:ascii="Arial" w:eastAsia="Arial" w:hAnsi="Arial" w:cs="Arial"/>
          <w:color w:val="000000"/>
          <w:lang w:eastAsia="ru-RU"/>
        </w:rPr>
        <w:t xml:space="preserve"> особенности </w:t>
      </w:r>
      <w:r>
        <w:rPr>
          <w:rFonts w:ascii="Arial" w:eastAsia="Arial" w:hAnsi="Arial" w:cs="Arial"/>
          <w:color w:val="000000"/>
          <w:lang w:eastAsia="ru-RU"/>
        </w:rPr>
        <w:t>предоставления муниципальной услуги в МФЦ, не предусмотрено.</w:t>
      </w:r>
    </w:p>
    <w:p w:rsidR="006029A0" w:rsidRDefault="006029A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center"/>
        <w:rPr>
          <w:rFonts w:hint="eastAsia"/>
        </w:rPr>
      </w:pPr>
      <w:r>
        <w:rPr>
          <w:rFonts w:ascii="Arial" w:eastAsia="Arial" w:hAnsi="Arial"/>
          <w:b/>
          <w:color w:val="000000"/>
          <w:lang w:val="en-US" w:eastAsia="ru-RU"/>
        </w:rPr>
        <w:t>III</w:t>
      </w:r>
      <w:r>
        <w:rPr>
          <w:rFonts w:ascii="Arial" w:eastAsia="Arial" w:hAnsi="Arial"/>
          <w:b/>
          <w:color w:val="00000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Arial" w:eastAsia="Arial" w:hAnsi="Arial"/>
          <w:b/>
          <w:color w:val="000000"/>
          <w:lang w:eastAsia="ru-RU"/>
        </w:rPr>
        <w:t>, А ТАКЖЕ ОСОБЕННОСТИ ВЫПОЛНЕНИЯ АДМИНИСТРАТИВНЫХ ПРОЦЕДУР В МФЦ</w:t>
      </w:r>
    </w:p>
    <w:p w:rsidR="006029A0" w:rsidRDefault="006029A0">
      <w:pPr>
        <w:pStyle w:val="10"/>
        <w:spacing w:line="240" w:lineRule="auto"/>
        <w:ind w:firstLine="567"/>
        <w:jc w:val="both"/>
        <w:rPr>
          <w:rFonts w:ascii="Arial" w:hAnsi="Arial"/>
        </w:rPr>
      </w:pP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lang w:eastAsia="ru-RU"/>
        </w:rPr>
        <w:t>3.1. Перечень и особенности исполнения административных процедур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bCs/>
          <w:color w:val="000000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 прием и регистрация </w:t>
      </w:r>
      <w:r>
        <w:rPr>
          <w:rFonts w:ascii="Arial" w:eastAsia="Arial" w:hAnsi="Arial" w:cs="Arial"/>
          <w:color w:val="000000"/>
        </w:rPr>
        <w:t>заявления и документов, необходимых для предоставления муниципальной услуги;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</w:rPr>
        <w:lastRenderedPageBreak/>
        <w:t>2) </w:t>
      </w:r>
      <w:r>
        <w:rPr>
          <w:rFonts w:ascii="Arial" w:hAnsi="Arial" w:cs="Arial"/>
          <w:color w:val="000000"/>
        </w:rPr>
        <w:t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</w:t>
      </w:r>
      <w:r>
        <w:rPr>
          <w:rFonts w:ascii="Arial" w:hAnsi="Arial" w:cs="Arial"/>
          <w:color w:val="000000"/>
        </w:rPr>
        <w:t xml:space="preserve">ка, находящегося в муниципальной собственности, </w:t>
      </w:r>
      <w:r>
        <w:rPr>
          <w:rFonts w:ascii="Arial" w:eastAsia="Arial" w:hAnsi="Arial" w:cs="Arial"/>
          <w:color w:val="000000"/>
        </w:rPr>
        <w:t xml:space="preserve">а также земельных участков, государственная собственность на которые не разграничена, </w:t>
      </w:r>
      <w:r>
        <w:rPr>
          <w:rFonts w:ascii="Arial" w:hAnsi="Arial" w:cs="Arial"/>
          <w:color w:val="000000"/>
        </w:rPr>
        <w:t>и земельного участка, находящегося в частной собственности;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3) </w:t>
      </w:r>
      <w:r>
        <w:rPr>
          <w:rFonts w:ascii="Arial" w:eastAsia="Arial" w:hAnsi="Arial" w:cs="Arial"/>
          <w:color w:val="000000"/>
          <w:lang w:eastAsia="ru-RU"/>
        </w:rPr>
        <w:t>подготовка соглашения о перераспределении земельных участко</w:t>
      </w:r>
      <w:r>
        <w:rPr>
          <w:rFonts w:ascii="Arial" w:eastAsia="Arial" w:hAnsi="Arial" w:cs="Arial"/>
          <w:color w:val="000000"/>
          <w:lang w:eastAsia="ru-RU"/>
        </w:rPr>
        <w:t>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lang w:eastAsia="ru-RU"/>
        </w:rPr>
        <w:t>4) </w:t>
      </w:r>
      <w:r>
        <w:rPr>
          <w:rFonts w:ascii="Arial" w:eastAsia="Arial" w:hAnsi="Arial" w:cs="Arial"/>
          <w:color w:val="000000"/>
        </w:rPr>
        <w:t>исправление допущенных опечаток и ошибок в выданных в результате предоставления муници</w:t>
      </w:r>
      <w:r>
        <w:rPr>
          <w:rFonts w:ascii="Arial" w:eastAsia="Arial" w:hAnsi="Arial" w:cs="Arial"/>
          <w:color w:val="000000"/>
        </w:rPr>
        <w:t>пальной услуги документах.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</w:t>
      </w:r>
      <w:r>
        <w:rPr>
          <w:rFonts w:ascii="Arial" w:eastAsia="Arial" w:hAnsi="Arial" w:cs="Arial"/>
          <w:color w:val="000000"/>
        </w:rPr>
        <w:t xml:space="preserve">ующими в предоставлении муниципальной услуги, обеспечиваются посредством Единого </w:t>
      </w:r>
      <w:r>
        <w:rPr>
          <w:rFonts w:ascii="Arial" w:eastAsia="Arial" w:hAnsi="Arial" w:cs="Arial"/>
          <w:color w:val="000000"/>
          <w:shd w:val="clear" w:color="auto" w:fill="FFFFFF"/>
        </w:rPr>
        <w:t>портала, Регионального портала.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</w:t>
      </w:r>
      <w:r>
        <w:rPr>
          <w:rFonts w:ascii="Arial" w:eastAsia="Arial" w:hAnsi="Arial" w:cs="Arial"/>
          <w:color w:val="000000"/>
          <w:shd w:val="clear" w:color="auto" w:fill="FFFFFF"/>
        </w:rPr>
        <w:t>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hd w:val="clear" w:color="auto" w:fill="FFFFFF"/>
        </w:rPr>
        <w:t>3.1.2.1. При предост</w:t>
      </w:r>
      <w:r>
        <w:rPr>
          <w:rFonts w:ascii="Arial" w:hAnsi="Arial" w:cs="Arial"/>
          <w:color w:val="000000"/>
        </w:rPr>
        <w:t xml:space="preserve">авлении </w:t>
      </w:r>
      <w:r>
        <w:rPr>
          <w:rFonts w:ascii="Arial" w:hAnsi="Arial" w:cs="Arial"/>
          <w:color w:val="000000"/>
        </w:rPr>
        <w:t>муниципальной услуги в МФЦ заявитель (представитель заявителя) вправе: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</w:t>
      </w:r>
      <w:r>
        <w:rPr>
          <w:rFonts w:ascii="Arial" w:hAnsi="Arial" w:cs="Arial"/>
          <w:color w:val="000000"/>
        </w:rPr>
        <w:t>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2) осуществить предварительную </w:t>
      </w:r>
      <w:r>
        <w:rPr>
          <w:rFonts w:ascii="Arial" w:hAnsi="Arial" w:cs="Arial"/>
          <w:color w:val="000000"/>
        </w:rPr>
        <w:t xml:space="preserve">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</w:t>
      </w:r>
      <w:r>
        <w:rPr>
          <w:rFonts w:ascii="Arial" w:hAnsi="Arial" w:cs="Arial"/>
          <w:color w:val="000000"/>
        </w:rPr>
        <w:t>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 w:cs="Arial"/>
        </w:rPr>
        <w:t>www.mfcto.ru</w:t>
      </w:r>
      <w:r>
        <w:rPr>
          <w:rFonts w:ascii="Arial" w:hAnsi="Arial" w:cs="Arial"/>
          <w:color w:val="000000"/>
        </w:rPr>
        <w:t>).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</w:t>
      </w:r>
      <w:r>
        <w:rPr>
          <w:rFonts w:ascii="Arial" w:eastAsia="Arial" w:hAnsi="Arial" w:cs="Arial"/>
          <w:color w:val="000000"/>
          <w:lang w:eastAsia="ru-RU"/>
        </w:rPr>
        <w:t xml:space="preserve">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</w:t>
      </w:r>
      <w:r>
        <w:rPr>
          <w:rFonts w:ascii="Arial" w:eastAsia="Arial" w:hAnsi="Arial" w:cs="Arial"/>
          <w:color w:val="000000"/>
          <w:lang w:eastAsia="ru-RU"/>
        </w:rPr>
        <w:t xml:space="preserve">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6029A0" w:rsidRDefault="000E3F54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cs="Arial"/>
          <w:shd w:val="clear" w:color="auto" w:fill="FFFFFF"/>
        </w:rPr>
        <w:t>3.1.3. Особенности предоставле</w:t>
      </w:r>
      <w:r>
        <w:rPr>
          <w:rFonts w:cs="Arial"/>
          <w:shd w:val="clear" w:color="auto" w:fill="FFFFFF"/>
        </w:rPr>
        <w:t>ния муниципальной услуги в электронной форме:</w:t>
      </w:r>
    </w:p>
    <w:p w:rsidR="006029A0" w:rsidRDefault="000E3F54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cs="Arial"/>
          <w:color w:val="000000"/>
          <w:shd w:val="clear" w:color="auto" w:fill="FFFFFF"/>
        </w:rPr>
        <w:t>3.1.3.1. </w:t>
      </w:r>
      <w:r>
        <w:rPr>
          <w:rFonts w:ascii="Arial" w:hAnsi="Arial"/>
          <w:color w:val="000000"/>
          <w:shd w:val="clear" w:color="auto" w:fill="FFFFFF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</w:t>
      </w:r>
      <w:r>
        <w:rPr>
          <w:rFonts w:ascii="Arial" w:hAnsi="Arial"/>
          <w:color w:val="000000"/>
          <w:shd w:val="clear" w:color="auto" w:fill="FFFFFF"/>
        </w:rPr>
        <w:t>форме.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</w:t>
      </w:r>
      <w:r>
        <w:rPr>
          <w:rFonts w:ascii="Arial" w:hAnsi="Arial"/>
          <w:color w:val="000000"/>
          <w:shd w:val="clear" w:color="auto" w:fill="FFFFFF"/>
        </w:rPr>
        <w:t xml:space="preserve">ия заявитель (представитель заявителя) уведомляется о характере выявленной ошибки и порядке ее устранения посредством </w:t>
      </w:r>
      <w:r>
        <w:rPr>
          <w:rFonts w:ascii="Arial" w:hAnsi="Arial"/>
          <w:color w:val="000000"/>
          <w:shd w:val="clear" w:color="auto" w:fill="FFFFFF"/>
        </w:rPr>
        <w:lastRenderedPageBreak/>
        <w:t>информационного сообщения непосредственно в электронной форме заявления.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3.1.3.3. При формировании заявления заявителю (представителя заяв</w:t>
      </w:r>
      <w:r>
        <w:rPr>
          <w:rFonts w:ascii="Arial" w:hAnsi="Arial"/>
          <w:color w:val="000000"/>
          <w:shd w:val="clear" w:color="auto" w:fill="FFFFFF"/>
        </w:rPr>
        <w:t>ителя) обеспечивается: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а) возможность копирования и сохранения заявления и иных документов;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в) сохранение ранее введенных в электронную форму заявления значений в любой момент по</w:t>
      </w:r>
      <w:r>
        <w:rPr>
          <w:rFonts w:ascii="Arial" w:hAnsi="Arial"/>
          <w:color w:val="000000"/>
          <w:shd w:val="clear" w:color="auto" w:fill="FFFFFF"/>
        </w:rPr>
        <w:t xml:space="preserve">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г) заполнение полей электронной формы заявления до начала ввода сведений заявителем (представит</w:t>
      </w:r>
      <w:r>
        <w:rPr>
          <w:rFonts w:ascii="Arial" w:hAnsi="Arial"/>
          <w:color w:val="000000"/>
          <w:shd w:val="clear" w:color="auto" w:fill="FFFFFF"/>
        </w:rPr>
        <w:t xml:space="preserve">елем заявителя) с использованием сведений, размещенных в </w:t>
      </w:r>
      <w:r>
        <w:rPr>
          <w:rFonts w:ascii="Arial" w:hAnsi="Arial"/>
          <w:shd w:val="clear" w:color="auto" w:fill="FFFFFF"/>
        </w:rPr>
        <w:t>Единой системе идентификации и аутентификации (далее - ЕСИА)</w:t>
      </w:r>
      <w:r>
        <w:rPr>
          <w:rFonts w:ascii="Arial" w:hAnsi="Arial"/>
          <w:color w:val="000000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д) возможность ве</w:t>
      </w:r>
      <w:r>
        <w:rPr>
          <w:rFonts w:ascii="Arial" w:hAnsi="Arial"/>
          <w:color w:val="000000"/>
          <w:shd w:val="clear" w:color="auto" w:fill="FFFFFF"/>
        </w:rPr>
        <w:t>рнуться на любой из этапов заполнения электронной формы заявления без потери ранее введенной информации;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</w:t>
      </w:r>
      <w:r>
        <w:rPr>
          <w:rFonts w:ascii="Arial" w:hAnsi="Arial"/>
          <w:color w:val="000000"/>
          <w:shd w:val="clear" w:color="auto" w:fill="FFFFFF"/>
        </w:rPr>
        <w:t>ного года, а также частично сформированных заявлений – в течение не менее 3 месяцев.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 xml:space="preserve">3.1.3.5. </w:t>
      </w:r>
      <w:r>
        <w:rPr>
          <w:rFonts w:ascii="Arial" w:hAnsi="Arial"/>
          <w:shd w:val="clear" w:color="auto" w:fill="FFFFFF"/>
        </w:rPr>
        <w:t>Заявление ста</w:t>
      </w:r>
      <w:r>
        <w:rPr>
          <w:rFonts w:ascii="Arial" w:hAnsi="Arial"/>
          <w:shd w:val="clear" w:color="auto" w:fill="FFFFFF"/>
        </w:rPr>
        <w:t>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6029A0" w:rsidRDefault="000E3F54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отдела:</w:t>
      </w:r>
    </w:p>
    <w:p w:rsidR="006029A0" w:rsidRDefault="000E3F54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рассматривает поступившие заявления и документы;</w:t>
      </w:r>
    </w:p>
    <w:p w:rsidR="006029A0" w:rsidRDefault="000E3F54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производит действия в соответствии с пунктом 3.2.3 настоящего регламента.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 форме электронного документ</w:t>
      </w:r>
      <w:r>
        <w:rPr>
          <w:rFonts w:ascii="Arial" w:hAnsi="Arial"/>
          <w:color w:val="000000"/>
          <w:shd w:val="clear" w:color="auto" w:fill="FFFFFF"/>
        </w:rPr>
        <w:t>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в виде бумажного документа, подтверждающего содержание электронного документа, кот</w:t>
      </w:r>
      <w:r>
        <w:rPr>
          <w:rFonts w:ascii="Arial" w:hAnsi="Arial"/>
          <w:color w:val="000000"/>
          <w:shd w:val="clear" w:color="auto" w:fill="FFFFFF"/>
        </w:rPr>
        <w:t>орый заявитель (представитель заявителя) получает при личном обращении в МФЦ.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</w:t>
      </w:r>
      <w:r>
        <w:rPr>
          <w:rFonts w:ascii="Arial" w:hAnsi="Arial"/>
          <w:color w:val="000000"/>
          <w:shd w:val="clear" w:color="auto" w:fill="FFFFFF"/>
        </w:rPr>
        <w:t>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3.1.3.8. При предоставлении муниципальн</w:t>
      </w:r>
      <w:r>
        <w:rPr>
          <w:rFonts w:ascii="Arial" w:hAnsi="Arial"/>
          <w:color w:val="000000"/>
          <w:shd w:val="clear" w:color="auto" w:fill="FFFFFF"/>
        </w:rPr>
        <w:t>ой услуги в электронной форме заявителю (представителю заявителя) направляется:</w:t>
      </w:r>
    </w:p>
    <w:p w:rsidR="006029A0" w:rsidRDefault="000E3F54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</w:t>
      </w:r>
      <w:r>
        <w:rPr>
          <w:rFonts w:ascii="Arial" w:hAnsi="Arial"/>
          <w:color w:val="000000"/>
          <w:shd w:val="clear" w:color="auto" w:fill="FFFFFF"/>
        </w:rPr>
        <w:t>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6029A0" w:rsidRDefault="000E3F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eastAsia="Arial" w:cs="Arial"/>
          <w:color w:val="000000"/>
          <w:shd w:val="clear" w:color="auto" w:fill="FFFFFF"/>
          <w:lang w:eastAsia="ru-RU"/>
        </w:rPr>
        <w:lastRenderedPageBreak/>
        <w:t>б) уведомление о результатах рассмотрения документов, содержащее сведения о принятии положительного решения о предоставлении муни</w:t>
      </w:r>
      <w:r>
        <w:rPr>
          <w:rFonts w:eastAsia="Arial" w:cs="Arial"/>
          <w:color w:val="000000"/>
          <w:shd w:val="clear" w:color="auto" w:fill="FFFFFF"/>
          <w:lang w:eastAsia="ru-RU"/>
        </w:rPr>
        <w:t>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029A0" w:rsidRDefault="006029A0">
      <w:pPr>
        <w:pStyle w:val="10"/>
        <w:spacing w:line="240" w:lineRule="auto"/>
        <w:ind w:firstLine="567"/>
        <w:jc w:val="both"/>
      </w:pP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>
        <w:rPr>
          <w:rFonts w:ascii="Arial" w:hAnsi="Arial" w:cs="Arial"/>
          <w:color w:val="000000"/>
          <w:shd w:val="clear" w:color="auto" w:fill="FFFFFF"/>
        </w:rPr>
        <w:t>нтами, установленными подразделом 2.6 настоящего регламента (далее - документы)</w:t>
      </w:r>
      <w:r>
        <w:rPr>
          <w:rFonts w:ascii="Arial" w:hAnsi="Arial" w:cs="Arial"/>
          <w:shd w:val="clear" w:color="auto" w:fill="FFFFFF"/>
        </w:rPr>
        <w:t>, или поступ</w:t>
      </w:r>
      <w:r>
        <w:rPr>
          <w:rFonts w:ascii="Arial" w:hAnsi="Arial" w:cs="Arial"/>
          <w:shd w:val="clear" w:color="auto" w:fill="FFFFFF"/>
        </w:rPr>
        <w:t>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1) устанавливает </w:t>
      </w:r>
      <w:r>
        <w:rPr>
          <w:rFonts w:ascii="Arial" w:hAnsi="Arial" w:cs="Arial"/>
          <w:color w:val="000000"/>
          <w:shd w:val="clear" w:color="auto" w:fill="FFFFFF"/>
        </w:rPr>
        <w:t>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</w:t>
      </w:r>
      <w:r>
        <w:rPr>
          <w:rFonts w:ascii="Arial" w:hAnsi="Arial" w:cs="Arial"/>
          <w:color w:val="000000"/>
          <w:shd w:val="clear" w:color="auto" w:fill="FFFFFF"/>
        </w:rPr>
        <w:t>го полномочий путем проверки документа, подтверждающего полномочия представителя);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hd w:val="clear" w:color="auto" w:fill="FFFFFF"/>
        </w:rPr>
        <w:t>3) обеспечивает заполнение заявления, после этого предлагает заяви</w:t>
      </w:r>
      <w:r>
        <w:rPr>
          <w:rFonts w:ascii="Arial" w:hAnsi="Arial" w:cs="Arial"/>
          <w:color w:val="000000"/>
          <w:shd w:val="clear" w:color="auto" w:fill="FFFFFF"/>
        </w:rPr>
        <w:t>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</w:t>
      </w:r>
      <w:r>
        <w:rPr>
          <w:rFonts w:ascii="Arial" w:hAnsi="Arial" w:cs="Arial"/>
          <w:color w:val="000000"/>
          <w:shd w:val="clear" w:color="auto" w:fill="FFFFFF"/>
        </w:rPr>
        <w:t>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6029A0" w:rsidRDefault="000E3F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cs="Arial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</w:t>
      </w:r>
      <w:r>
        <w:rPr>
          <w:rFonts w:cs="Arial"/>
          <w:shd w:val="clear" w:color="auto" w:fill="FFFFFF"/>
        </w:rPr>
        <w:t>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</w:t>
      </w:r>
      <w:r>
        <w:rPr>
          <w:rFonts w:cs="Arial"/>
          <w:shd w:val="clear" w:color="auto" w:fill="FFFFFF"/>
        </w:rPr>
        <w:t>ем фамилии и инициалов, должности и даты заверения;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hd w:val="clear" w:color="auto" w:fill="FFFFFF"/>
        </w:rPr>
        <w:t>5) обеспечивает регистрацию заявления в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6029A0" w:rsidRDefault="000E3F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>3.2.3. При поступлении в админи</w:t>
      </w:r>
      <w:r>
        <w:rPr>
          <w:rFonts w:ascii="Arial" w:hAnsi="Arial" w:cs="Arial"/>
          <w:color w:val="000000"/>
          <w:shd w:val="clear" w:color="auto" w:fill="FFFFFF"/>
        </w:rPr>
        <w:t>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</w:t>
      </w:r>
      <w:r>
        <w:rPr>
          <w:rFonts w:ascii="Arial" w:hAnsi="Arial" w:cs="Arial"/>
          <w:color w:val="000000"/>
          <w:shd w:val="clear" w:color="auto" w:fill="FFFFFF"/>
        </w:rPr>
        <w:t>ла 2.8 регламента оснований для отказа в их приеме.</w:t>
      </w:r>
    </w:p>
    <w:p w:rsidR="006029A0" w:rsidRDefault="000E3F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страцию заявления в журнале регистрации.</w:t>
      </w:r>
    </w:p>
    <w:p w:rsidR="006029A0" w:rsidRDefault="000E3F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lastRenderedPageBreak/>
        <w:t>заявлении для получения результата предоставления муниципальной услуги, с учетом положен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.</w:t>
      </w:r>
    </w:p>
    <w:p w:rsidR="006029A0" w:rsidRDefault="000E3F54">
      <w:pPr>
        <w:pStyle w:val="10"/>
        <w:spacing w:line="240" w:lineRule="auto"/>
        <w:ind w:firstLine="510"/>
        <w:jc w:val="both"/>
      </w:pP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3.2.4</w:t>
      </w:r>
      <w:r>
        <w:rPr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. Сотрудник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>отдела</w:t>
      </w:r>
      <w:r>
        <w:rPr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 в день поступления к нему зарегистрированного заявления осуществляет </w:t>
      </w:r>
      <w:r>
        <w:rPr>
          <w:rFonts w:ascii="Arial" w:hAnsi="Arial" w:cs="Arial"/>
          <w:shd w:val="clear" w:color="auto" w:fill="FFFFFF"/>
        </w:rPr>
        <w:t>проверку заявления</w:t>
      </w:r>
      <w:r>
        <w:rPr>
          <w:rFonts w:ascii="Arial" w:hAnsi="Arial" w:cs="Arial"/>
          <w:shd w:val="clear" w:color="auto" w:fill="FFFFFF"/>
          <w:lang w:eastAsia="ru-RU"/>
        </w:rPr>
        <w:t xml:space="preserve"> и документов, </w:t>
      </w:r>
      <w:r>
        <w:rPr>
          <w:rFonts w:ascii="Arial" w:hAnsi="Arial" w:cs="Arial"/>
          <w:shd w:val="clear" w:color="auto" w:fill="FFFFFF"/>
        </w:rPr>
        <w:t>прилагаем</w:t>
      </w:r>
      <w:r>
        <w:rPr>
          <w:rFonts w:ascii="Arial" w:hAnsi="Arial" w:cs="Arial"/>
        </w:rPr>
        <w:t xml:space="preserve">ых к нему в обязательном порядке, на предмет наличия </w:t>
      </w:r>
      <w:r>
        <w:rPr>
          <w:rFonts w:ascii="Arial" w:hAnsi="Arial" w:cs="Arial"/>
          <w:lang w:eastAsia="ru-RU"/>
        </w:rPr>
        <w:t xml:space="preserve">оснований для возврата заявления, указанных пункте </w:t>
      </w:r>
      <w:r>
        <w:rPr>
          <w:rFonts w:ascii="Arial" w:eastAsia="Arial" w:hAnsi="Arial" w:cs="Arial"/>
          <w:color w:val="000000"/>
          <w:lang w:eastAsia="ru-RU"/>
        </w:rPr>
        <w:t xml:space="preserve">2.8.1 </w:t>
      </w:r>
      <w:r>
        <w:rPr>
          <w:rFonts w:ascii="Arial" w:hAnsi="Arial" w:cs="Arial"/>
          <w:lang w:eastAsia="ru-RU"/>
        </w:rPr>
        <w:t>подраздела 2.8 настоящего регламента.</w:t>
      </w:r>
    </w:p>
    <w:p w:rsidR="006029A0" w:rsidRDefault="000E3F54">
      <w:pPr>
        <w:pStyle w:val="10"/>
        <w:spacing w:line="240" w:lineRule="auto"/>
        <w:ind w:firstLine="510"/>
        <w:jc w:val="both"/>
      </w:pPr>
      <w:r>
        <w:rPr>
          <w:rFonts w:ascii="Arial" w:hAnsi="Arial" w:cs="Arial"/>
          <w:lang w:eastAsia="ru-RU"/>
        </w:rPr>
        <w:t xml:space="preserve">При отсутствии оснований для возврата заявления, указанных пункте </w:t>
      </w:r>
      <w:r>
        <w:rPr>
          <w:rFonts w:ascii="Arial" w:eastAsia="Arial" w:hAnsi="Arial" w:cs="Arial"/>
          <w:color w:val="000000"/>
          <w:lang w:eastAsia="ru-RU"/>
        </w:rPr>
        <w:t xml:space="preserve">2.8.1 </w:t>
      </w:r>
      <w:r>
        <w:rPr>
          <w:rFonts w:ascii="Arial" w:hAnsi="Arial" w:cs="Arial"/>
          <w:lang w:eastAsia="ru-RU"/>
        </w:rPr>
        <w:t xml:space="preserve">подраздела 2.8 настоящего регламента, сотрудник отдела осуществляет </w:t>
      </w:r>
      <w:r>
        <w:rPr>
          <w:rFonts w:ascii="Arial" w:hAnsi="Arial" w:cs="Arial"/>
        </w:rPr>
        <w:t>дальнейшее рассмотрение зарегистрированного заявления.</w:t>
      </w:r>
    </w:p>
    <w:p w:rsidR="006029A0" w:rsidRDefault="000E3F54">
      <w:pPr>
        <w:pStyle w:val="10"/>
        <w:spacing w:line="240" w:lineRule="auto"/>
        <w:ind w:firstLine="510"/>
        <w:jc w:val="both"/>
      </w:pPr>
      <w:r>
        <w:rPr>
          <w:rFonts w:ascii="Arial" w:eastAsia="Arial" w:hAnsi="Arial" w:cs="Arial"/>
          <w:color w:val="000000"/>
          <w:lang w:eastAsia="ru-RU"/>
        </w:rPr>
        <w:t>При выявлении одного ил</w:t>
      </w:r>
      <w:r>
        <w:rPr>
          <w:rFonts w:ascii="Arial" w:eastAsia="Arial" w:hAnsi="Arial" w:cs="Arial"/>
          <w:color w:val="000000"/>
          <w:lang w:eastAsia="ru-RU"/>
        </w:rPr>
        <w:t>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</w:t>
      </w:r>
      <w:r>
        <w:rPr>
          <w:rFonts w:ascii="Arial" w:eastAsia="Arial" w:hAnsi="Arial" w:cs="Arial"/>
          <w:color w:val="000000"/>
          <w:lang w:eastAsia="ru-RU"/>
        </w:rPr>
        <w:t>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 Проект уведомления о возврате заявления заявителю (пре</w:t>
      </w:r>
      <w:r>
        <w:rPr>
          <w:rFonts w:ascii="Arial" w:eastAsia="Arial" w:hAnsi="Arial" w:cs="Arial"/>
          <w:color w:val="000000"/>
          <w:lang w:eastAsia="ru-RU"/>
        </w:rPr>
        <w:t>дставителю заявителя) подлежит утверждению (подписанию) Главой муниципального образования или лицу, его замещающему в течение 1</w:t>
      </w:r>
      <w:r>
        <w:rPr>
          <w:rFonts w:ascii="Arial" w:eastAsia="Arial" w:hAnsi="Arial" w:cs="Arial"/>
          <w:bCs/>
          <w:color w:val="000000"/>
          <w:lang w:eastAsia="ru-RU"/>
        </w:rPr>
        <w:t xml:space="preserve"> рабочего дня со дня его поступления к Главе муниципального образования</w:t>
      </w:r>
      <w:r>
        <w:rPr>
          <w:rFonts w:ascii="Arial" w:eastAsia="Arial" w:hAnsi="Arial" w:cs="Arial"/>
          <w:bCs/>
          <w:color w:val="000000"/>
          <w:shd w:val="clear" w:color="auto" w:fill="FFFFFF"/>
          <w:lang w:eastAsia="ru-RU"/>
        </w:rPr>
        <w:t>.</w:t>
      </w:r>
      <w:r>
        <w:rPr>
          <w:rFonts w:ascii="Arial" w:eastAsia="Arial" w:hAnsi="Arial" w:cs="Arial"/>
          <w:bCs/>
          <w:color w:val="000000"/>
          <w:lang w:eastAsia="ru-RU"/>
        </w:rPr>
        <w:t xml:space="preserve"> </w:t>
      </w:r>
      <w:r>
        <w:rPr>
          <w:rFonts w:ascii="Arial" w:eastAsia="Arial" w:hAnsi="Arial" w:cs="Arial"/>
          <w:color w:val="000000"/>
        </w:rPr>
        <w:t>Общий срок возврата заявления заявителю (представителю з</w:t>
      </w:r>
      <w:r>
        <w:rPr>
          <w:rFonts w:ascii="Arial" w:eastAsia="Arial" w:hAnsi="Arial" w:cs="Arial"/>
          <w:color w:val="000000"/>
        </w:rPr>
        <w:t>аявителя) составляет не более 10 календарных дней со дня поступления заявления о перераспределении земельного участка.</w:t>
      </w:r>
    </w:p>
    <w:p w:rsidR="006029A0" w:rsidRDefault="006029A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</w:t>
      </w:r>
      <w:r>
        <w:rPr>
          <w:rFonts w:ascii="Arial" w:hAnsi="Arial" w:cs="Arial"/>
          <w:b/>
          <w:bCs/>
          <w:color w:val="000000"/>
        </w:rPr>
        <w:t xml:space="preserve">распределения земель и (или) земельного участка, находящегося в муниципальной собственности, </w:t>
      </w:r>
      <w:r>
        <w:rPr>
          <w:rFonts w:ascii="Arial" w:eastAsia="Arial" w:hAnsi="Arial" w:cs="Arial"/>
          <w:b/>
          <w:bCs/>
          <w:color w:val="000000"/>
        </w:rPr>
        <w:t xml:space="preserve">а также земельных участков, государственная собственность на которые не разграничена, </w:t>
      </w:r>
      <w:r>
        <w:rPr>
          <w:rFonts w:ascii="Arial" w:hAnsi="Arial" w:cs="Arial"/>
          <w:b/>
          <w:bCs/>
          <w:color w:val="000000"/>
        </w:rPr>
        <w:t>и земельного участка, находящегося в частной собственности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3.3.1. Основанием </w:t>
      </w:r>
      <w:r>
        <w:rPr>
          <w:rFonts w:ascii="Arial" w:hAnsi="Arial" w:cs="Arial"/>
          <w:color w:val="000000"/>
        </w:rPr>
        <w:t>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(при отсутствии оснований </w:t>
      </w:r>
      <w:r>
        <w:rPr>
          <w:rFonts w:ascii="Arial" w:hAnsi="Arial" w:cs="Arial"/>
          <w:color w:val="000000"/>
        </w:rPr>
        <w:t xml:space="preserve">для возврата заявления, указанных в пункте 2.8.1 </w:t>
      </w:r>
      <w:r>
        <w:rPr>
          <w:rFonts w:ascii="Arial" w:hAnsi="Arial" w:cs="Arial"/>
          <w:color w:val="000000"/>
          <w:lang w:eastAsia="ru-RU"/>
        </w:rPr>
        <w:t>подраздела 2.8 настоящего регламента</w:t>
      </w:r>
      <w:r>
        <w:rPr>
          <w:rFonts w:ascii="Arial" w:hAnsi="Arial" w:cs="Arial"/>
          <w:color w:val="000000"/>
        </w:rPr>
        <w:t>).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3.3.2. При непредставлении документов, указанных в пункте 2.7.1 подраздела 2.7 </w:t>
      </w:r>
      <w:r>
        <w:rPr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 xml:space="preserve">, заявителем (представителем заявителя) самостоятельно, сотрудник </w:t>
      </w:r>
      <w:r>
        <w:rPr>
          <w:rFonts w:ascii="Arial" w:hAnsi="Arial" w:cs="Arial"/>
          <w:color w:val="000000"/>
        </w:rPr>
        <w:t>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</w:t>
      </w:r>
      <w:r>
        <w:rPr>
          <w:rFonts w:ascii="Arial" w:hAnsi="Arial" w:cs="Arial"/>
          <w:color w:val="000000"/>
        </w:rPr>
        <w:t xml:space="preserve">твенного взаимодействия со структурными подразделениями администрации в органы и организации, указанные в пункте 2.7.1 подраздела 2.7 </w:t>
      </w:r>
      <w:r>
        <w:rPr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>. При предоставлении заявителем (представителем заявителя) самостоятельно документов, указанных в пун</w:t>
      </w:r>
      <w:r>
        <w:rPr>
          <w:rFonts w:ascii="Arial" w:hAnsi="Arial" w:cs="Arial"/>
          <w:color w:val="000000"/>
        </w:rPr>
        <w:t xml:space="preserve">кте 2.7.1 подраздела 2.7 </w:t>
      </w:r>
      <w:r>
        <w:rPr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>, межведомственное электронное взаимодействие не проводится.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lastRenderedPageBreak/>
        <w:t>3.3.3. Сотрудник отдела в течение 3 календарных дней со дня поступления в администрацию запрашиваемой информации (документов) с использованием систем</w:t>
      </w:r>
      <w:r>
        <w:rPr>
          <w:rFonts w:ascii="Arial" w:hAnsi="Arial" w:cs="Arial"/>
          <w:color w:val="000000"/>
        </w:rPr>
        <w:t xml:space="preserve">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>
        <w:rPr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 xml:space="preserve"> заявителем (представителем заявителя) самостоятельно, осущест</w:t>
      </w:r>
      <w:r>
        <w:rPr>
          <w:rFonts w:ascii="Arial" w:hAnsi="Arial" w:cs="Arial"/>
          <w:color w:val="000000"/>
        </w:rPr>
        <w:t xml:space="preserve">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</w:t>
      </w:r>
      <w:r>
        <w:rPr>
          <w:rFonts w:ascii="Arial" w:hAnsi="Arial" w:cs="Arial"/>
          <w:color w:val="000000"/>
          <w:lang w:eastAsia="ru-RU"/>
        </w:rPr>
        <w:t>настоящег</w:t>
      </w:r>
      <w:r>
        <w:rPr>
          <w:rFonts w:ascii="Arial" w:hAnsi="Arial" w:cs="Arial"/>
          <w:color w:val="000000"/>
          <w:lang w:eastAsia="ru-RU"/>
        </w:rPr>
        <w:t>о регламента</w:t>
      </w:r>
      <w:r>
        <w:rPr>
          <w:rFonts w:ascii="Arial" w:hAnsi="Arial" w:cs="Arial"/>
          <w:color w:val="000000"/>
        </w:rPr>
        <w:t>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1)осуществляет подготовку проекта реш</w:t>
      </w:r>
      <w:r>
        <w:rPr>
          <w:rFonts w:ascii="Arial" w:hAnsi="Arial" w:cs="Arial"/>
          <w:color w:val="000000"/>
        </w:rPr>
        <w:t>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</w:t>
      </w:r>
      <w:r>
        <w:rPr>
          <w:rFonts w:ascii="Arial" w:hAnsi="Arial" w:cs="Arial"/>
          <w:color w:val="000000"/>
        </w:rPr>
        <w:t xml:space="preserve">.1 </w:t>
      </w:r>
      <w:r>
        <w:rPr>
          <w:rFonts w:ascii="Arial" w:hAnsi="Arial" w:cs="Arial"/>
          <w:color w:val="000000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>
        <w:rPr>
          <w:rFonts w:ascii="Arial" w:hAnsi="Arial" w:cs="Arial"/>
          <w:color w:val="000000"/>
        </w:rPr>
        <w:t>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2) передает подготовленный проект решения об отказе в заключении соглашения о перераспределении земельных участков на утвержде</w:t>
      </w:r>
      <w:r>
        <w:rPr>
          <w:rFonts w:ascii="Arial" w:hAnsi="Arial" w:cs="Arial"/>
          <w:color w:val="000000"/>
        </w:rPr>
        <w:t xml:space="preserve">ние (подписание) Главе, который подлежит утверждению (подписанию) в течение </w:t>
      </w:r>
      <w:r>
        <w:rPr>
          <w:rFonts w:ascii="Arial" w:hAnsi="Arial" w:cs="Arial"/>
          <w:color w:val="000000"/>
          <w:lang w:eastAsia="ru-RU"/>
        </w:rPr>
        <w:t xml:space="preserve">2 рабочих </w:t>
      </w:r>
      <w:r>
        <w:rPr>
          <w:rFonts w:ascii="Arial" w:hAnsi="Arial" w:cs="Arial"/>
          <w:color w:val="000000"/>
        </w:rPr>
        <w:t>дней со дня их поступления к Главе.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Сотрудник отдела в течение 1 </w:t>
      </w:r>
      <w:r>
        <w:rPr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Fonts w:ascii="Arial" w:hAnsi="Arial" w:cs="Arial"/>
          <w:color w:val="000000"/>
        </w:rPr>
        <w:t xml:space="preserve"> дня, следующего за днем утверждения (подписания) Главой решения об отказе в заключении соглашени</w:t>
      </w:r>
      <w:r>
        <w:rPr>
          <w:rFonts w:ascii="Arial" w:hAnsi="Arial" w:cs="Arial"/>
          <w:color w:val="000000"/>
        </w:rPr>
        <w:t>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3.3.5. </w:t>
      </w:r>
      <w:r>
        <w:rPr>
          <w:rFonts w:ascii="Arial" w:hAnsi="Arial" w:cs="Arial"/>
          <w:color w:val="000000"/>
          <w:lang w:eastAsia="ru-RU"/>
        </w:rPr>
        <w:t>При отсутствии</w:t>
      </w:r>
      <w:r>
        <w:rPr>
          <w:rFonts w:ascii="Arial" w:hAnsi="Arial" w:cs="Arial"/>
          <w:color w:val="000000"/>
        </w:rPr>
        <w:t xml:space="preserve"> оснований для отказа в предоставлени</w:t>
      </w:r>
      <w:r>
        <w:rPr>
          <w:rFonts w:ascii="Arial" w:hAnsi="Arial" w:cs="Arial"/>
          <w:color w:val="000000"/>
        </w:rPr>
        <w:t xml:space="preserve">и муниципальной услуги, указанных в пункте 2.9.1 </w:t>
      </w:r>
      <w:r>
        <w:rPr>
          <w:rFonts w:ascii="Arial" w:hAnsi="Arial" w:cs="Arial"/>
          <w:color w:val="000000"/>
          <w:lang w:eastAsia="ru-RU"/>
        </w:rPr>
        <w:t xml:space="preserve">подраздела 2.9 настоящего регламента, </w:t>
      </w:r>
      <w:r>
        <w:rPr>
          <w:rFonts w:ascii="Arial" w:hAnsi="Arial" w:cs="Arial"/>
          <w:color w:val="000000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</w:t>
      </w:r>
      <w:r>
        <w:rPr>
          <w:rFonts w:ascii="Arial" w:hAnsi="Arial" w:cs="Arial"/>
          <w:color w:val="000000"/>
        </w:rPr>
        <w:t xml:space="preserve">осуществляется в соответствии с утвержденным проектом межевания территории, сотрудник отдела в течение </w:t>
      </w:r>
      <w:r>
        <w:rPr>
          <w:rFonts w:ascii="Arial" w:hAnsi="Arial" w:cs="Arial"/>
          <w:color w:val="000000"/>
          <w:lang w:eastAsia="ru-RU"/>
        </w:rPr>
        <w:t xml:space="preserve">2 рабочих </w:t>
      </w:r>
      <w:r>
        <w:rPr>
          <w:rFonts w:ascii="Arial" w:hAnsi="Arial" w:cs="Arial"/>
          <w:color w:val="000000"/>
        </w:rPr>
        <w:t>дней со дня выявления их отсутствия:</w:t>
      </w:r>
    </w:p>
    <w:p w:rsidR="006029A0" w:rsidRDefault="000E3F54">
      <w:pPr>
        <w:pStyle w:val="10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осуществляет подготовку проекта согласия на заключение соглашения о перераспределении земельных участко</w:t>
      </w:r>
      <w:r>
        <w:rPr>
          <w:rFonts w:ascii="Arial" w:hAnsi="Arial" w:cs="Arial"/>
          <w:color w:val="000000"/>
        </w:rPr>
        <w:t>в в соответствии с утвержденным проектом межевания территории;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</w:t>
      </w:r>
      <w:r>
        <w:rPr>
          <w:rFonts w:ascii="Arial" w:hAnsi="Arial" w:cs="Arial"/>
          <w:color w:val="000000"/>
        </w:rPr>
        <w:t xml:space="preserve">) Главе, который подлежит утверждению (подписанию) в течение </w:t>
      </w:r>
      <w:r>
        <w:rPr>
          <w:rFonts w:ascii="Arial" w:hAnsi="Arial" w:cs="Arial"/>
          <w:color w:val="000000"/>
          <w:lang w:eastAsia="ru-RU"/>
        </w:rPr>
        <w:t xml:space="preserve">2 рабочих </w:t>
      </w:r>
      <w:r>
        <w:rPr>
          <w:rFonts w:ascii="Arial" w:hAnsi="Arial" w:cs="Arial"/>
          <w:color w:val="000000"/>
        </w:rPr>
        <w:t>дней со дня их поступления к Главе.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Сотрудник отдела в течение </w:t>
      </w:r>
      <w:r>
        <w:rPr>
          <w:rFonts w:ascii="Arial" w:hAnsi="Arial" w:cs="Arial"/>
          <w:color w:val="000000"/>
          <w:lang w:eastAsia="ru-RU"/>
        </w:rPr>
        <w:t xml:space="preserve">1 </w:t>
      </w:r>
      <w:r>
        <w:rPr>
          <w:rFonts w:ascii="Arial" w:eastAsia="Arial" w:hAnsi="Arial" w:cs="Arial"/>
          <w:color w:val="000000"/>
          <w:lang w:eastAsia="ru-RU"/>
        </w:rPr>
        <w:t>рабочего</w:t>
      </w:r>
      <w:r>
        <w:rPr>
          <w:rFonts w:ascii="Arial" w:hAnsi="Arial" w:cs="Arial"/>
          <w:color w:val="000000"/>
        </w:rPr>
        <w:t xml:space="preserve"> дня, следующего за днем утверждения (подписания) Главой соглашения об установлении сервитута, в зависимости от </w:t>
      </w:r>
      <w:r>
        <w:rPr>
          <w:rFonts w:ascii="Arial" w:hAnsi="Arial" w:cs="Arial"/>
          <w:color w:val="000000"/>
        </w:rPr>
        <w:t>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3.3.6. </w:t>
      </w:r>
      <w:r>
        <w:rPr>
          <w:rFonts w:ascii="Arial" w:hAnsi="Arial" w:cs="Arial"/>
          <w:color w:val="000000"/>
          <w:lang w:eastAsia="ru-RU"/>
        </w:rPr>
        <w:t>При отсутствии</w:t>
      </w:r>
      <w:r>
        <w:rPr>
          <w:rFonts w:ascii="Arial" w:hAnsi="Arial" w:cs="Arial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Arial" w:hAnsi="Arial" w:cs="Arial"/>
          <w:color w:val="000000"/>
          <w:lang w:eastAsia="ru-RU"/>
        </w:rPr>
        <w:t>подраздела</w:t>
      </w:r>
      <w:r>
        <w:rPr>
          <w:rFonts w:ascii="Arial" w:hAnsi="Arial" w:cs="Arial"/>
          <w:color w:val="000000"/>
          <w:lang w:eastAsia="ru-RU"/>
        </w:rPr>
        <w:t xml:space="preserve"> 2.9 настоящего регламента, </w:t>
      </w:r>
      <w:r>
        <w:rPr>
          <w:rFonts w:ascii="Arial" w:hAnsi="Arial" w:cs="Arial"/>
          <w:color w:val="000000"/>
        </w:rPr>
        <w:t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</w:t>
      </w:r>
      <w:r>
        <w:rPr>
          <w:rFonts w:ascii="Arial" w:hAnsi="Arial" w:cs="Arial"/>
          <w:color w:val="000000"/>
        </w:rPr>
        <w:t xml:space="preserve">ного участка, сотрудник отдела в течение </w:t>
      </w:r>
      <w:r>
        <w:rPr>
          <w:rFonts w:ascii="Arial" w:hAnsi="Arial" w:cs="Arial"/>
          <w:color w:val="000000"/>
          <w:lang w:eastAsia="ru-RU"/>
        </w:rPr>
        <w:t xml:space="preserve">2 рабочих </w:t>
      </w:r>
      <w:r>
        <w:rPr>
          <w:rFonts w:ascii="Arial" w:hAnsi="Arial" w:cs="Arial"/>
          <w:color w:val="000000"/>
        </w:rPr>
        <w:t>дней со дня выявления их отсутствия: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lastRenderedPageBreak/>
        <w:t xml:space="preserve">1)  осуществляет </w:t>
      </w:r>
      <w:r>
        <w:rPr>
          <w:rFonts w:ascii="Arial" w:hAnsi="Arial" w:cs="Arial"/>
          <w:color w:val="000000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2) передает подго</w:t>
      </w:r>
      <w:r>
        <w:rPr>
          <w:rFonts w:ascii="Arial" w:hAnsi="Arial" w:cs="Arial"/>
          <w:color w:val="000000"/>
        </w:rPr>
        <w:t xml:space="preserve">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Главе, который подлежит утверждению (подписанию) в течение </w:t>
      </w:r>
      <w:r>
        <w:rPr>
          <w:rFonts w:ascii="Arial" w:hAnsi="Arial" w:cs="Arial"/>
          <w:color w:val="000000"/>
          <w:lang w:eastAsia="ru-RU"/>
        </w:rPr>
        <w:t xml:space="preserve">2 рабочих </w:t>
      </w:r>
      <w:r>
        <w:rPr>
          <w:rFonts w:ascii="Arial" w:hAnsi="Arial" w:cs="Arial"/>
          <w:color w:val="000000"/>
        </w:rPr>
        <w:t>дней со дня их поступления к</w:t>
      </w:r>
      <w:r>
        <w:rPr>
          <w:rFonts w:ascii="Arial" w:hAnsi="Arial" w:cs="Arial"/>
          <w:color w:val="000000"/>
        </w:rPr>
        <w:t xml:space="preserve"> Главе.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Сотрудник отдела в течение </w:t>
      </w:r>
      <w:r>
        <w:rPr>
          <w:rFonts w:ascii="Arial" w:hAnsi="Arial" w:cs="Arial"/>
          <w:color w:val="000000"/>
          <w:lang w:eastAsia="ru-RU"/>
        </w:rPr>
        <w:t xml:space="preserve">1 </w:t>
      </w:r>
      <w:r>
        <w:rPr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Fonts w:ascii="Arial" w:hAnsi="Arial" w:cs="Arial"/>
          <w:color w:val="000000"/>
        </w:rPr>
        <w:t xml:space="preserve"> дня, следующего за днем утверждения (подписания) Главой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</w:t>
      </w:r>
      <w:r>
        <w:rPr>
          <w:rFonts w:ascii="Arial" w:hAnsi="Arial" w:cs="Arial"/>
          <w:color w:val="000000"/>
        </w:rPr>
        <w:t xml:space="preserve"> способа получения результата муниципальной услуги обеспечивает его направление заявителю (представителю заявителя).</w:t>
      </w:r>
    </w:p>
    <w:p w:rsidR="006029A0" w:rsidRDefault="006029A0">
      <w:pPr>
        <w:pStyle w:val="10"/>
        <w:spacing w:line="240" w:lineRule="auto"/>
        <w:ind w:firstLine="567"/>
        <w:jc w:val="both"/>
        <w:rPr>
          <w:rFonts w:ascii="Arial" w:hAnsi="Arial"/>
        </w:rPr>
      </w:pP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b/>
          <w:bCs/>
          <w:color w:val="000000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>кадастрового паспорта земельного участка или земельн</w:t>
      </w:r>
      <w:r>
        <w:rPr>
          <w:rFonts w:ascii="Arial" w:hAnsi="Arial" w:cs="Arial"/>
          <w:b/>
          <w:bCs/>
          <w:color w:val="000000"/>
          <w:lang w:eastAsia="ru-RU"/>
        </w:rPr>
        <w:t>ых участков, образуемых в результате перераспределения и направление (выдача) его заявителю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3.4.1. Основанием для начала исполнения настоящей административной процедуры является </w:t>
      </w:r>
      <w:r>
        <w:rPr>
          <w:rFonts w:ascii="Arial" w:eastAsia="Arial" w:hAnsi="Arial" w:cs="Arial"/>
          <w:color w:val="000000"/>
          <w:lang w:eastAsia="ru-RU"/>
        </w:rPr>
        <w:t>окончание административной процедуры по приему и регистрации</w:t>
      </w:r>
      <w:r>
        <w:rPr>
          <w:rFonts w:ascii="Arial" w:hAnsi="Arial" w:cs="Arial"/>
          <w:color w:val="000000"/>
          <w:lang w:eastAsia="ru-RU"/>
        </w:rPr>
        <w:t xml:space="preserve"> кадастрового пасп</w:t>
      </w:r>
      <w:r>
        <w:rPr>
          <w:rFonts w:ascii="Arial" w:hAnsi="Arial" w:cs="Arial"/>
          <w:color w:val="000000"/>
          <w:lang w:eastAsia="ru-RU"/>
        </w:rPr>
        <w:t>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>
        <w:rPr>
          <w:rFonts w:ascii="Arial" w:eastAsia="Arial" w:hAnsi="Arial" w:cs="Arial"/>
          <w:color w:val="000000"/>
          <w:lang w:eastAsia="ru-RU"/>
        </w:rPr>
        <w:t>, прием и регистрация которого осуществляется в порядке, установленном подразделом 3.2 настоящего регламента для</w:t>
      </w:r>
      <w:r>
        <w:rPr>
          <w:rFonts w:ascii="Arial" w:eastAsia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приема и регистрации заявления </w:t>
      </w:r>
      <w:r>
        <w:rPr>
          <w:rFonts w:ascii="Arial" w:eastAsia="Arial" w:hAnsi="Arial" w:cs="Arial"/>
          <w:color w:val="000000"/>
          <w:lang w:eastAsia="ru-RU"/>
        </w:rPr>
        <w:t>о предоставлении муниципальной услуги.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1) </w:t>
      </w:r>
      <w:r>
        <w:rPr>
          <w:rFonts w:ascii="Arial" w:hAnsi="Arial" w:cs="Arial"/>
          <w:lang w:eastAsia="ru-RU"/>
        </w:rPr>
        <w:t>осущес</w:t>
      </w:r>
      <w:r>
        <w:rPr>
          <w:rFonts w:ascii="Arial" w:hAnsi="Arial" w:cs="Arial"/>
          <w:lang w:eastAsia="ru-RU"/>
        </w:rPr>
        <w:t xml:space="preserve">твляет </w:t>
      </w:r>
      <w:r>
        <w:rPr>
          <w:rFonts w:ascii="Arial" w:hAnsi="Arial" w:cs="Arial"/>
          <w:color w:val="000000"/>
        </w:rPr>
        <w:t>подготовку проекта соглашения о перераспределении земельных участков;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2) передает подготовленный проект соглашения о перераспределении земельных участков на утверждение (подписание) Главе, который подлежит утверждению (подписанию) в течение </w:t>
      </w:r>
      <w:r>
        <w:rPr>
          <w:rFonts w:ascii="Arial" w:hAnsi="Arial" w:cs="Arial"/>
          <w:color w:val="000000"/>
          <w:lang w:eastAsia="ru-RU"/>
        </w:rPr>
        <w:t>2 рабочи</w:t>
      </w:r>
      <w:r>
        <w:rPr>
          <w:rFonts w:ascii="Arial" w:hAnsi="Arial" w:cs="Arial"/>
          <w:color w:val="000000"/>
          <w:lang w:eastAsia="ru-RU"/>
        </w:rPr>
        <w:t xml:space="preserve">х </w:t>
      </w:r>
      <w:r>
        <w:rPr>
          <w:rFonts w:ascii="Arial" w:hAnsi="Arial" w:cs="Arial"/>
          <w:color w:val="000000"/>
        </w:rPr>
        <w:t>дней со дня их поступления к Главе.</w:t>
      </w:r>
    </w:p>
    <w:p w:rsidR="006029A0" w:rsidRDefault="000E3F54">
      <w:pPr>
        <w:pStyle w:val="10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Сотрудник </w:t>
      </w:r>
      <w:r>
        <w:rPr>
          <w:rFonts w:ascii="Arial" w:hAnsi="Arial" w:cs="Arial"/>
          <w:color w:val="000000"/>
          <w:lang w:eastAsia="ru-RU"/>
        </w:rPr>
        <w:t>отдела</w:t>
      </w:r>
      <w:r>
        <w:rPr>
          <w:rFonts w:ascii="Arial" w:hAnsi="Arial" w:cs="Arial"/>
          <w:color w:val="000000"/>
        </w:rPr>
        <w:t xml:space="preserve"> в течение </w:t>
      </w:r>
      <w:r>
        <w:rPr>
          <w:rFonts w:ascii="Arial" w:hAnsi="Arial" w:cs="Arial"/>
          <w:color w:val="000000"/>
          <w:lang w:eastAsia="ru-RU"/>
        </w:rPr>
        <w:t xml:space="preserve">1 </w:t>
      </w:r>
      <w:r>
        <w:rPr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Fonts w:ascii="Arial" w:hAnsi="Arial" w:cs="Arial"/>
          <w:color w:val="000000"/>
        </w:rPr>
        <w:t xml:space="preserve"> дня, следующего за днем утверждения (подписания) Главой проекта соглашения о перераспределении земельных участков, в зависимости от указанного в заявлении способа получения результ</w:t>
      </w:r>
      <w:r>
        <w:rPr>
          <w:rFonts w:ascii="Arial" w:hAnsi="Arial" w:cs="Arial"/>
          <w:color w:val="000000"/>
        </w:rPr>
        <w:t>ата муниципальной услуги обеспечивает его направление заявителю (представителю заявителя).</w:t>
      </w:r>
    </w:p>
    <w:p w:rsidR="006029A0" w:rsidRDefault="000E3F54">
      <w:pPr>
        <w:pStyle w:val="Standard"/>
        <w:shd w:val="clear" w:color="auto" w:fill="FFFFFF"/>
        <w:suppressAutoHyphens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bCs/>
          <w:color w:val="000000"/>
          <w:lang w:eastAsia="ru-RU"/>
        </w:rPr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</w:t>
      </w:r>
      <w:r>
        <w:rPr>
          <w:rFonts w:ascii="Arial" w:eastAsia="Arial" w:hAnsi="Arial" w:cs="Arial"/>
          <w:bCs/>
          <w:color w:val="000000"/>
          <w:lang w:eastAsia="ru-RU"/>
        </w:rPr>
        <w:t>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6029A0" w:rsidRDefault="006029A0">
      <w:pPr>
        <w:pStyle w:val="Standard"/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3.5. Исправление </w:t>
      </w:r>
      <w:r>
        <w:rPr>
          <w:rFonts w:ascii="Arial" w:hAnsi="Arial"/>
          <w:b/>
          <w:color w:val="000000"/>
        </w:rPr>
        <w:t>допущенных опечаток и ошибок в выданных в результате предоставления муниципальной услуги документах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ascii="Arial" w:eastAsia="Arial" w:hAnsi="Arial" w:cs="Arial"/>
          <w:color w:val="000000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</w:rPr>
        <w:t xml:space="preserve">в выданных в результате предоставления </w:t>
      </w:r>
      <w:r>
        <w:rPr>
          <w:rFonts w:ascii="Arial" w:hAnsi="Arial" w:cs="Arial"/>
          <w:color w:val="000000"/>
        </w:rPr>
        <w:t>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3.5.2. При обращении с заявлением об исправлении допущенных опечаток и (или) ошибок заяви</w:t>
      </w:r>
      <w:r>
        <w:rPr>
          <w:rFonts w:ascii="Arial" w:hAnsi="Arial" w:cs="Arial"/>
          <w:color w:val="000000"/>
        </w:rPr>
        <w:t>тель (представитель заявителя) представляет: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lastRenderedPageBreak/>
        <w:t>1) заявление об исправлении допущенных опечат</w:t>
      </w:r>
      <w:r>
        <w:rPr>
          <w:rFonts w:ascii="Arial" w:hAnsi="Arial" w:cs="Arial"/>
          <w:color w:val="000000"/>
          <w:shd w:val="clear" w:color="auto" w:fill="FFFFFF"/>
        </w:rPr>
        <w:t xml:space="preserve">ок и (или) ошибок по форме, согласно приложению №2 к </w:t>
      </w:r>
      <w:r>
        <w:rPr>
          <w:rFonts w:ascii="Arial" w:eastAsia="Arial" w:hAnsi="Arial" w:cs="Arial"/>
          <w:color w:val="000000"/>
          <w:shd w:val="clear" w:color="auto" w:fill="FFFFFF"/>
          <w:lang w:eastAsia="ru-RU"/>
        </w:rPr>
        <w:t xml:space="preserve">настоящему </w:t>
      </w:r>
      <w:r>
        <w:rPr>
          <w:rFonts w:ascii="Arial" w:hAnsi="Arial" w:cs="Arial"/>
          <w:color w:val="000000"/>
          <w:shd w:val="clear" w:color="auto" w:fill="FFFFFF"/>
        </w:rPr>
        <w:t>регламенту, в случае направления заявления на бумажном носителе при личном обращении или почтовым отпр</w:t>
      </w:r>
      <w:r>
        <w:rPr>
          <w:rFonts w:ascii="Arial" w:hAnsi="Arial" w:cs="Arial"/>
          <w:color w:val="000000"/>
          <w:shd w:val="clear" w:color="auto" w:fill="FFFFFF"/>
        </w:rPr>
        <w:t>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документы, имеющие юридическую силу, свидетельствующие о наличии опечаток и (или) ошиб</w:t>
      </w:r>
      <w:r>
        <w:rPr>
          <w:rFonts w:ascii="Arial" w:hAnsi="Arial" w:cs="Arial"/>
          <w:color w:val="000000"/>
          <w:shd w:val="clear" w:color="auto" w:fill="FFFFFF"/>
        </w:rPr>
        <w:t>ок и содержащие правильные данные;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</w:t>
      </w:r>
      <w:r>
        <w:rPr>
          <w:rFonts w:ascii="Arial" w:hAnsi="Arial" w:cs="Arial"/>
          <w:color w:val="000000"/>
          <w:shd w:val="clear" w:color="auto" w:fill="FFFFFF"/>
        </w:rPr>
        <w:t xml:space="preserve"> МФЦ, почтового отправления, Единого портала, Регионального портала.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>
        <w:rPr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Fonts w:ascii="Arial" w:hAnsi="Arial" w:cs="Arial"/>
          <w:color w:val="000000"/>
        </w:rPr>
        <w:t>регламента.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>3.5.5. </w:t>
      </w:r>
      <w:r>
        <w:rPr>
          <w:rFonts w:ascii="Arial" w:hAnsi="Arial" w:cs="Arial"/>
          <w:shd w:val="clear" w:color="auto" w:fill="FFFFFF"/>
        </w:rPr>
        <w:t>В случ</w:t>
      </w:r>
      <w:r>
        <w:rPr>
          <w:rFonts w:ascii="Arial" w:hAnsi="Arial" w:cs="Arial"/>
          <w:shd w:val="clear" w:color="auto" w:fill="FFFFFF"/>
        </w:rPr>
        <w:t xml:space="preserve">ае выявления допущенных опечаток и </w:t>
      </w:r>
      <w:r>
        <w:rPr>
          <w:rFonts w:ascii="Arial" w:hAnsi="Arial" w:cs="Arial"/>
          <w:color w:val="000000"/>
          <w:shd w:val="clear" w:color="auto" w:fill="FFFFFF"/>
        </w:rPr>
        <w:t xml:space="preserve">(или) </w:t>
      </w:r>
      <w:r>
        <w:rPr>
          <w:rFonts w:ascii="Arial" w:hAnsi="Arial" w:cs="Arial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hd w:val="clear" w:color="auto" w:fill="FFFFFF"/>
        </w:rPr>
        <w:t>направле</w:t>
      </w:r>
      <w:r>
        <w:rPr>
          <w:rFonts w:ascii="Arial" w:hAnsi="Arial" w:cs="Arial"/>
          <w:color w:val="000000"/>
          <w:shd w:val="clear" w:color="auto" w:fill="FFFFFF"/>
        </w:rPr>
        <w:t xml:space="preserve">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Arial" w:hAnsi="Arial" w:cs="Arial"/>
          <w:shd w:val="clear" w:color="auto" w:fill="FFFFFF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hd w:val="clear" w:color="auto" w:fill="FFFFFF"/>
        </w:rPr>
        <w:t xml:space="preserve">следующего за днем регистрации </w:t>
      </w:r>
      <w:r>
        <w:rPr>
          <w:rFonts w:ascii="Arial" w:hAnsi="Arial" w:cs="Arial"/>
          <w:color w:val="000000"/>
          <w:shd w:val="clear" w:color="auto" w:fill="FFFFFF"/>
        </w:rPr>
        <w:t>заявления об исправлении допущенных опечаток и</w:t>
      </w:r>
      <w:r>
        <w:rPr>
          <w:rFonts w:ascii="Arial" w:hAnsi="Arial" w:cs="Arial"/>
          <w:color w:val="000000"/>
          <w:shd w:val="clear" w:color="auto" w:fill="FFFFFF"/>
        </w:rPr>
        <w:t xml:space="preserve"> (или) ошибок.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</w:t>
      </w:r>
      <w:r>
        <w:rPr>
          <w:rFonts w:ascii="Arial" w:hAnsi="Arial" w:cs="Arial"/>
          <w:color w:val="000000"/>
          <w:shd w:val="clear" w:color="auto" w:fill="FFFFFF"/>
        </w:rPr>
        <w:t xml:space="preserve">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следующего за днем регистрации </w:t>
      </w:r>
      <w:r>
        <w:rPr>
          <w:rFonts w:ascii="Arial" w:hAnsi="Arial" w:cs="Arial"/>
          <w:color w:val="000000"/>
          <w:shd w:val="clear" w:color="auto" w:fill="FFFFFF"/>
        </w:rPr>
        <w:t>заявл</w:t>
      </w:r>
      <w:r>
        <w:rPr>
          <w:rFonts w:ascii="Arial" w:hAnsi="Arial" w:cs="Arial"/>
          <w:color w:val="000000"/>
          <w:shd w:val="clear" w:color="auto" w:fill="FFFFFF"/>
        </w:rPr>
        <w:t>ения об исправлении допущенных опечаток и (или) ошибок.</w:t>
      </w:r>
    </w:p>
    <w:p w:rsidR="006029A0" w:rsidRDefault="006029A0">
      <w:pPr>
        <w:pStyle w:val="Standard"/>
        <w:suppressAutoHyphens/>
        <w:ind w:firstLine="567"/>
        <w:jc w:val="center"/>
        <w:rPr>
          <w:rFonts w:ascii="Arial" w:hAnsi="Arial" w:cs="Arial"/>
          <w:color w:val="000000"/>
        </w:rPr>
      </w:pPr>
    </w:p>
    <w:p w:rsidR="006029A0" w:rsidRDefault="000E3F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>IV. ФОРМЫ КОНТРОЛЯ ЗА ПРЕДОСТАВЛЕНИЕМ МУНИЦИПАЛЬНОЙ УСЛУГИ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 w:cs="Arial"/>
          <w:b/>
          <w:bCs/>
          <w:i/>
          <w:iCs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</w:t>
      </w:r>
      <w:r>
        <w:rPr>
          <w:rFonts w:ascii="Arial" w:hAnsi="Arial" w:cs="Arial"/>
          <w:b/>
        </w:rPr>
        <w:t>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1" w:name="Par625"/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4.1.1. Текущий контроль за соблюдением последовательности действий, определенных административными процедурами п</w:t>
      </w:r>
      <w:r>
        <w:rPr>
          <w:rFonts w:ascii="Arial" w:hAnsi="Arial" w:cs="Arial"/>
        </w:rPr>
        <w:t>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должностных лиц, о</w:t>
      </w:r>
      <w:r>
        <w:rPr>
          <w:rFonts w:ascii="Arial" w:hAnsi="Arial" w:cs="Arial"/>
        </w:rPr>
        <w:t>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4.1.2. Текущий контроль осуществляется путем проведения уполномоченным должност</w:t>
      </w:r>
      <w:r>
        <w:rPr>
          <w:rFonts w:ascii="Arial" w:hAnsi="Arial" w:cs="Arial"/>
        </w:rPr>
        <w:t>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</w:rPr>
        <w:lastRenderedPageBreak/>
        <w:t>Периодичность осуществления текущего контроля устанавливается распоряжен</w:t>
      </w:r>
      <w:r>
        <w:rPr>
          <w:rFonts w:ascii="Arial" w:hAnsi="Arial" w:cs="Arial"/>
        </w:rPr>
        <w:t>ием Администрации.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 w:cs="Arial"/>
          <w:b/>
          <w:bCs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4.2.1. А</w:t>
      </w:r>
      <w:r>
        <w:rPr>
          <w:rFonts w:ascii="Arial" w:hAnsi="Arial" w:cs="Arial"/>
        </w:rPr>
        <w:t>дминистрация организует и осуществляет контроль за предоставлением муниципальной услуги.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</w:t>
      </w:r>
      <w:r>
        <w:rPr>
          <w:rFonts w:ascii="Arial" w:hAnsi="Arial" w:cs="Arial"/>
        </w:rPr>
        <w:t xml:space="preserve">странение нарушений прав заявителей </w:t>
      </w:r>
      <w:r>
        <w:rPr>
          <w:rFonts w:ascii="Arial" w:hAnsi="Arial" w:cs="Arial"/>
          <w:color w:val="000000"/>
        </w:rPr>
        <w:t>(представителей заявителей)</w:t>
      </w:r>
      <w:r>
        <w:rPr>
          <w:rFonts w:ascii="Arial" w:hAnsi="Arial" w:cs="Arial"/>
        </w:rPr>
        <w:t xml:space="preserve">, рассмотрение, принятие решений и подготовку ответов на обращения заявителей </w:t>
      </w:r>
      <w:r>
        <w:rPr>
          <w:rFonts w:ascii="Arial" w:hAnsi="Arial" w:cs="Arial"/>
          <w:color w:val="000000"/>
        </w:rPr>
        <w:t>(представителей заявителей)</w:t>
      </w:r>
      <w:r>
        <w:rPr>
          <w:rFonts w:ascii="Arial" w:hAnsi="Arial" w:cs="Arial"/>
        </w:rPr>
        <w:t>, содержащих жалобы на решения, действия (бездействие) сотрудников администрации.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</w:t>
      </w:r>
      <w:r>
        <w:rPr>
          <w:rFonts w:ascii="Arial" w:hAnsi="Arial" w:cs="Arial"/>
        </w:rPr>
        <w:t>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4.2.2. Проверки полноты и качества предоставления муниципальной услуги осуществляются на основании распоряжения Администрац</w:t>
      </w:r>
      <w:r>
        <w:rPr>
          <w:rFonts w:ascii="Arial" w:hAnsi="Arial" w:cs="Arial"/>
        </w:rPr>
        <w:t>ии.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eastAsia="Arial" w:hAnsi="Arial" w:cs="Arial"/>
          <w:color w:val="000000"/>
        </w:rPr>
        <w:t xml:space="preserve">(проверка исполнения муниципальной услуги по отдельным вопросам, связанным с предоставлением </w:t>
      </w:r>
      <w:r>
        <w:rPr>
          <w:rFonts w:ascii="Arial" w:eastAsia="Arial" w:hAnsi="Arial" w:cs="Arial"/>
          <w:color w:val="000000"/>
        </w:rPr>
        <w:t>муниципальной услуги)</w:t>
      </w:r>
      <w:r>
        <w:rPr>
          <w:rFonts w:ascii="Arial" w:hAnsi="Arial" w:cs="Arial"/>
        </w:rPr>
        <w:t xml:space="preserve"> и внеплановый характер (по конкретному обращению заявителей (представителей заявителя)).</w:t>
      </w:r>
    </w:p>
    <w:p w:rsidR="006029A0" w:rsidRDefault="006029A0">
      <w:pPr>
        <w:pStyle w:val="Standard"/>
        <w:suppressAutoHyphens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6029A0" w:rsidRDefault="000E3F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 xml:space="preserve">V. ДОСУДЕБНЫЙ (ВНЕСУДЕБНЫЙ) ПОРЯДОК ОБЖАЛОВАНИЯ РЕШЕНИЙ И ДЕЙСТВИЙ (БЕЗДЕЙСТВИЯ) АДМИНИСТРАЦИИ, МФЦ, ОРГАНИЗАЦИЙ, УКАЗАННЫХ В ЧАСТИ 1.1 СТАТЬИ </w:t>
      </w:r>
      <w:r>
        <w:rPr>
          <w:rFonts w:ascii="Arial" w:hAnsi="Arial" w:cs="Arial"/>
          <w:b/>
          <w:bCs/>
          <w:color w:val="000000"/>
        </w:rPr>
        <w:t>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2" w:name="Par644"/>
    </w:p>
    <w:p w:rsidR="006029A0" w:rsidRDefault="006029A0">
      <w:pPr>
        <w:pStyle w:val="Standard"/>
        <w:suppressAutoHyphens/>
        <w:ind w:firstLine="567"/>
        <w:jc w:val="both"/>
        <w:rPr>
          <w:rFonts w:ascii="Arial" w:eastAsia="Arial" w:hAnsi="Arial" w:cs="Arial"/>
          <w:b/>
          <w:bCs/>
          <w:color w:val="000000"/>
        </w:rPr>
      </w:pP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5.1. Заявитель (представитель </w:t>
      </w:r>
      <w:r>
        <w:rPr>
          <w:rFonts w:ascii="Arial" w:eastAsia="Arial" w:hAnsi="Arial" w:cs="Arial"/>
          <w:color w:val="000000"/>
          <w:lang w:eastAsia="ar-SA"/>
        </w:rPr>
        <w:t>з</w:t>
      </w:r>
      <w:r>
        <w:rPr>
          <w:rFonts w:ascii="Arial" w:eastAsia="Arial" w:hAnsi="Arial" w:cs="Arial"/>
          <w:color w:val="000000"/>
        </w:rPr>
        <w:t>аявителя) вправе обжаловать действия (бездейс</w:t>
      </w:r>
      <w:r>
        <w:rPr>
          <w:rFonts w:ascii="Arial" w:eastAsia="Arial" w:hAnsi="Arial" w:cs="Arial"/>
          <w:color w:val="000000"/>
        </w:rPr>
        <w:t>твие) и решения, принятые в ходе предоставления муниципальной услуги, в досудебном (внесудебном) порядке.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 Жалоба может быть адресована должностным лицам, уполномоченным на ее рассмотрение, указанным в части 1 статьи 11.2 Федерального закона от 27.07.2</w:t>
      </w:r>
      <w:r>
        <w:rPr>
          <w:rFonts w:ascii="Arial" w:eastAsia="Arial" w:hAnsi="Arial" w:cs="Arial"/>
          <w:color w:val="000000"/>
        </w:rPr>
        <w:t>010 № 210-ФЗ «Об организации предоставления государственных и муниципальных услуг», в том числе: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6029A0" w:rsidRDefault="000E3F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>2)</w:t>
      </w:r>
      <w:r>
        <w:rPr>
          <w:rFonts w:ascii="Arial" w:eastAsia="Arial" w:hAnsi="Arial" w:cs="Arial"/>
          <w:color w:val="000000"/>
        </w:rPr>
        <w:t> главе администрации на решения и действия (бездействие) заместителя главы администрации,</w:t>
      </w:r>
      <w:r>
        <w:rPr>
          <w:rFonts w:ascii="Arial" w:eastAsia="Arial" w:hAnsi="Arial" w:cs="Arial"/>
          <w:color w:val="000000"/>
          <w:lang w:eastAsia="ru-RU"/>
        </w:rPr>
        <w:t xml:space="preserve"> координирующего и контролирующего деятельность отдела;</w:t>
      </w:r>
    </w:p>
    <w:p w:rsidR="006029A0" w:rsidRDefault="000E3F54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 директору МФЦ на решения или (и) действия (бездействие) сотрудников МФЦ.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5.3. Информация о порядке подачи и </w:t>
      </w:r>
      <w:r>
        <w:rPr>
          <w:rFonts w:ascii="Arial" w:hAnsi="Arial"/>
          <w:color w:val="000000"/>
        </w:rPr>
        <w:t xml:space="preserve">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</w:t>
      </w:r>
      <w:r>
        <w:rPr>
          <w:rFonts w:ascii="Arial" w:hAnsi="Arial"/>
          <w:color w:val="000000"/>
        </w:rPr>
        <w:t>по адресу, указанному заявителем.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 Феде</w:t>
      </w:r>
      <w:r>
        <w:rPr>
          <w:rFonts w:ascii="Arial" w:hAnsi="Arial"/>
          <w:color w:val="000000"/>
        </w:rPr>
        <w:t>ральным законом от 27.07.2010 № 210-ФЗ «Об организации предоставления государственных и муниципальных услуг»;</w:t>
      </w: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/>
          <w:color w:val="000000"/>
          <w:lang w:eastAsia="ru-RU"/>
        </w:rPr>
        <w:t>2) постановлением администрации Успенского муниципального образования от 31.10.2019 № 125 «Об утверждении Порядка подачи и рассмотрения жалоб на н</w:t>
      </w:r>
      <w:r>
        <w:rPr>
          <w:rFonts w:ascii="Arial" w:eastAsia="Arial" w:hAnsi="Arial"/>
          <w:color w:val="000000"/>
          <w:lang w:eastAsia="ru-RU"/>
        </w:rPr>
        <w:t>арушение порядка предоставления муниципальных услуг администрацией Успенского муниципального образования, должностными лицами, муниципальными служащими администрации Успенского муниципального образования, предоставляющей муниципальные услуги».</w:t>
      </w:r>
    </w:p>
    <w:p w:rsidR="006029A0" w:rsidRDefault="000E3F54">
      <w:pPr>
        <w:pageBreakBefore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lastRenderedPageBreak/>
        <w:t xml:space="preserve">Приложение </w:t>
      </w:r>
      <w:r>
        <w:rPr>
          <w:rFonts w:eastAsia="Arial"/>
          <w:color w:val="000000"/>
          <w:sz w:val="24"/>
        </w:rPr>
        <w:t>№1</w:t>
      </w:r>
    </w:p>
    <w:p w:rsidR="006029A0" w:rsidRDefault="000E3F54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6029A0" w:rsidRDefault="000E3F54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(бланк заявления)</w:t>
      </w:r>
    </w:p>
    <w:p w:rsidR="006029A0" w:rsidRDefault="006029A0">
      <w:pPr>
        <w:pStyle w:val="Textbody"/>
        <w:shd w:val="clear" w:color="auto" w:fill="FFFFFF"/>
        <w:suppressAutoHyphens/>
        <w:spacing w:line="288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6029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___________</w:t>
            </w:r>
          </w:p>
          <w:p w:rsidR="006029A0" w:rsidRDefault="000E3F54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6029A0" w:rsidRDefault="006029A0">
            <w:pPr>
              <w:autoSpaceDE w:val="0"/>
              <w:ind w:right="-2" w:firstLine="0"/>
              <w:jc w:val="center"/>
            </w:pP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 xml:space="preserve">Полное наименование юридического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:rsidR="006029A0" w:rsidRDefault="000E3F5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>(гражданин)</w:t>
            </w:r>
          </w:p>
          <w:p w:rsidR="006029A0" w:rsidRDefault="006029A0">
            <w:pPr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autoSpaceDE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6029A0" w:rsidRDefault="000E3F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утвержденного проекта межевания территории, если перераспределение земельных участков планируется осуществить в </w:t>
            </w:r>
            <w:r>
              <w:rPr>
                <w:rFonts w:ascii="Arial" w:hAnsi="Arial" w:cs="Arial"/>
                <w:sz w:val="20"/>
                <w:szCs w:val="20"/>
              </w:rPr>
              <w:t>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</w:t>
            </w:r>
            <w:r>
              <w:rPr>
                <w:rFonts w:ascii="Arial" w:hAnsi="Arial" w:cs="Arial"/>
                <w:sz w:val="20"/>
                <w:szCs w:val="20"/>
              </w:rPr>
              <w:t>зарегистрировано в Едином государственном реестре прав на недвижимое имущество и сделок с ним;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</w:t>
            </w:r>
            <w:r>
              <w:rPr>
                <w:rFonts w:ascii="Arial" w:hAnsi="Arial" w:cs="Arial"/>
                <w:sz w:val="20"/>
                <w:szCs w:val="20"/>
              </w:rPr>
              <w:t>астков;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</w:t>
            </w:r>
            <w:r>
              <w:rPr>
                <w:rFonts w:ascii="Arial" w:hAnsi="Arial" w:cs="Arial"/>
                <w:sz w:val="20"/>
                <w:szCs w:val="20"/>
              </w:rPr>
              <w:t>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посредством направления на </w:t>
            </w:r>
            <w:r>
              <w:rPr>
                <w:rFonts w:ascii="Arial" w:hAnsi="Arial" w:cs="Arial"/>
                <w:sz w:val="20"/>
                <w:szCs w:val="20"/>
              </w:rPr>
              <w:t>указанный выше адрес электронной почты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16"/>
                <w:szCs w:val="16"/>
              </w:rPr>
              <w:t>«__» ___________ ____</w:t>
            </w:r>
            <w:r>
              <w:rPr>
                <w:rFonts w:ascii="Arial" w:hAnsi="Arial"/>
                <w:sz w:val="16"/>
                <w:szCs w:val="16"/>
              </w:rPr>
              <w:t xml:space="preserve"> г.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</w:tbl>
    <w:p w:rsidR="006029A0" w:rsidRDefault="006029A0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:rsidR="006029A0" w:rsidRDefault="000E3F54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6029A0" w:rsidRDefault="000E3F54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6029A0" w:rsidRDefault="006029A0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6029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___________</w:t>
            </w:r>
          </w:p>
          <w:p w:rsidR="006029A0" w:rsidRDefault="000E3F5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муниципального образования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aa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6029A0" w:rsidRDefault="006029A0">
            <w:pPr>
              <w:autoSpaceDE w:val="0"/>
              <w:ind w:right="-2" w:firstLine="0"/>
              <w:jc w:val="center"/>
            </w:pP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орган, дата выдачи,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6029A0" w:rsidRDefault="000E3F54">
            <w:pPr>
              <w:autoSpaceDE w:val="0"/>
              <w:spacing w:line="276" w:lineRule="auto"/>
              <w:ind w:right="-2" w:firstLine="0"/>
              <w:jc w:val="center"/>
            </w:pPr>
            <w:r>
              <w:rPr>
                <w:rFonts w:eastAsia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autoSpaceDE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6029A0" w:rsidRDefault="000E3F5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6029A0" w:rsidRDefault="000E3F54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6029A0" w:rsidRDefault="006029A0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6029A0" w:rsidRDefault="000E3F5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6029A0" w:rsidRDefault="006029A0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 xml:space="preserve">(заполняется в случае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aa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color w:val="000000"/>
                <w:sz w:val="20"/>
                <w:szCs w:val="20"/>
              </w:rPr>
            </w:pP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029A0" w:rsidRDefault="000E3F5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6029A0" w:rsidRDefault="000E3F54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Результат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муниципальной услуги прошу направить в мой адрес следующим способом:</w:t>
            </w:r>
          </w:p>
          <w:p w:rsidR="006029A0" w:rsidRDefault="000E3F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6029A0" w:rsidRDefault="000E3F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6029A0" w:rsidRDefault="000E3F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aa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pStyle w:val="aa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 xml:space="preserve">(Подпись) (Инициалы, </w:t>
            </w: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029A0" w:rsidRDefault="000E3F5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6029A0" w:rsidRDefault="006029A0">
      <w:pPr>
        <w:pStyle w:val="Standard"/>
        <w:suppressAutoHyphens/>
        <w:jc w:val="both"/>
        <w:rPr>
          <w:rFonts w:ascii="Arial" w:hAnsi="Arial" w:cs="Arial"/>
          <w:sz w:val="16"/>
        </w:rPr>
      </w:pPr>
    </w:p>
    <w:bookmarkEnd w:id="1"/>
    <w:bookmarkEnd w:id="2"/>
    <w:p w:rsidR="006029A0" w:rsidRDefault="006029A0">
      <w:pPr>
        <w:pStyle w:val="Standard"/>
        <w:rPr>
          <w:rFonts w:hint="eastAsia"/>
        </w:rPr>
        <w:sectPr w:rsidR="006029A0">
          <w:pgSz w:w="11906" w:h="16838"/>
          <w:pgMar w:top="1134" w:right="567" w:bottom="1134" w:left="1701" w:header="720" w:footer="720" w:gutter="0"/>
          <w:cols w:space="720"/>
        </w:sectPr>
      </w:pPr>
    </w:p>
    <w:p w:rsidR="006029A0" w:rsidRDefault="000E3F54">
      <w:pPr>
        <w:pStyle w:val="Textbody"/>
        <w:suppressAutoHyphens/>
        <w:spacing w:after="0" w:line="240" w:lineRule="auto"/>
        <w:jc w:val="right"/>
        <w:rPr>
          <w:rFonts w:hint="eastAsia"/>
        </w:rPr>
      </w:pPr>
      <w:r>
        <w:rPr>
          <w:rFonts w:ascii="Arial" w:hAnsi="Arial"/>
          <w:lang w:eastAsia="ru-RU"/>
        </w:rPr>
        <w:lastRenderedPageBreak/>
        <w:t>Приложение № 3</w:t>
      </w:r>
      <w:r>
        <w:rPr>
          <w:rFonts w:ascii="Arial" w:hAnsi="Arial"/>
          <w:lang w:val="en-US" w:eastAsia="ru-RU"/>
        </w:rPr>
        <w:t xml:space="preserve"> </w:t>
      </w:r>
      <w:r>
        <w:rPr>
          <w:rFonts w:ascii="Arial" w:hAnsi="Arial"/>
          <w:lang w:eastAsia="ru-RU"/>
        </w:rPr>
        <w:t>к регламенту</w:t>
      </w:r>
    </w:p>
    <w:p w:rsidR="006029A0" w:rsidRDefault="006029A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6029A0" w:rsidRDefault="000E3F54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Fonts w:ascii="Arial" w:hAnsi="Arial"/>
          <w:b/>
          <w:bCs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6029A0" w:rsidRDefault="006029A0">
      <w:pPr>
        <w:pStyle w:val="Textbody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9815"/>
      </w:tblGrid>
      <w:tr w:rsidR="006029A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TableContents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 xml:space="preserve">Результат предоставления муниципальной </w:t>
            </w:r>
            <w:r>
              <w:rPr>
                <w:rFonts w:ascii="Arial" w:eastAsia="Arial" w:hAnsi="Arial" w:cs="Arial"/>
              </w:rPr>
              <w:t>услуги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Textbody"/>
              <w:suppressAutoHyphens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/>
                <w:lang w:eastAsia="ru-RU"/>
              </w:rPr>
              <w:t>1. Граждане;</w:t>
            </w:r>
          </w:p>
          <w:p w:rsidR="006029A0" w:rsidRDefault="006029A0">
            <w:pPr>
              <w:pStyle w:val="Textbody"/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</w:p>
          <w:p w:rsidR="006029A0" w:rsidRDefault="000E3F54">
            <w:pPr>
              <w:pStyle w:val="Textbody"/>
              <w:suppressAutoHyphens/>
              <w:spacing w:after="0" w:line="240" w:lineRule="auto"/>
              <w:rPr>
                <w:rFonts w:hint="eastAsia"/>
              </w:rPr>
            </w:pPr>
            <w:r>
              <w:rPr>
                <w:rFonts w:ascii="Arial" w:eastAsia="Arial" w:hAnsi="Arial" w:cs="Arial"/>
                <w:lang w:eastAsia="ru-RU"/>
              </w:rPr>
              <w:t>2. Юридические лица;</w:t>
            </w:r>
          </w:p>
          <w:p w:rsidR="006029A0" w:rsidRDefault="006029A0">
            <w:pPr>
              <w:pStyle w:val="TableContents"/>
              <w:suppressAutoHyphens/>
              <w:rPr>
                <w:rFonts w:ascii="Arial" w:eastAsia="Arial" w:hAnsi="Arial" w:cs="Arial"/>
              </w:rPr>
            </w:pPr>
          </w:p>
          <w:p w:rsidR="006029A0" w:rsidRDefault="000E3F54">
            <w:pPr>
              <w:pStyle w:val="TableContents"/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Fonts w:ascii="Arial" w:eastAsia="Arial" w:hAnsi="Arial" w:cs="Arial"/>
              </w:rPr>
              <w:t>с приложением указанной схемы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Fonts w:eastAsia="Arial" w:cs="Arial"/>
              </w:rPr>
              <w:t xml:space="preserve">Согласие на заключение соглашения о перераспределении земельных участков в соответствии с </w:t>
            </w:r>
            <w:r>
              <w:rPr>
                <w:rFonts w:eastAsia="Arial" w:cs="Arial"/>
              </w:rPr>
              <w:t>утвержденным проектом межевания территории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6029A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6029A0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9A0" w:rsidRDefault="000E3F54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Fonts w:eastAsia="Arial" w:cs="Arial"/>
                <w:color w:val="000000"/>
                <w:lang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:rsidR="006029A0" w:rsidRDefault="006029A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6029A0" w:rsidRDefault="006029A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sectPr w:rsidR="006029A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54" w:rsidRDefault="000E3F54">
      <w:r>
        <w:separator/>
      </w:r>
    </w:p>
  </w:endnote>
  <w:endnote w:type="continuationSeparator" w:id="0">
    <w:p w:rsidR="000E3F54" w:rsidRDefault="000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54" w:rsidRDefault="000E3F54">
      <w:r>
        <w:rPr>
          <w:color w:val="000000"/>
        </w:rPr>
        <w:separator/>
      </w:r>
    </w:p>
  </w:footnote>
  <w:footnote w:type="continuationSeparator" w:id="0">
    <w:p w:rsidR="000E3F54" w:rsidRDefault="000E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29A0"/>
    <w:rsid w:val="000E3F54"/>
    <w:rsid w:val="006029A0"/>
    <w:rsid w:val="008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288D2-52B4-4D7F-A08B-F7ACDD2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1">
    <w:name w:val="Обычная таблица1"/>
    <w:pPr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a5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styleId="a6">
    <w:name w:val="Plain Text"/>
    <w:basedOn w:val="Standard"/>
    <w:rPr>
      <w:sz w:val="21"/>
    </w:rPr>
  </w:style>
  <w:style w:type="paragraph" w:customStyle="1" w:styleId="10">
    <w:name w:val="Обычный1"/>
    <w:pPr>
      <w:suppressAutoHyphens/>
      <w:spacing w:line="276" w:lineRule="auto"/>
    </w:pPr>
    <w:rPr>
      <w:rFonts w:eastAsia="Mangal" w:cs="Liberation Serif"/>
      <w:lang w:eastAsia="hi-IN"/>
    </w:rPr>
  </w:style>
  <w:style w:type="paragraph" w:styleId="a7">
    <w:name w:val="footnote text"/>
    <w:pPr>
      <w:keepNext/>
      <w:shd w:val="clear" w:color="auto" w:fill="FFFFFF"/>
      <w:suppressAutoHyphens/>
      <w:spacing w:line="240" w:lineRule="exact"/>
      <w:ind w:left="339" w:hanging="33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  <w:suppressAutoHyphens/>
    </w:pPr>
    <w:rPr>
      <w:rFonts w:ascii="Arial" w:eastAsia="0" w:hAnsi="Arial" w:cs="Liberation Serif"/>
      <w:sz w:val="20"/>
      <w:szCs w:val="20"/>
      <w:lang w:eastAsia="hi-IN"/>
    </w:rPr>
  </w:style>
  <w:style w:type="paragraph" w:styleId="a8">
    <w:name w:val="No Spacing"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9">
    <w:name w:val="Balloon Text"/>
    <w:pPr>
      <w:keepNext/>
      <w:shd w:val="clear" w:color="auto" w:fill="FFFFFF"/>
      <w:suppressAutoHyphens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styleId="aa">
    <w:name w:val="List Paragraph"/>
    <w:pPr>
      <w:keepNext/>
      <w:shd w:val="clear" w:color="auto" w:fill="FFFFFF"/>
      <w:suppressAutoHyphens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b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Текст Знак"/>
    <w:rPr>
      <w:sz w:val="21"/>
    </w:rPr>
  </w:style>
  <w:style w:type="character" w:customStyle="1" w:styleId="del">
    <w:name w:val="del"/>
  </w:style>
  <w:style w:type="character" w:styleId="ae">
    <w:name w:val="footnote reference"/>
    <w:rPr>
      <w:sz w:val="14"/>
    </w:rPr>
  </w:style>
  <w:style w:type="character" w:customStyle="1" w:styleId="af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f0">
    <w:name w:val="Нижний колонтитул Знак"/>
    <w:rPr>
      <w:rFonts w:ascii="Arial" w:eastAsia="Arial" w:hAnsi="Arial" w:cs="Arial"/>
      <w:sz w:val="26"/>
    </w:rPr>
  </w:style>
  <w:style w:type="character" w:customStyle="1" w:styleId="af1">
    <w:name w:val="Верхний колонтитул Знак"/>
    <w:rPr>
      <w:rFonts w:ascii="Arial" w:eastAsia="Arial" w:hAnsi="Arial" w:cs="Arial"/>
      <w:sz w:val="26"/>
    </w:rPr>
  </w:style>
  <w:style w:type="character" w:customStyle="1" w:styleId="af2">
    <w:name w:val="Текст выноски Знак"/>
    <w:rPr>
      <w:rFonts w:ascii="Arial" w:eastAsia="Arial" w:hAnsi="Arial" w:cs="Arial"/>
      <w:sz w:val="16"/>
      <w:szCs w:val="16"/>
    </w:rPr>
  </w:style>
  <w:style w:type="character" w:styleId="af3">
    <w:name w:val="Hyper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9810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02.07.2021)(с изм. и доп., вступ. в силу с 01.09.2021)</vt:lpstr>
    </vt:vector>
  </TitlesOfParts>
  <Company/>
  <LinksUpToDate>false</LinksUpToDate>
  <CharactersWithSpaces>65596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admin</dc:creator>
  <cp:lastModifiedBy>admin</cp:lastModifiedBy>
  <cp:revision>2</cp:revision>
  <cp:lastPrinted>2024-08-12T09:15:00Z</cp:lastPrinted>
  <dcterms:created xsi:type="dcterms:W3CDTF">2024-12-27T10:43:00Z</dcterms:created>
  <dcterms:modified xsi:type="dcterms:W3CDTF">2024-12-27T10:43:00Z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