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00" w:rsidRDefault="00444800" w:rsidP="00444800">
      <w:pPr>
        <w:pStyle w:val="a3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05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00" w:rsidRDefault="00444800" w:rsidP="00444800">
      <w:pPr>
        <w:pStyle w:val="a3"/>
      </w:pPr>
      <w:r>
        <w:t>АДМИНИСТРАЦИЯ</w:t>
      </w:r>
    </w:p>
    <w:p w:rsidR="00444800" w:rsidRDefault="00444800" w:rsidP="00444800">
      <w:pPr>
        <w:pBdr>
          <w:bottom w:val="thinThickLarge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СОРОКИНСКОГО МУНИЦИПАЛЬНОГО РАЙОНА</w:t>
      </w:r>
    </w:p>
    <w:p w:rsidR="00444800" w:rsidRDefault="00444800" w:rsidP="00444800">
      <w:pPr>
        <w:jc w:val="both"/>
      </w:pPr>
    </w:p>
    <w:p w:rsidR="00444800" w:rsidRDefault="00444800" w:rsidP="00444800">
      <w:pPr>
        <w:jc w:val="both"/>
        <w:rPr>
          <w:b/>
          <w:bCs/>
          <w:sz w:val="28"/>
          <w:szCs w:val="28"/>
        </w:rPr>
      </w:pPr>
      <w:r>
        <w:t xml:space="preserve">                                             </w:t>
      </w:r>
      <w:r>
        <w:tab/>
        <w:t xml:space="preserve">      </w:t>
      </w:r>
      <w:r>
        <w:rPr>
          <w:b/>
          <w:bCs/>
          <w:sz w:val="28"/>
          <w:szCs w:val="28"/>
        </w:rPr>
        <w:t>РАСПОРЯЖЕНИЕ</w:t>
      </w:r>
    </w:p>
    <w:p w:rsidR="00444800" w:rsidRPr="00B23762" w:rsidRDefault="00444800" w:rsidP="00444800">
      <w:pPr>
        <w:jc w:val="both"/>
      </w:pPr>
      <w:r>
        <w:rPr>
          <w:sz w:val="26"/>
          <w:szCs w:val="26"/>
        </w:rPr>
        <w:t xml:space="preserve">___________ </w:t>
      </w:r>
      <w:proofErr w:type="gramStart"/>
      <w:r w:rsidRPr="00B23762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Pr="00B23762">
        <w:rPr>
          <w:i/>
          <w:iCs/>
        </w:rPr>
        <w:t xml:space="preserve">                                </w:t>
      </w:r>
      <w:r w:rsidRPr="00B23762">
        <w:rPr>
          <w:sz w:val="27"/>
          <w:szCs w:val="27"/>
        </w:rPr>
        <w:tab/>
        <w:t xml:space="preserve">                            </w:t>
      </w:r>
      <w:r>
        <w:rPr>
          <w:sz w:val="27"/>
          <w:szCs w:val="27"/>
        </w:rPr>
        <w:t xml:space="preserve">               </w:t>
      </w:r>
      <w:r w:rsidRPr="00B2376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</w:t>
      </w:r>
      <w:r w:rsidRPr="00B2376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Pr="00B23762">
        <w:rPr>
          <w:sz w:val="26"/>
          <w:szCs w:val="26"/>
        </w:rPr>
        <w:t>№</w:t>
      </w:r>
      <w:r>
        <w:rPr>
          <w:sz w:val="26"/>
          <w:szCs w:val="26"/>
        </w:rPr>
        <w:t xml:space="preserve"> ______</w:t>
      </w:r>
    </w:p>
    <w:p w:rsidR="00444800" w:rsidRPr="00217089" w:rsidRDefault="00444800" w:rsidP="00444800">
      <w:pPr>
        <w:jc w:val="center"/>
        <w:rPr>
          <w:sz w:val="26"/>
          <w:szCs w:val="26"/>
        </w:rPr>
      </w:pPr>
      <w:r w:rsidRPr="00217089">
        <w:rPr>
          <w:sz w:val="26"/>
          <w:szCs w:val="26"/>
        </w:rPr>
        <w:t>с. Б. Сорокино</w:t>
      </w:r>
    </w:p>
    <w:tbl>
      <w:tblPr>
        <w:tblW w:w="9391" w:type="dxa"/>
        <w:tblInd w:w="-106" w:type="dxa"/>
        <w:tblLayout w:type="fixed"/>
        <w:tblLook w:val="0000"/>
      </w:tblPr>
      <w:tblGrid>
        <w:gridCol w:w="4077"/>
        <w:gridCol w:w="5314"/>
      </w:tblGrid>
      <w:tr w:rsidR="00444800" w:rsidRPr="00E358BE" w:rsidTr="00760AAB">
        <w:tc>
          <w:tcPr>
            <w:tcW w:w="4077" w:type="dxa"/>
          </w:tcPr>
          <w:p w:rsidR="00444800" w:rsidRDefault="00444800" w:rsidP="00760AAB">
            <w:pPr>
              <w:pStyle w:val="1"/>
              <w:suppressAutoHyphens/>
              <w:jc w:val="left"/>
            </w:pPr>
          </w:p>
          <w:p w:rsidR="00444800" w:rsidRPr="008D69F9" w:rsidRDefault="00444800" w:rsidP="00760AAB">
            <w:pPr>
              <w:suppressAutoHyphens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О проведен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6"/>
                <w:szCs w:val="26"/>
              </w:rPr>
              <w:t>кциона на право заключения договора аренды земельного участка, находящегося в собственности Сорокинского муниципального района</w:t>
            </w:r>
          </w:p>
        </w:tc>
        <w:tc>
          <w:tcPr>
            <w:tcW w:w="5314" w:type="dxa"/>
          </w:tcPr>
          <w:p w:rsidR="00444800" w:rsidRPr="00E358BE" w:rsidRDefault="00444800" w:rsidP="00760AAB">
            <w:pPr>
              <w:suppressAutoHyphens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44800" w:rsidRDefault="00444800" w:rsidP="00444800">
      <w:pPr>
        <w:suppressAutoHyphens/>
        <w:jc w:val="both"/>
        <w:rPr>
          <w:b/>
          <w:bCs/>
          <w:i/>
          <w:iCs/>
          <w:sz w:val="26"/>
          <w:szCs w:val="26"/>
        </w:rPr>
      </w:pPr>
    </w:p>
    <w:p w:rsidR="00444800" w:rsidRDefault="00444800" w:rsidP="00444800">
      <w:pPr>
        <w:suppressAutoHyphens/>
        <w:ind w:firstLine="708"/>
        <w:jc w:val="both"/>
        <w:rPr>
          <w:sz w:val="26"/>
          <w:szCs w:val="26"/>
        </w:rPr>
      </w:pPr>
      <w:r w:rsidRPr="00A53DB2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пунктом 1 статьи 39.6, статьи 39.11, 39.12 Земельного кодекса Российской Федерации, Порядком предоставления земельных участков на территории Сорокинского муниципального района, утвержденным решением Думы Сорокинского муниципального района от 19.06.2015 года № 25</w:t>
      </w:r>
      <w:r w:rsidRPr="00A53DB2">
        <w:rPr>
          <w:sz w:val="26"/>
          <w:szCs w:val="26"/>
        </w:rPr>
        <w:t>:</w:t>
      </w:r>
    </w:p>
    <w:p w:rsidR="00444800" w:rsidRDefault="00444800" w:rsidP="00444800">
      <w:pPr>
        <w:suppressAutoHyphens/>
        <w:ind w:firstLine="708"/>
        <w:jc w:val="both"/>
        <w:rPr>
          <w:sz w:val="26"/>
          <w:szCs w:val="26"/>
        </w:rPr>
      </w:pPr>
    </w:p>
    <w:p w:rsidR="00444800" w:rsidRDefault="00444800" w:rsidP="00444800">
      <w:pPr>
        <w:pStyle w:val="a5"/>
        <w:suppressAutoHyphens/>
        <w:ind w:firstLine="709"/>
      </w:pPr>
      <w:r w:rsidRPr="00A53DB2">
        <w:t xml:space="preserve">1. </w:t>
      </w:r>
      <w:r>
        <w:t>Провести аукцион на право заключения договора аренды земельного участка, находящегося в собственности Сорокинского муниципального района открытый по составу участников.</w:t>
      </w:r>
    </w:p>
    <w:p w:rsidR="00444800" w:rsidRDefault="00444800" w:rsidP="00444800">
      <w:pPr>
        <w:pStyle w:val="a5"/>
        <w:suppressAutoHyphens/>
        <w:ind w:firstLine="709"/>
      </w:pP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B46FA">
        <w:rPr>
          <w:sz w:val="26"/>
          <w:szCs w:val="26"/>
        </w:rPr>
        <w:t>Утвердить</w:t>
      </w:r>
      <w:r>
        <w:rPr>
          <w:sz w:val="26"/>
          <w:szCs w:val="26"/>
        </w:rPr>
        <w:t>:</w:t>
      </w: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лот № __ – земельный участок с кадастровым номером ________________;</w:t>
      </w:r>
    </w:p>
    <w:p w:rsidR="00444800" w:rsidRDefault="00444800" w:rsidP="004448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940A4">
        <w:rPr>
          <w:sz w:val="26"/>
          <w:szCs w:val="26"/>
        </w:rPr>
        <w:t>извещение о проведен</w:t>
      </w:r>
      <w:proofErr w:type="gramStart"/>
      <w:r w:rsidRPr="000940A4">
        <w:rPr>
          <w:sz w:val="26"/>
          <w:szCs w:val="26"/>
        </w:rPr>
        <w:t>ии ау</w:t>
      </w:r>
      <w:proofErr w:type="gramEnd"/>
      <w:r w:rsidRPr="000940A4">
        <w:rPr>
          <w:sz w:val="26"/>
          <w:szCs w:val="26"/>
        </w:rPr>
        <w:t>кциона на право заключения договора аренды земельного участка, находящегося в собственности Сорокинского муниципального района</w:t>
      </w:r>
      <w:r>
        <w:rPr>
          <w:sz w:val="26"/>
          <w:szCs w:val="26"/>
        </w:rPr>
        <w:t xml:space="preserve"> (далее – извещение), согласно приложению к настоящему распоряжению;</w:t>
      </w: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начальный размер годовой арендной платы по лоту № _ в размере</w:t>
      </w:r>
      <w:proofErr w:type="gramStart"/>
      <w:r>
        <w:rPr>
          <w:sz w:val="26"/>
          <w:szCs w:val="26"/>
        </w:rPr>
        <w:t xml:space="preserve"> – ___________</w:t>
      </w:r>
      <w:r w:rsidRPr="007F0752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</w:t>
      </w:r>
      <w:r w:rsidRPr="007F075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</w:t>
      </w:r>
      <w:r w:rsidRPr="007F0752">
        <w:rPr>
          <w:sz w:val="26"/>
          <w:szCs w:val="26"/>
        </w:rPr>
        <w:t xml:space="preserve"> </w:t>
      </w:r>
      <w:proofErr w:type="gramEnd"/>
      <w:r w:rsidRPr="007F0752">
        <w:rPr>
          <w:sz w:val="26"/>
          <w:szCs w:val="26"/>
        </w:rPr>
        <w:t>копеек в соответствии с отчетом № </w:t>
      </w:r>
      <w:r>
        <w:rPr>
          <w:sz w:val="26"/>
          <w:szCs w:val="26"/>
        </w:rPr>
        <w:t>_________ от _______</w:t>
      </w:r>
      <w:r w:rsidRPr="007F0752">
        <w:rPr>
          <w:sz w:val="26"/>
          <w:szCs w:val="26"/>
        </w:rPr>
        <w:t xml:space="preserve"> года по определению рыночной стоимости права пользования на условиях аренды земельного участка</w:t>
      </w:r>
      <w:r>
        <w:rPr>
          <w:sz w:val="26"/>
          <w:szCs w:val="26"/>
        </w:rPr>
        <w:t>;</w:t>
      </w: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размер задатка для участия в аукционе по лоту № _____ в размере</w:t>
      </w:r>
      <w:proofErr w:type="gramStart"/>
      <w:r>
        <w:rPr>
          <w:sz w:val="26"/>
          <w:szCs w:val="26"/>
        </w:rPr>
        <w:t xml:space="preserve"> – _____________</w:t>
      </w:r>
      <w:r w:rsidRPr="007F0752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__________________) ____________</w:t>
      </w:r>
      <w:r w:rsidRPr="007F0752">
        <w:rPr>
          <w:sz w:val="26"/>
          <w:szCs w:val="26"/>
        </w:rPr>
        <w:t xml:space="preserve"> </w:t>
      </w:r>
      <w:proofErr w:type="gramEnd"/>
      <w:r w:rsidRPr="007F0752">
        <w:rPr>
          <w:sz w:val="26"/>
          <w:szCs w:val="26"/>
        </w:rPr>
        <w:t>копеек</w:t>
      </w:r>
      <w:r>
        <w:rPr>
          <w:sz w:val="26"/>
          <w:szCs w:val="26"/>
        </w:rPr>
        <w:t>;</w:t>
      </w: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Комиссии по проведению аукционов по продаже земельных участков или право заключения договоров аренды земельных участков, находящихся в собственности Сорокинского муниципального района, провести аукцион в соответствии с законодательством.</w:t>
      </w: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</w:p>
    <w:p w:rsidR="00444800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извещение, согласно приложению к настоящему постановлению, </w:t>
      </w:r>
      <w:r w:rsidRPr="00FB5717">
        <w:rPr>
          <w:sz w:val="26"/>
          <w:szCs w:val="26"/>
        </w:rPr>
        <w:t>в газете «Знамя труда»</w:t>
      </w:r>
      <w:r>
        <w:rPr>
          <w:sz w:val="26"/>
          <w:szCs w:val="26"/>
        </w:rPr>
        <w:t>.</w:t>
      </w:r>
    </w:p>
    <w:p w:rsidR="00444800" w:rsidRDefault="00444800" w:rsidP="00444800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извещение, согласно приложению  к настоящему распоряжению, в информационно-телекоммуникационной сети </w:t>
      </w:r>
      <w:r w:rsidRPr="00FB5717">
        <w:rPr>
          <w:sz w:val="26"/>
          <w:szCs w:val="26"/>
        </w:rPr>
        <w:lastRenderedPageBreak/>
        <w:t>«Интернет»</w:t>
      </w:r>
      <w:r>
        <w:rPr>
          <w:sz w:val="26"/>
          <w:szCs w:val="26"/>
        </w:rPr>
        <w:t xml:space="preserve"> в соответствующем разделе </w:t>
      </w:r>
      <w:r w:rsidRPr="00FB5717">
        <w:rPr>
          <w:sz w:val="26"/>
          <w:szCs w:val="26"/>
        </w:rPr>
        <w:t>на официальном сайте Сорокинского муниципального района</w:t>
      </w:r>
      <w:r>
        <w:rPr>
          <w:sz w:val="26"/>
          <w:szCs w:val="26"/>
        </w:rPr>
        <w:t xml:space="preserve">, на официальном сайте Российской Федерации для размещения информации о проведении торгов </w:t>
      </w:r>
      <w:hyperlink r:id="rId5" w:history="1">
        <w:r w:rsidRPr="00E27AC3">
          <w:rPr>
            <w:rStyle w:val="a7"/>
            <w:sz w:val="26"/>
            <w:szCs w:val="26"/>
            <w:lang w:val="en-US"/>
          </w:rPr>
          <w:t>www</w:t>
        </w:r>
        <w:r w:rsidRPr="00E27AC3">
          <w:rPr>
            <w:rStyle w:val="a7"/>
            <w:sz w:val="26"/>
            <w:szCs w:val="26"/>
          </w:rPr>
          <w:t>.</w:t>
        </w:r>
        <w:proofErr w:type="spellStart"/>
        <w:r w:rsidRPr="00E27AC3">
          <w:rPr>
            <w:rStyle w:val="a7"/>
            <w:sz w:val="26"/>
            <w:szCs w:val="26"/>
            <w:lang w:val="en-US"/>
          </w:rPr>
          <w:t>torgi</w:t>
        </w:r>
        <w:proofErr w:type="spellEnd"/>
        <w:r w:rsidRPr="00E27AC3">
          <w:rPr>
            <w:rStyle w:val="a7"/>
            <w:sz w:val="26"/>
            <w:szCs w:val="26"/>
          </w:rPr>
          <w:t>.</w:t>
        </w:r>
        <w:proofErr w:type="spellStart"/>
        <w:r w:rsidRPr="00E27AC3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E27AC3">
          <w:rPr>
            <w:rStyle w:val="a7"/>
            <w:sz w:val="26"/>
            <w:szCs w:val="26"/>
          </w:rPr>
          <w:t>.</w:t>
        </w:r>
        <w:proofErr w:type="spellStart"/>
        <w:r w:rsidRPr="00E27AC3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0940A4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одного рабочего дня со дня принятия настоящего распоряжения.</w:t>
      </w:r>
      <w:r w:rsidRPr="00FB5717">
        <w:rPr>
          <w:sz w:val="26"/>
          <w:szCs w:val="26"/>
        </w:rPr>
        <w:t xml:space="preserve"> </w:t>
      </w:r>
    </w:p>
    <w:p w:rsidR="00444800" w:rsidRPr="007F0752" w:rsidRDefault="00444800" w:rsidP="00444800">
      <w:pPr>
        <w:pStyle w:val="3"/>
        <w:suppressAutoHyphens/>
        <w:spacing w:after="0"/>
        <w:ind w:left="0" w:firstLine="709"/>
        <w:jc w:val="both"/>
        <w:rPr>
          <w:sz w:val="26"/>
          <w:szCs w:val="26"/>
        </w:rPr>
      </w:pPr>
    </w:p>
    <w:p w:rsidR="00444800" w:rsidRDefault="00444800" w:rsidP="00444800">
      <w:pPr>
        <w:rPr>
          <w:sz w:val="26"/>
          <w:szCs w:val="26"/>
        </w:rPr>
      </w:pPr>
    </w:p>
    <w:p w:rsidR="00444800" w:rsidRDefault="00444800" w:rsidP="00444800">
      <w:pPr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    А.Н. Агеев</w:t>
      </w: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444800" w:rsidRDefault="00444800" w:rsidP="00444800">
      <w:pPr>
        <w:autoSpaceDE w:val="0"/>
        <w:autoSpaceDN w:val="0"/>
        <w:adjustRightInd w:val="0"/>
      </w:pPr>
    </w:p>
    <w:p w:rsidR="009571C3" w:rsidRDefault="009571C3"/>
    <w:sectPr w:rsidR="009571C3" w:rsidSect="0095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00"/>
    <w:rsid w:val="00444800"/>
    <w:rsid w:val="0095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800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800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4480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448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44800"/>
    <w:pPr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4448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Hyperlink"/>
    <w:basedOn w:val="a0"/>
    <w:uiPriority w:val="99"/>
    <w:rsid w:val="00444800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4448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48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8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2016-04-29T07:12:00Z</dcterms:created>
  <dcterms:modified xsi:type="dcterms:W3CDTF">2016-04-29T07:12:00Z</dcterms:modified>
</cp:coreProperties>
</file>